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121" w:rsidRDefault="008E7121" w:rsidP="008E7121">
      <w:pPr>
        <w:pStyle w:val="Titre"/>
      </w:pPr>
      <w:r>
        <w:t>Travail formatif</w:t>
      </w:r>
    </w:p>
    <w:p w:rsidR="008E7121" w:rsidRDefault="008E7121" w:rsidP="008E7121">
      <w:r>
        <w:t>Je ramasse ce travail formatif pour déterminer si tu es prêt pour ton évaluation sommative qui se fera la semaine prochaine.</w:t>
      </w:r>
    </w:p>
    <w:tbl>
      <w:tblPr>
        <w:tblStyle w:val="Grilledutableau"/>
        <w:tblW w:w="0" w:type="auto"/>
        <w:tblLook w:val="04A0" w:firstRow="1" w:lastRow="0" w:firstColumn="1" w:lastColumn="0" w:noHBand="0" w:noVBand="1"/>
      </w:tblPr>
      <w:tblGrid>
        <w:gridCol w:w="5110"/>
        <w:gridCol w:w="5110"/>
      </w:tblGrid>
      <w:tr w:rsidR="008E7121" w:rsidTr="008E7121">
        <w:tc>
          <w:tcPr>
            <w:tcW w:w="5110" w:type="dxa"/>
          </w:tcPr>
          <w:p w:rsidR="008E7121" w:rsidRPr="008E7121" w:rsidRDefault="008E7121" w:rsidP="008E7121">
            <w:pPr>
              <w:jc w:val="center"/>
              <w:rPr>
                <w:b/>
              </w:rPr>
            </w:pPr>
            <w:r w:rsidRPr="008E7121">
              <w:rPr>
                <w:b/>
              </w:rPr>
              <w:t>Travail à faire</w:t>
            </w:r>
          </w:p>
        </w:tc>
        <w:tc>
          <w:tcPr>
            <w:tcW w:w="5110" w:type="dxa"/>
          </w:tcPr>
          <w:p w:rsidR="008E7121" w:rsidRPr="008E7121" w:rsidRDefault="008E7121" w:rsidP="008E7121">
            <w:pPr>
              <w:jc w:val="center"/>
              <w:rPr>
                <w:b/>
              </w:rPr>
            </w:pPr>
            <w:r w:rsidRPr="008E7121">
              <w:rPr>
                <w:b/>
              </w:rPr>
              <w:t>Dis-moi ce que tu as utilisé pour indiquer le travail à faire.</w:t>
            </w:r>
          </w:p>
        </w:tc>
      </w:tr>
      <w:tr w:rsidR="008E7121" w:rsidTr="008E7121">
        <w:tc>
          <w:tcPr>
            <w:tcW w:w="5110" w:type="dxa"/>
          </w:tcPr>
          <w:p w:rsidR="008E7121" w:rsidRDefault="008E7121" w:rsidP="008E7121">
            <w:pPr>
              <w:pStyle w:val="Paragraphedeliste"/>
              <w:numPr>
                <w:ilvl w:val="0"/>
                <w:numId w:val="1"/>
              </w:numPr>
            </w:pPr>
            <w:r>
              <w:t>Trouve les verbes à l’imparfait.</w:t>
            </w:r>
          </w:p>
          <w:p w:rsidR="008E7121" w:rsidRDefault="008E7121" w:rsidP="008E7121"/>
        </w:tc>
        <w:tc>
          <w:tcPr>
            <w:tcW w:w="5110" w:type="dxa"/>
          </w:tcPr>
          <w:p w:rsidR="008E7121" w:rsidRDefault="008E7121" w:rsidP="008E7121"/>
        </w:tc>
      </w:tr>
      <w:tr w:rsidR="008E7121" w:rsidTr="008E7121">
        <w:tc>
          <w:tcPr>
            <w:tcW w:w="5110" w:type="dxa"/>
          </w:tcPr>
          <w:p w:rsidR="008E7121" w:rsidRDefault="008E7121" w:rsidP="008E7121">
            <w:pPr>
              <w:pStyle w:val="Paragraphedeliste"/>
              <w:numPr>
                <w:ilvl w:val="0"/>
                <w:numId w:val="1"/>
              </w:numPr>
            </w:pPr>
            <w:r>
              <w:t>Trouve les verbes au passé simple.</w:t>
            </w:r>
          </w:p>
          <w:p w:rsidR="008E7121" w:rsidRDefault="008E7121" w:rsidP="008E7121"/>
        </w:tc>
        <w:tc>
          <w:tcPr>
            <w:tcW w:w="5110" w:type="dxa"/>
          </w:tcPr>
          <w:p w:rsidR="008E7121" w:rsidRDefault="008E7121" w:rsidP="008E7121"/>
        </w:tc>
      </w:tr>
      <w:tr w:rsidR="008E7121" w:rsidTr="008E7121">
        <w:tc>
          <w:tcPr>
            <w:tcW w:w="5110" w:type="dxa"/>
          </w:tcPr>
          <w:p w:rsidR="008E7121" w:rsidRDefault="008E7121" w:rsidP="008E7121">
            <w:pPr>
              <w:pStyle w:val="Paragraphedeliste"/>
              <w:numPr>
                <w:ilvl w:val="0"/>
                <w:numId w:val="1"/>
              </w:numPr>
            </w:pPr>
            <w:r>
              <w:t>Trouve les verbes au plus-que-parfait.</w:t>
            </w:r>
          </w:p>
          <w:p w:rsidR="008E7121" w:rsidRDefault="008E7121" w:rsidP="008E7121"/>
        </w:tc>
        <w:tc>
          <w:tcPr>
            <w:tcW w:w="5110" w:type="dxa"/>
          </w:tcPr>
          <w:p w:rsidR="008E7121" w:rsidRDefault="008E7121" w:rsidP="008E7121"/>
        </w:tc>
      </w:tr>
      <w:tr w:rsidR="008E7121" w:rsidTr="008E7121">
        <w:tc>
          <w:tcPr>
            <w:tcW w:w="5110" w:type="dxa"/>
          </w:tcPr>
          <w:p w:rsidR="008E7121" w:rsidRDefault="008E7121" w:rsidP="008E7121">
            <w:pPr>
              <w:pStyle w:val="Paragraphedeliste"/>
              <w:numPr>
                <w:ilvl w:val="0"/>
                <w:numId w:val="1"/>
              </w:numPr>
            </w:pPr>
            <w:r>
              <w:t>Trouve les éléments de temps.</w:t>
            </w:r>
          </w:p>
          <w:p w:rsidR="008E7121" w:rsidRDefault="008E7121" w:rsidP="008E7121"/>
        </w:tc>
        <w:tc>
          <w:tcPr>
            <w:tcW w:w="5110" w:type="dxa"/>
          </w:tcPr>
          <w:p w:rsidR="008E7121" w:rsidRDefault="008E7121" w:rsidP="008E7121"/>
        </w:tc>
      </w:tr>
      <w:tr w:rsidR="008E7121" w:rsidTr="008E7121">
        <w:tc>
          <w:tcPr>
            <w:tcW w:w="5110" w:type="dxa"/>
          </w:tcPr>
          <w:p w:rsidR="008E7121" w:rsidRDefault="008E7121" w:rsidP="008E7121">
            <w:pPr>
              <w:pStyle w:val="Paragraphedeliste"/>
              <w:numPr>
                <w:ilvl w:val="0"/>
                <w:numId w:val="1"/>
              </w:numPr>
            </w:pPr>
            <w:r>
              <w:t>Point de vue de la narration.  Prouve-le.</w:t>
            </w:r>
          </w:p>
        </w:tc>
        <w:tc>
          <w:tcPr>
            <w:tcW w:w="5110" w:type="dxa"/>
          </w:tcPr>
          <w:p w:rsidR="008E7121" w:rsidRDefault="008E7121" w:rsidP="008E7121"/>
          <w:p w:rsidR="008E7121" w:rsidRDefault="008E7121" w:rsidP="008E7121"/>
          <w:p w:rsidR="008E7121" w:rsidRDefault="008E7121" w:rsidP="008E7121"/>
        </w:tc>
      </w:tr>
    </w:tbl>
    <w:p w:rsidR="008E7121" w:rsidRPr="008E7121" w:rsidRDefault="008E7121" w:rsidP="008E7121">
      <w:pPr>
        <w:pStyle w:val="Titre1"/>
        <w:jc w:val="center"/>
        <w:rPr>
          <w:sz w:val="40"/>
        </w:rPr>
      </w:pPr>
      <w:r w:rsidRPr="008E7121">
        <w:rPr>
          <w:sz w:val="40"/>
        </w:rPr>
        <w:t>La Maison</w:t>
      </w:r>
    </w:p>
    <w:p w:rsidR="008E7121" w:rsidRPr="008E7121" w:rsidRDefault="008E7121" w:rsidP="008E7121">
      <w:pPr>
        <w:jc w:val="center"/>
        <w:rPr>
          <w:sz w:val="16"/>
        </w:rPr>
      </w:pPr>
      <w:r w:rsidRPr="008E7121">
        <w:rPr>
          <w:b/>
          <w:bCs/>
          <w:sz w:val="16"/>
        </w:rPr>
        <w:t>André Maurois</w:t>
      </w:r>
    </w:p>
    <w:p w:rsidR="008E7121" w:rsidRPr="008E7121" w:rsidRDefault="008E7121" w:rsidP="008E7121">
      <w:r w:rsidRPr="008E7121">
        <w:t xml:space="preserve">Il y a deux ans, dit-elle, quand je fus si malade, je remarquai que je faisais toutes les nuits le même rêve. Je me promenais dans la campagne : j’apercevais de loin une maison blanche, basse et longue, qu’entourait un bosquet de tilleuls. </w:t>
      </w:r>
    </w:p>
    <w:p w:rsidR="008E7121" w:rsidRPr="008E7121" w:rsidRDefault="008E7121" w:rsidP="008E7121">
      <w:r w:rsidRPr="008E7121">
        <w:t xml:space="preserve">À gauche de la maison, un pré bordé de peupliers rompait agréablement la symétrie du décor, et la cime de ces arbres, que l’on voyait de loin, se balançait au-dessus des tilleuls. </w:t>
      </w:r>
    </w:p>
    <w:p w:rsidR="008E7121" w:rsidRPr="008E7121" w:rsidRDefault="008E7121" w:rsidP="008E7121">
      <w:r w:rsidRPr="008E7121">
        <w:t xml:space="preserve">Dans mon rêve, j’étais attirée par cette maison et j’allais vers elle. Une barrière peinte en blanc fermait l’entrée. Ensuite on suivait une allée dont la courbe avait beaucoup de grâce. </w:t>
      </w:r>
    </w:p>
    <w:p w:rsidR="008E7121" w:rsidRPr="008E7121" w:rsidRDefault="008E7121" w:rsidP="008E7121">
      <w:r w:rsidRPr="008E7121">
        <w:t xml:space="preserve">Cette allée était bordée d’arbres sous lesquels je trouvais des fleurs du printemps : des primevères, des pervenches et des anémones, qui se fanaient dès que je les cueillais. Quand on débouchait de cette allée, on se trouvait à quelques pas de la maison. Devant celle-ci s’étendait une grande pelouse, tondue comme les gazons anglais et presque nue. Seule y courait une bande de fleurs violettes. </w:t>
      </w:r>
    </w:p>
    <w:p w:rsidR="00C16B64" w:rsidRDefault="008E7121" w:rsidP="008E7121">
      <w:r w:rsidRPr="008E7121">
        <w:t xml:space="preserve">La maison, bâtie de pierres blanches, portait un toit d’ardoises. La porte, une porte de chêne clair aux panneaux sculptés, était au sommet d’un petit perron. Je souhaitais visiter </w:t>
      </w:r>
      <w:bookmarkStart w:id="0" w:name="_GoBack"/>
      <w:bookmarkEnd w:id="0"/>
      <w:r w:rsidRPr="008E7121">
        <w:t>cette maison, mais personne ne répondait à mes appels. J’étais profondément désappointée, je sonnais, je criais, et enfin, je me réveillais.</w:t>
      </w:r>
    </w:p>
    <w:sectPr w:rsidR="00C16B64" w:rsidSect="008E7121">
      <w:head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DBD" w:rsidRDefault="00E87DBD" w:rsidP="008E7121">
      <w:pPr>
        <w:spacing w:after="0" w:line="240" w:lineRule="auto"/>
      </w:pPr>
      <w:r>
        <w:separator/>
      </w:r>
    </w:p>
  </w:endnote>
  <w:endnote w:type="continuationSeparator" w:id="0">
    <w:p w:rsidR="00E87DBD" w:rsidRDefault="00E87DBD" w:rsidP="008E7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DBD" w:rsidRDefault="00E87DBD" w:rsidP="008E7121">
      <w:pPr>
        <w:spacing w:after="0" w:line="240" w:lineRule="auto"/>
      </w:pPr>
      <w:r>
        <w:separator/>
      </w:r>
    </w:p>
  </w:footnote>
  <w:footnote w:type="continuationSeparator" w:id="0">
    <w:p w:rsidR="00E87DBD" w:rsidRDefault="00E87DBD" w:rsidP="008E7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121" w:rsidRPr="008E7121" w:rsidRDefault="008E7121" w:rsidP="008E7121">
    <w:pPr>
      <w:pStyle w:val="En-tte"/>
      <w:tabs>
        <w:tab w:val="clear" w:pos="8640"/>
      </w:tabs>
      <w:rPr>
        <w:sz w:val="18"/>
      </w:rPr>
    </w:pPr>
    <w:r w:rsidRPr="008E7121">
      <w:rPr>
        <w:sz w:val="18"/>
      </w:rPr>
      <w:t>FRA4C-Nouvelle Littéraire - Formatif</w:t>
    </w:r>
    <w:r w:rsidRPr="008E7121">
      <w:rPr>
        <w:sz w:val="18"/>
      </w:rPr>
      <w:tab/>
    </w:r>
    <w:r w:rsidRPr="008E7121">
      <w:rPr>
        <w:sz w:val="18"/>
      </w:rPr>
      <w:tab/>
    </w:r>
    <w:r w:rsidRPr="008E7121">
      <w:rPr>
        <w:sz w:val="18"/>
      </w:rPr>
      <w:tab/>
    </w:r>
    <w:r w:rsidRPr="008E7121">
      <w:rPr>
        <w:sz w:val="18"/>
      </w:rPr>
      <w:tab/>
      <w:t>Nom : ____________</w:t>
    </w:r>
    <w:r>
      <w:rPr>
        <w:sz w:val="18"/>
      </w:rPr>
      <w:t>________</w:t>
    </w:r>
    <w:r w:rsidRPr="008E7121">
      <w:rPr>
        <w:sz w:val="18"/>
      </w:rPr>
      <w:t>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081830"/>
    <w:multiLevelType w:val="hybridMultilevel"/>
    <w:tmpl w:val="60AE4A9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121"/>
    <w:rsid w:val="008E7121"/>
    <w:rsid w:val="00B30406"/>
    <w:rsid w:val="00CA50F9"/>
    <w:rsid w:val="00E87DB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E71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E7121"/>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8E7121"/>
    <w:pPr>
      <w:ind w:left="720"/>
      <w:contextualSpacing/>
    </w:pPr>
  </w:style>
  <w:style w:type="paragraph" w:styleId="Titre">
    <w:name w:val="Title"/>
    <w:basedOn w:val="Normal"/>
    <w:next w:val="Normal"/>
    <w:link w:val="TitreCar"/>
    <w:uiPriority w:val="10"/>
    <w:qFormat/>
    <w:rsid w:val="008E71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E7121"/>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8E7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E7121"/>
    <w:pPr>
      <w:tabs>
        <w:tab w:val="center" w:pos="4320"/>
        <w:tab w:val="right" w:pos="8640"/>
      </w:tabs>
      <w:spacing w:after="0" w:line="240" w:lineRule="auto"/>
    </w:pPr>
  </w:style>
  <w:style w:type="character" w:customStyle="1" w:styleId="En-tteCar">
    <w:name w:val="En-tête Car"/>
    <w:basedOn w:val="Policepardfaut"/>
    <w:link w:val="En-tte"/>
    <w:uiPriority w:val="99"/>
    <w:rsid w:val="008E7121"/>
  </w:style>
  <w:style w:type="paragraph" w:styleId="Pieddepage">
    <w:name w:val="footer"/>
    <w:basedOn w:val="Normal"/>
    <w:link w:val="PieddepageCar"/>
    <w:uiPriority w:val="99"/>
    <w:unhideWhenUsed/>
    <w:rsid w:val="008E712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E7121"/>
  </w:style>
  <w:style w:type="paragraph" w:styleId="Textedebulles">
    <w:name w:val="Balloon Text"/>
    <w:basedOn w:val="Normal"/>
    <w:link w:val="TextedebullesCar"/>
    <w:uiPriority w:val="99"/>
    <w:semiHidden/>
    <w:unhideWhenUsed/>
    <w:rsid w:val="008E71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71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E71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E7121"/>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8E7121"/>
    <w:pPr>
      <w:ind w:left="720"/>
      <w:contextualSpacing/>
    </w:pPr>
  </w:style>
  <w:style w:type="paragraph" w:styleId="Titre">
    <w:name w:val="Title"/>
    <w:basedOn w:val="Normal"/>
    <w:next w:val="Normal"/>
    <w:link w:val="TitreCar"/>
    <w:uiPriority w:val="10"/>
    <w:qFormat/>
    <w:rsid w:val="008E71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E7121"/>
    <w:rPr>
      <w:rFonts w:asciiTheme="majorHAnsi" w:eastAsiaTheme="majorEastAsia" w:hAnsiTheme="majorHAnsi" w:cstheme="majorBidi"/>
      <w:color w:val="17365D" w:themeColor="text2" w:themeShade="BF"/>
      <w:spacing w:val="5"/>
      <w:kern w:val="28"/>
      <w:sz w:val="52"/>
      <w:szCs w:val="52"/>
    </w:rPr>
  </w:style>
  <w:style w:type="table" w:styleId="Grilledutableau">
    <w:name w:val="Table Grid"/>
    <w:basedOn w:val="TableauNormal"/>
    <w:uiPriority w:val="59"/>
    <w:rsid w:val="008E7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E7121"/>
    <w:pPr>
      <w:tabs>
        <w:tab w:val="center" w:pos="4320"/>
        <w:tab w:val="right" w:pos="8640"/>
      </w:tabs>
      <w:spacing w:after="0" w:line="240" w:lineRule="auto"/>
    </w:pPr>
  </w:style>
  <w:style w:type="character" w:customStyle="1" w:styleId="En-tteCar">
    <w:name w:val="En-tête Car"/>
    <w:basedOn w:val="Policepardfaut"/>
    <w:link w:val="En-tte"/>
    <w:uiPriority w:val="99"/>
    <w:rsid w:val="008E7121"/>
  </w:style>
  <w:style w:type="paragraph" w:styleId="Pieddepage">
    <w:name w:val="footer"/>
    <w:basedOn w:val="Normal"/>
    <w:link w:val="PieddepageCar"/>
    <w:uiPriority w:val="99"/>
    <w:unhideWhenUsed/>
    <w:rsid w:val="008E712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E7121"/>
  </w:style>
  <w:style w:type="paragraph" w:styleId="Textedebulles">
    <w:name w:val="Balloon Text"/>
    <w:basedOn w:val="Normal"/>
    <w:link w:val="TextedebullesCar"/>
    <w:uiPriority w:val="99"/>
    <w:semiHidden/>
    <w:unhideWhenUsed/>
    <w:rsid w:val="008E71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71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272</Words>
  <Characters>1500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Lagrandeur-Anderson</dc:creator>
  <cp:lastModifiedBy>Christine Lagrandeur-Anderson</cp:lastModifiedBy>
  <cp:revision>1</cp:revision>
  <dcterms:created xsi:type="dcterms:W3CDTF">2017-10-05T22:55:00Z</dcterms:created>
  <dcterms:modified xsi:type="dcterms:W3CDTF">2017-10-05T23:03:00Z</dcterms:modified>
</cp:coreProperties>
</file>