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951"/>
        <w:gridCol w:w="11869"/>
      </w:tblGrid>
      <w:tr w:rsidR="00775C6C" w14:paraId="43E30B3F" w14:textId="77777777" w:rsidTr="0070721D">
        <w:tc>
          <w:tcPr>
            <w:tcW w:w="1951" w:type="dxa"/>
            <w:shd w:val="clear" w:color="auto" w:fill="F2DBDB" w:themeFill="accent2" w:themeFillTint="33"/>
          </w:tcPr>
          <w:p w14:paraId="632F98A3" w14:textId="77777777" w:rsidR="00775C6C" w:rsidRDefault="0070721D" w:rsidP="0070721D">
            <w:pPr>
              <w:jc w:val="center"/>
              <w:rPr>
                <w:b/>
              </w:rPr>
            </w:pPr>
            <w:bookmarkStart w:id="0" w:name="_GoBack"/>
            <w:bookmarkEnd w:id="0"/>
            <w:r w:rsidRPr="0070721D">
              <w:rPr>
                <w:b/>
              </w:rPr>
              <w:t>Théoriciens</w:t>
            </w:r>
          </w:p>
          <w:p w14:paraId="33FF85A6" w14:textId="77777777" w:rsidR="0000494D" w:rsidRPr="0070721D" w:rsidRDefault="0000494D" w:rsidP="0070721D">
            <w:pPr>
              <w:jc w:val="center"/>
              <w:rPr>
                <w:b/>
              </w:rPr>
            </w:pPr>
            <w:r>
              <w:t>Néo-freudien</w:t>
            </w:r>
          </w:p>
        </w:tc>
        <w:tc>
          <w:tcPr>
            <w:tcW w:w="11869" w:type="dxa"/>
            <w:shd w:val="clear" w:color="auto" w:fill="F2DBDB" w:themeFill="accent2" w:themeFillTint="33"/>
          </w:tcPr>
          <w:p w14:paraId="6CB70260" w14:textId="77777777" w:rsidR="00775C6C" w:rsidRPr="0070721D" w:rsidRDefault="0070721D" w:rsidP="0070721D">
            <w:pPr>
              <w:jc w:val="center"/>
              <w:rPr>
                <w:b/>
              </w:rPr>
            </w:pPr>
            <w:r w:rsidRPr="0070721D">
              <w:rPr>
                <w:b/>
              </w:rPr>
              <w:t>Concepts/Théories</w:t>
            </w:r>
          </w:p>
        </w:tc>
      </w:tr>
      <w:tr w:rsidR="00775C6C" w14:paraId="2D2B3FB6" w14:textId="77777777" w:rsidTr="008D6B52">
        <w:tc>
          <w:tcPr>
            <w:tcW w:w="1951" w:type="dxa"/>
          </w:tcPr>
          <w:p w14:paraId="783338CA" w14:textId="77777777" w:rsidR="00775C6C" w:rsidRDefault="007D41A5" w:rsidP="0000494D">
            <w:pPr>
              <w:spacing w:before="120"/>
            </w:pPr>
            <w:r>
              <w:t>Erich Fromm</w:t>
            </w:r>
          </w:p>
          <w:p w14:paraId="60169378" w14:textId="77777777" w:rsidR="0082687C" w:rsidRDefault="0082687C">
            <w:r>
              <w:t>(1900-1980)</w:t>
            </w:r>
          </w:p>
          <w:p w14:paraId="5D24469F" w14:textId="77777777" w:rsidR="00454048" w:rsidRDefault="00454048">
            <w:r>
              <w:rPr>
                <w:noProof/>
                <w:lang w:eastAsia="fr-CA"/>
              </w:rPr>
              <w:drawing>
                <wp:inline distT="0" distB="0" distL="0" distR="0" wp14:anchorId="75B1D2AD" wp14:editId="41EC2B10">
                  <wp:extent cx="772200" cy="9906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72808" cy="991380"/>
                          </a:xfrm>
                          <a:prstGeom prst="rect">
                            <a:avLst/>
                          </a:prstGeom>
                        </pic:spPr>
                      </pic:pic>
                    </a:graphicData>
                  </a:graphic>
                </wp:inline>
              </w:drawing>
            </w:r>
          </w:p>
          <w:p w14:paraId="53B62E68" w14:textId="77777777" w:rsidR="00E64D9C" w:rsidRDefault="00E64D9C"/>
          <w:p w14:paraId="0F1F3429" w14:textId="77777777" w:rsidR="00E64D9C" w:rsidRDefault="00E64D9C"/>
          <w:p w14:paraId="3B20BD58" w14:textId="77777777" w:rsidR="00E64D9C" w:rsidRDefault="00E64D9C"/>
          <w:p w14:paraId="720CB880" w14:textId="77777777" w:rsidR="00E64D9C" w:rsidRDefault="00E64D9C"/>
          <w:p w14:paraId="6D0EF70A" w14:textId="77777777" w:rsidR="00E64D9C" w:rsidRDefault="00E64D9C"/>
          <w:p w14:paraId="7228343D" w14:textId="77777777" w:rsidR="00E64D9C" w:rsidRDefault="00E64D9C"/>
          <w:p w14:paraId="0B6900E0" w14:textId="77777777" w:rsidR="00E64D9C" w:rsidRDefault="00E64D9C"/>
        </w:tc>
        <w:tc>
          <w:tcPr>
            <w:tcW w:w="11869" w:type="dxa"/>
          </w:tcPr>
          <w:p w14:paraId="56533677" w14:textId="77777777" w:rsidR="00775C6C" w:rsidRDefault="007D41A5" w:rsidP="0000494D">
            <w:pPr>
              <w:pStyle w:val="Paragraphedeliste"/>
              <w:numPr>
                <w:ilvl w:val="0"/>
                <w:numId w:val="2"/>
              </w:numPr>
              <w:spacing w:before="120"/>
              <w:ind w:left="317" w:hanging="283"/>
            </w:pPr>
            <w:r>
              <w:t>Psychanalyste</w:t>
            </w:r>
          </w:p>
          <w:p w14:paraId="515D49B2" w14:textId="77777777" w:rsidR="007D41A5" w:rsidRDefault="007D41A5" w:rsidP="008D6B52">
            <w:pPr>
              <w:pStyle w:val="Paragraphedeliste"/>
              <w:numPr>
                <w:ilvl w:val="0"/>
                <w:numId w:val="2"/>
              </w:numPr>
              <w:ind w:left="317" w:hanging="283"/>
            </w:pPr>
            <w:r>
              <w:t>l</w:t>
            </w:r>
            <w:r w:rsidRPr="007D41A5">
              <w:t xml:space="preserve">a part </w:t>
            </w:r>
            <w:r w:rsidRPr="00244038">
              <w:rPr>
                <w:b/>
                <w:u w:val="double"/>
              </w:rPr>
              <w:t>instinctuelle</w:t>
            </w:r>
            <w:r w:rsidRPr="007D41A5">
              <w:t xml:space="preserve"> diminue chez l'Homme au profit d'un comportement qui tend à s'</w:t>
            </w:r>
            <w:r w:rsidRPr="00244038">
              <w:rPr>
                <w:b/>
                <w:u w:val="double"/>
              </w:rPr>
              <w:t>individualiser</w:t>
            </w:r>
            <w:r w:rsidRPr="007D41A5">
              <w:t xml:space="preserve"> dans </w:t>
            </w:r>
            <w:r w:rsidRPr="00244038">
              <w:rPr>
                <w:b/>
                <w:u w:val="double"/>
              </w:rPr>
              <w:t>la résolution du problème</w:t>
            </w:r>
            <w:r w:rsidRPr="007D41A5">
              <w:t xml:space="preserve"> fondamental</w:t>
            </w:r>
            <w:r w:rsidR="00A15713">
              <w:t xml:space="preserve"> </w:t>
            </w:r>
          </w:p>
          <w:p w14:paraId="02E12309" w14:textId="77777777" w:rsidR="00B849F8" w:rsidRPr="00B849F8" w:rsidRDefault="00A15713" w:rsidP="008D6B52">
            <w:pPr>
              <w:pStyle w:val="Paragraphedeliste"/>
              <w:numPr>
                <w:ilvl w:val="0"/>
                <w:numId w:val="2"/>
              </w:numPr>
              <w:ind w:left="317" w:hanging="283"/>
              <w:rPr>
                <w:b/>
                <w:u w:val="double"/>
              </w:rPr>
            </w:pPr>
            <w:r w:rsidRPr="00B849F8">
              <w:rPr>
                <w:b/>
                <w:u w:val="double"/>
              </w:rPr>
              <w:t xml:space="preserve">3 orientations : </w:t>
            </w:r>
          </w:p>
          <w:p w14:paraId="1209BCEE" w14:textId="77777777" w:rsidR="00B849F8" w:rsidRDefault="00A15713" w:rsidP="008D6B52">
            <w:pPr>
              <w:pStyle w:val="Paragraphedeliste"/>
              <w:numPr>
                <w:ilvl w:val="0"/>
                <w:numId w:val="2"/>
              </w:numPr>
              <w:ind w:left="317" w:firstLine="284"/>
            </w:pPr>
            <w:proofErr w:type="spellStart"/>
            <w:r>
              <w:t>biophilia</w:t>
            </w:r>
            <w:proofErr w:type="spellEnd"/>
            <w:r>
              <w:t xml:space="preserve"> (état d’être)</w:t>
            </w:r>
            <w:r w:rsidR="00B849F8" w:rsidRPr="00B849F8">
              <w:t xml:space="preserve"> </w:t>
            </w:r>
          </w:p>
          <w:p w14:paraId="1AA1B3D5" w14:textId="77777777" w:rsidR="00B849F8" w:rsidRDefault="00B849F8" w:rsidP="008D6B52">
            <w:pPr>
              <w:pStyle w:val="Paragraphedeliste"/>
              <w:numPr>
                <w:ilvl w:val="0"/>
                <w:numId w:val="2"/>
              </w:numPr>
              <w:ind w:left="317" w:firstLine="284"/>
            </w:pPr>
            <w:r w:rsidRPr="00B849F8">
              <w:t>l'amour pour l'humanité et la nature</w:t>
            </w:r>
          </w:p>
          <w:p w14:paraId="487CB3CB" w14:textId="77777777" w:rsidR="00A15713" w:rsidRDefault="00B849F8" w:rsidP="008D6B52">
            <w:pPr>
              <w:pStyle w:val="Paragraphedeliste"/>
              <w:numPr>
                <w:ilvl w:val="0"/>
                <w:numId w:val="2"/>
              </w:numPr>
              <w:ind w:left="317" w:firstLine="284"/>
            </w:pPr>
            <w:r w:rsidRPr="00B849F8">
              <w:t>l'indé</w:t>
            </w:r>
            <w:r>
              <w:t>pendance et de la liberté</w:t>
            </w:r>
          </w:p>
          <w:p w14:paraId="730A3C2C" w14:textId="77777777" w:rsidR="007D41A5" w:rsidRDefault="00A15713" w:rsidP="008D6B52">
            <w:pPr>
              <w:pStyle w:val="Paragraphedeliste"/>
              <w:numPr>
                <w:ilvl w:val="0"/>
                <w:numId w:val="2"/>
              </w:numPr>
              <w:ind w:left="317" w:hanging="283"/>
            </w:pPr>
            <w:r w:rsidRPr="00A15713">
              <w:rPr>
                <w:b/>
                <w:u w:val="double"/>
              </w:rPr>
              <w:t>8 besoins fondamentaux</w:t>
            </w:r>
            <w:r>
              <w:t> :</w:t>
            </w:r>
          </w:p>
          <w:p w14:paraId="6AB3647C" w14:textId="77777777" w:rsidR="008D6B52" w:rsidRPr="008D6B52" w:rsidRDefault="008D6B52" w:rsidP="008D6B52">
            <w:pPr>
              <w:pStyle w:val="Paragraphedeliste"/>
              <w:numPr>
                <w:ilvl w:val="0"/>
                <w:numId w:val="2"/>
              </w:numPr>
              <w:ind w:left="317" w:hanging="283"/>
              <w:rPr>
                <w:b/>
              </w:rPr>
            </w:pPr>
            <w:r w:rsidRPr="008D6B52">
              <w:rPr>
                <w:b/>
              </w:rPr>
              <w:t xml:space="preserve">PARENTÉ </w:t>
            </w:r>
          </w:p>
          <w:p w14:paraId="7F22D6AA" w14:textId="77777777" w:rsidR="008D6B52" w:rsidRDefault="008D6B52" w:rsidP="008D6B52">
            <w:pPr>
              <w:pStyle w:val="Paragraphedeliste"/>
              <w:numPr>
                <w:ilvl w:val="0"/>
                <w:numId w:val="2"/>
              </w:numPr>
              <w:ind w:left="317" w:firstLine="284"/>
            </w:pPr>
            <w:r>
              <w:t xml:space="preserve">Relations avec les autres, les soins, le respect, la connaissance. </w:t>
            </w:r>
          </w:p>
          <w:p w14:paraId="76922DFE" w14:textId="77777777" w:rsidR="008D6B52" w:rsidRPr="008D6B52" w:rsidRDefault="008D6B52" w:rsidP="008D6B52">
            <w:pPr>
              <w:pStyle w:val="Paragraphedeliste"/>
              <w:numPr>
                <w:ilvl w:val="0"/>
                <w:numId w:val="2"/>
              </w:numPr>
              <w:ind w:left="317" w:hanging="283"/>
              <w:rPr>
                <w:b/>
              </w:rPr>
            </w:pPr>
            <w:r w:rsidRPr="008D6B52">
              <w:rPr>
                <w:b/>
              </w:rPr>
              <w:t xml:space="preserve">TRANSCENDANCE </w:t>
            </w:r>
          </w:p>
          <w:p w14:paraId="60FB5B63" w14:textId="77777777" w:rsidR="008D6B52" w:rsidRDefault="008D6B52" w:rsidP="008D6B52">
            <w:pPr>
              <w:pStyle w:val="Paragraphedeliste"/>
              <w:numPr>
                <w:ilvl w:val="0"/>
                <w:numId w:val="2"/>
              </w:numPr>
              <w:ind w:left="601" w:firstLine="0"/>
            </w:pPr>
            <w:r>
              <w:t xml:space="preserve">Être jeté dans le monde sans leur consentement, les humains doivent transcender leur nature en détruisant ou en créant des personnes ou des choses.  Les êtres humains peuvent détruire par </w:t>
            </w:r>
            <w:r w:rsidRPr="00244038">
              <w:rPr>
                <w:b/>
              </w:rPr>
              <w:t>l'agression maligne</w:t>
            </w:r>
            <w:r>
              <w:t xml:space="preserve">, ou de </w:t>
            </w:r>
            <w:r w:rsidRPr="00244038">
              <w:rPr>
                <w:b/>
                <w:u w:val="double"/>
              </w:rPr>
              <w:t>tuer</w:t>
            </w:r>
            <w:r>
              <w:t xml:space="preserve"> pour des raisons </w:t>
            </w:r>
            <w:r w:rsidRPr="00244038">
              <w:rPr>
                <w:b/>
                <w:u w:val="double"/>
              </w:rPr>
              <w:t>autres</w:t>
            </w:r>
            <w:r>
              <w:t xml:space="preserve"> que la </w:t>
            </w:r>
            <w:r w:rsidRPr="00244038">
              <w:rPr>
                <w:b/>
                <w:u w:val="double"/>
              </w:rPr>
              <w:t>survie</w:t>
            </w:r>
            <w:r>
              <w:t xml:space="preserve">, </w:t>
            </w:r>
            <w:r w:rsidR="00244038" w:rsidRPr="00244038">
              <w:rPr>
                <w:b/>
              </w:rPr>
              <w:t>MAIS</w:t>
            </w:r>
            <w:r>
              <w:t xml:space="preserve"> ils peuvent également </w:t>
            </w:r>
            <w:r w:rsidRPr="00244038">
              <w:rPr>
                <w:b/>
                <w:u w:val="double"/>
              </w:rPr>
              <w:t xml:space="preserve">créer </w:t>
            </w:r>
            <w:r>
              <w:t xml:space="preserve">et se soucient de leur créations.  </w:t>
            </w:r>
          </w:p>
          <w:p w14:paraId="25EDD762" w14:textId="77777777" w:rsidR="008D6B52" w:rsidRPr="008D6B52" w:rsidRDefault="008D6B52" w:rsidP="008D6B52">
            <w:pPr>
              <w:pStyle w:val="Paragraphedeliste"/>
              <w:numPr>
                <w:ilvl w:val="0"/>
                <w:numId w:val="2"/>
              </w:numPr>
              <w:ind w:left="317" w:hanging="283"/>
              <w:rPr>
                <w:b/>
              </w:rPr>
            </w:pPr>
            <w:r w:rsidRPr="008D6B52">
              <w:rPr>
                <w:b/>
              </w:rPr>
              <w:t xml:space="preserve">ENRACINEMENT </w:t>
            </w:r>
          </w:p>
          <w:p w14:paraId="306C8C17" w14:textId="77777777" w:rsidR="008D6B52" w:rsidRDefault="008D6B52" w:rsidP="008D6B52">
            <w:pPr>
              <w:pStyle w:val="Paragraphedeliste"/>
              <w:numPr>
                <w:ilvl w:val="0"/>
                <w:numId w:val="2"/>
              </w:numPr>
              <w:ind w:left="601" w:firstLine="0"/>
            </w:pPr>
            <w:r>
              <w:t xml:space="preserve">L'enracinement est la nécessité d'établir des </w:t>
            </w:r>
            <w:r w:rsidRPr="00244038">
              <w:rPr>
                <w:b/>
                <w:u w:val="double"/>
              </w:rPr>
              <w:t>racines</w:t>
            </w:r>
            <w:r>
              <w:t xml:space="preserve"> et de se </w:t>
            </w:r>
            <w:r w:rsidRPr="00244038">
              <w:rPr>
                <w:b/>
                <w:u w:val="double"/>
              </w:rPr>
              <w:t>sentir accepter</w:t>
            </w:r>
            <w:r>
              <w:t xml:space="preserve"> dans le monde. </w:t>
            </w:r>
            <w:r w:rsidR="00457340">
              <w:t>L’</w:t>
            </w:r>
            <w:r>
              <w:t xml:space="preserve">enracinement </w:t>
            </w:r>
            <w:r w:rsidR="00457340">
              <w:t xml:space="preserve">réussi peut </w:t>
            </w:r>
            <w:r>
              <w:t>nous permet</w:t>
            </w:r>
            <w:r w:rsidR="00457340">
              <w:t>tre</w:t>
            </w:r>
            <w:r>
              <w:t xml:space="preserve"> de croître au-delà de la </w:t>
            </w:r>
            <w:r w:rsidRPr="00244038">
              <w:rPr>
                <w:b/>
                <w:u w:val="double"/>
              </w:rPr>
              <w:t>sécurité</w:t>
            </w:r>
            <w:r>
              <w:t xml:space="preserve"> de notre mère et </w:t>
            </w:r>
            <w:r w:rsidRPr="005B3AD1">
              <w:rPr>
                <w:b/>
                <w:u w:val="double"/>
              </w:rPr>
              <w:t>établir des liens avec le monde extérieur</w:t>
            </w:r>
            <w:r>
              <w:t xml:space="preserve">. </w:t>
            </w:r>
            <w:r w:rsidR="00457340">
              <w:t xml:space="preserve"> Mais si cette </w:t>
            </w:r>
            <w:r>
              <w:t>stratégie</w:t>
            </w:r>
            <w:r w:rsidR="00457340">
              <w:t xml:space="preserve"> est </w:t>
            </w:r>
            <w:proofErr w:type="spellStart"/>
            <w:r w:rsidR="00457340" w:rsidRPr="005B3AD1">
              <w:rPr>
                <w:b/>
                <w:u w:val="double"/>
              </w:rPr>
              <w:t>non-réussi</w:t>
            </w:r>
            <w:proofErr w:type="spellEnd"/>
            <w:r>
              <w:t xml:space="preserve">, nous </w:t>
            </w:r>
            <w:r w:rsidR="00457340">
              <w:t xml:space="preserve">pouvons </w:t>
            </w:r>
            <w:r>
              <w:t xml:space="preserve">devenir </w:t>
            </w:r>
            <w:r w:rsidRPr="005B3AD1">
              <w:rPr>
                <w:b/>
                <w:u w:val="double"/>
              </w:rPr>
              <w:t>obsédés</w:t>
            </w:r>
            <w:r>
              <w:t xml:space="preserve"> et </w:t>
            </w:r>
            <w:r w:rsidRPr="005B3AD1">
              <w:rPr>
                <w:b/>
                <w:u w:val="double"/>
              </w:rPr>
              <w:t>peur</w:t>
            </w:r>
            <w:r>
              <w:t xml:space="preserve"> d'aller au-delà de la sécurité et la sûreté de notre mère ou un substitut de la mère.  </w:t>
            </w:r>
          </w:p>
          <w:p w14:paraId="4F471EC1" w14:textId="77777777" w:rsidR="008D6B52" w:rsidRPr="008D6B52" w:rsidRDefault="008D6B52" w:rsidP="008D6B52">
            <w:pPr>
              <w:pStyle w:val="Paragraphedeliste"/>
              <w:numPr>
                <w:ilvl w:val="0"/>
                <w:numId w:val="2"/>
              </w:numPr>
              <w:ind w:left="317" w:hanging="283"/>
              <w:rPr>
                <w:b/>
              </w:rPr>
            </w:pPr>
            <w:r w:rsidRPr="008D6B52">
              <w:rPr>
                <w:b/>
              </w:rPr>
              <w:t xml:space="preserve">SENS DE L'IDENTITÉ </w:t>
            </w:r>
          </w:p>
          <w:p w14:paraId="7673A821" w14:textId="77777777" w:rsidR="008D6B52" w:rsidRDefault="008D6B52" w:rsidP="008D6B52">
            <w:pPr>
              <w:pStyle w:val="Paragraphedeliste"/>
              <w:numPr>
                <w:ilvl w:val="0"/>
                <w:numId w:val="2"/>
              </w:numPr>
              <w:ind w:left="601" w:firstLine="0"/>
            </w:pPr>
            <w:r>
              <w:t xml:space="preserve">L'entraînement d'un sentiment d'identité </w:t>
            </w:r>
            <w:r w:rsidR="00457340">
              <w:t xml:space="preserve">qui est exprimée souvent par la </w:t>
            </w:r>
            <w:r w:rsidRPr="005B3AD1">
              <w:rPr>
                <w:b/>
                <w:u w:val="double"/>
              </w:rPr>
              <w:t>conform</w:t>
            </w:r>
            <w:r w:rsidR="00457340" w:rsidRPr="005B3AD1">
              <w:rPr>
                <w:b/>
                <w:u w:val="double"/>
              </w:rPr>
              <w:t>ité</w:t>
            </w:r>
            <w:r>
              <w:t xml:space="preserve"> à un groupe et produ</w:t>
            </w:r>
            <w:r w:rsidR="00457340">
              <w:t>it son</w:t>
            </w:r>
            <w:r>
              <w:t xml:space="preserve"> </w:t>
            </w:r>
            <w:r w:rsidRPr="005B3AD1">
              <w:rPr>
                <w:b/>
                <w:u w:val="double"/>
              </w:rPr>
              <w:t>individualité</w:t>
            </w:r>
            <w:r>
              <w:t>.</w:t>
            </w:r>
          </w:p>
          <w:p w14:paraId="4E05E7E8" w14:textId="77777777" w:rsidR="008D6B52" w:rsidRPr="008D6B52" w:rsidRDefault="008D6B52" w:rsidP="008D6B52">
            <w:pPr>
              <w:pStyle w:val="Paragraphedeliste"/>
              <w:numPr>
                <w:ilvl w:val="0"/>
                <w:numId w:val="2"/>
              </w:numPr>
              <w:ind w:left="317" w:hanging="283"/>
              <w:rPr>
                <w:b/>
              </w:rPr>
            </w:pPr>
            <w:r w:rsidRPr="008D6B52">
              <w:rPr>
                <w:b/>
              </w:rPr>
              <w:t xml:space="preserve">CADRE D'ORIENTATION </w:t>
            </w:r>
          </w:p>
          <w:p w14:paraId="539E9B1A" w14:textId="77777777" w:rsidR="008D6B52" w:rsidRDefault="008D6B52" w:rsidP="008D6B52">
            <w:pPr>
              <w:pStyle w:val="Paragraphedeliste"/>
              <w:numPr>
                <w:ilvl w:val="0"/>
                <w:numId w:val="2"/>
              </w:numPr>
              <w:ind w:left="317" w:firstLine="284"/>
            </w:pPr>
            <w:r>
              <w:t xml:space="preserve">Comprendre le monde et </w:t>
            </w:r>
            <w:r w:rsidRPr="005B3AD1">
              <w:rPr>
                <w:b/>
                <w:u w:val="double"/>
              </w:rPr>
              <w:t>notre place</w:t>
            </w:r>
            <w:r>
              <w:t xml:space="preserve"> en </w:t>
            </w:r>
            <w:r w:rsidR="00457340">
              <w:t>lui</w:t>
            </w:r>
            <w:r>
              <w:t xml:space="preserve">. </w:t>
            </w:r>
          </w:p>
          <w:p w14:paraId="06B11CE6" w14:textId="77777777" w:rsidR="008D6B52" w:rsidRPr="008D6B52" w:rsidRDefault="008D6B52" w:rsidP="008D6B52">
            <w:pPr>
              <w:pStyle w:val="Paragraphedeliste"/>
              <w:numPr>
                <w:ilvl w:val="0"/>
                <w:numId w:val="2"/>
              </w:numPr>
              <w:ind w:left="317" w:hanging="283"/>
              <w:rPr>
                <w:b/>
              </w:rPr>
            </w:pPr>
            <w:r w:rsidRPr="008D6B52">
              <w:rPr>
                <w:b/>
              </w:rPr>
              <w:t xml:space="preserve">EXCITATION ET DE STIMULATION </w:t>
            </w:r>
          </w:p>
          <w:p w14:paraId="53AE5EF9" w14:textId="77777777" w:rsidR="008D6B52" w:rsidRDefault="008D6B52" w:rsidP="008D6B52">
            <w:pPr>
              <w:pStyle w:val="Paragraphedeliste"/>
              <w:numPr>
                <w:ilvl w:val="0"/>
                <w:numId w:val="2"/>
              </w:numPr>
              <w:ind w:left="317" w:firstLine="284"/>
            </w:pPr>
            <w:r>
              <w:t>S</w:t>
            </w:r>
            <w:r w:rsidR="00457340">
              <w:t xml:space="preserve">e fixer un </w:t>
            </w:r>
            <w:r>
              <w:t xml:space="preserve">objectif plutôt que de simplement répondre. </w:t>
            </w:r>
          </w:p>
          <w:p w14:paraId="637E51DE" w14:textId="77777777" w:rsidR="008D6B52" w:rsidRPr="008D6B52" w:rsidRDefault="008D6B52" w:rsidP="008D6B52">
            <w:pPr>
              <w:pStyle w:val="Paragraphedeliste"/>
              <w:numPr>
                <w:ilvl w:val="0"/>
                <w:numId w:val="2"/>
              </w:numPr>
              <w:ind w:left="317" w:hanging="283"/>
              <w:rPr>
                <w:b/>
              </w:rPr>
            </w:pPr>
            <w:r w:rsidRPr="008D6B52">
              <w:rPr>
                <w:b/>
              </w:rPr>
              <w:t xml:space="preserve">UNITÉ </w:t>
            </w:r>
          </w:p>
          <w:p w14:paraId="0017A292" w14:textId="77777777" w:rsidR="008D6B52" w:rsidRDefault="008D6B52" w:rsidP="008D6B52">
            <w:pPr>
              <w:pStyle w:val="Paragraphedeliste"/>
              <w:numPr>
                <w:ilvl w:val="0"/>
                <w:numId w:val="2"/>
              </w:numPr>
              <w:ind w:left="317" w:firstLine="284"/>
            </w:pPr>
            <w:r>
              <w:t>Un sentiment d'</w:t>
            </w:r>
            <w:r w:rsidRPr="0000110B">
              <w:rPr>
                <w:b/>
                <w:u w:val="double"/>
              </w:rPr>
              <w:t>unité</w:t>
            </w:r>
            <w:r>
              <w:t xml:space="preserve"> entre une personne et le «monde naturel et humain." </w:t>
            </w:r>
          </w:p>
          <w:p w14:paraId="25C46440" w14:textId="77777777" w:rsidR="008D6B52" w:rsidRPr="008D6B52" w:rsidRDefault="008D6B52" w:rsidP="008D6B52">
            <w:pPr>
              <w:pStyle w:val="Paragraphedeliste"/>
              <w:numPr>
                <w:ilvl w:val="0"/>
                <w:numId w:val="2"/>
              </w:numPr>
              <w:ind w:left="317" w:hanging="283"/>
              <w:rPr>
                <w:b/>
              </w:rPr>
            </w:pPr>
            <w:r w:rsidRPr="008D6B52">
              <w:rPr>
                <w:b/>
              </w:rPr>
              <w:t xml:space="preserve">EFFICACITÉ </w:t>
            </w:r>
          </w:p>
          <w:p w14:paraId="7A46C157" w14:textId="77777777" w:rsidR="00A15713" w:rsidRDefault="008D6B52" w:rsidP="008D6B52">
            <w:pPr>
              <w:pStyle w:val="Paragraphedeliste"/>
              <w:numPr>
                <w:ilvl w:val="0"/>
                <w:numId w:val="2"/>
              </w:numPr>
              <w:ind w:left="317" w:firstLine="284"/>
            </w:pPr>
            <w:r>
              <w:t xml:space="preserve">Le besoin de se sentir </w:t>
            </w:r>
            <w:r w:rsidRPr="00997010">
              <w:rPr>
                <w:b/>
                <w:u w:val="double"/>
              </w:rPr>
              <w:t>accompli</w:t>
            </w:r>
            <w:r>
              <w:t>.</w:t>
            </w:r>
          </w:p>
          <w:p w14:paraId="07742922" w14:textId="77777777" w:rsidR="00457340" w:rsidRDefault="00457340" w:rsidP="00457340">
            <w:pPr>
              <w:pStyle w:val="Paragraphedeliste"/>
              <w:ind w:left="317"/>
            </w:pPr>
            <w:r w:rsidRPr="00457340">
              <w:t xml:space="preserve">Toutefois, si les conditions économiques, sociales et politiques ... </w:t>
            </w:r>
            <w:r w:rsidRPr="00997010">
              <w:rPr>
                <w:b/>
                <w:u w:val="double"/>
              </w:rPr>
              <w:t>n'offrent pas une base</w:t>
            </w:r>
            <w:r w:rsidRPr="00457340">
              <w:t xml:space="preserve"> pour la réalisation de l</w:t>
            </w:r>
            <w:r w:rsidRPr="00997010">
              <w:rPr>
                <w:b/>
                <w:u w:val="double"/>
              </w:rPr>
              <w:t>'individualité</w:t>
            </w:r>
            <w:r>
              <w:t xml:space="preserve"> et de </w:t>
            </w:r>
            <w:r w:rsidRPr="00997010">
              <w:rPr>
                <w:b/>
                <w:u w:val="double"/>
              </w:rPr>
              <w:t>sécurité</w:t>
            </w:r>
            <w:r w:rsidRPr="00457340">
              <w:t xml:space="preserve">, ce retard rend la </w:t>
            </w:r>
            <w:r w:rsidRPr="00997010">
              <w:rPr>
                <w:b/>
                <w:i/>
              </w:rPr>
              <w:t>liberté un fardeau insupportable</w:t>
            </w:r>
            <w:r>
              <w:t>.</w:t>
            </w:r>
          </w:p>
          <w:p w14:paraId="0E5AC104" w14:textId="77777777" w:rsidR="0000494D" w:rsidRDefault="0000494D" w:rsidP="00457340">
            <w:pPr>
              <w:pStyle w:val="Paragraphedeliste"/>
              <w:ind w:left="317"/>
            </w:pPr>
          </w:p>
          <w:p w14:paraId="4AAB6AC1" w14:textId="77777777" w:rsidR="0000494D" w:rsidRDefault="0000494D" w:rsidP="00457340">
            <w:pPr>
              <w:pStyle w:val="Paragraphedeliste"/>
              <w:ind w:left="317"/>
            </w:pPr>
          </w:p>
        </w:tc>
      </w:tr>
      <w:tr w:rsidR="00775C6C" w14:paraId="09D1B20A" w14:textId="77777777" w:rsidTr="008D6B52">
        <w:tc>
          <w:tcPr>
            <w:tcW w:w="1951" w:type="dxa"/>
          </w:tcPr>
          <w:p w14:paraId="6F37FB89" w14:textId="77777777" w:rsidR="00775C6C" w:rsidRDefault="00330C52">
            <w:r>
              <w:lastRenderedPageBreak/>
              <w:t>Karen Horney</w:t>
            </w:r>
          </w:p>
          <w:p w14:paraId="51B9AF7A" w14:textId="77777777" w:rsidR="00330C52" w:rsidRDefault="00330C52">
            <w:r>
              <w:t>(1885-1952)</w:t>
            </w:r>
          </w:p>
          <w:p w14:paraId="5B8DCD23" w14:textId="77777777" w:rsidR="00330C52" w:rsidRDefault="0041330D">
            <w:r>
              <w:rPr>
                <w:noProof/>
                <w:lang w:eastAsia="fr-CA"/>
              </w:rPr>
              <w:drawing>
                <wp:inline distT="0" distB="0" distL="0" distR="0" wp14:anchorId="1C3CD42A" wp14:editId="64A41072">
                  <wp:extent cx="685800" cy="9346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6037" cy="934925"/>
                          </a:xfrm>
                          <a:prstGeom prst="rect">
                            <a:avLst/>
                          </a:prstGeom>
                        </pic:spPr>
                      </pic:pic>
                    </a:graphicData>
                  </a:graphic>
                </wp:inline>
              </w:drawing>
            </w:r>
          </w:p>
          <w:p w14:paraId="6A038E2E" w14:textId="77777777" w:rsidR="0070721D" w:rsidRDefault="0070721D"/>
          <w:p w14:paraId="25726C14" w14:textId="77777777" w:rsidR="004B6BB4" w:rsidRDefault="004B6BB4"/>
          <w:p w14:paraId="31A90E4A" w14:textId="77777777" w:rsidR="00A44A1D" w:rsidRDefault="00A44A1D">
            <w:pPr>
              <w:rPr>
                <w:i/>
                <w:sz w:val="20"/>
                <w:szCs w:val="20"/>
              </w:rPr>
            </w:pPr>
          </w:p>
          <w:p w14:paraId="3D95EA40" w14:textId="77777777" w:rsidR="004C0EE6" w:rsidRPr="004C0EE6" w:rsidRDefault="004C0EE6">
            <w:pPr>
              <w:rPr>
                <w:i/>
                <w:sz w:val="20"/>
                <w:szCs w:val="20"/>
              </w:rPr>
            </w:pPr>
            <w:r w:rsidRPr="004C0EE6">
              <w:rPr>
                <w:i/>
                <w:sz w:val="20"/>
                <w:szCs w:val="20"/>
              </w:rPr>
              <w:t>Aller vers les autres</w:t>
            </w:r>
          </w:p>
          <w:p w14:paraId="3B486A06" w14:textId="77777777" w:rsidR="004C0EE6" w:rsidRDefault="004C0EE6">
            <w:pPr>
              <w:rPr>
                <w:i/>
                <w:sz w:val="20"/>
                <w:szCs w:val="20"/>
              </w:rPr>
            </w:pPr>
          </w:p>
          <w:p w14:paraId="64183AAD" w14:textId="77777777" w:rsidR="004C0EE6" w:rsidRDefault="004C0EE6">
            <w:pPr>
              <w:rPr>
                <w:i/>
                <w:sz w:val="20"/>
                <w:szCs w:val="20"/>
              </w:rPr>
            </w:pPr>
          </w:p>
          <w:p w14:paraId="108FD82A" w14:textId="77777777" w:rsidR="004C0EE6" w:rsidRPr="004C0EE6" w:rsidRDefault="004C0EE6">
            <w:pPr>
              <w:rPr>
                <w:i/>
                <w:sz w:val="20"/>
                <w:szCs w:val="20"/>
              </w:rPr>
            </w:pPr>
            <w:r w:rsidRPr="004C0EE6">
              <w:rPr>
                <w:i/>
                <w:sz w:val="20"/>
                <w:szCs w:val="20"/>
              </w:rPr>
              <w:t>Fuir les autres</w:t>
            </w:r>
          </w:p>
          <w:p w14:paraId="79648A83" w14:textId="77777777" w:rsidR="004C0EE6" w:rsidRPr="004C0EE6" w:rsidRDefault="004C0EE6">
            <w:pPr>
              <w:rPr>
                <w:i/>
                <w:sz w:val="20"/>
                <w:szCs w:val="20"/>
              </w:rPr>
            </w:pPr>
          </w:p>
          <w:p w14:paraId="2122B9D4" w14:textId="77777777" w:rsidR="004C0EE6" w:rsidRDefault="004C0EE6">
            <w:pPr>
              <w:rPr>
                <w:i/>
                <w:sz w:val="20"/>
                <w:szCs w:val="20"/>
              </w:rPr>
            </w:pPr>
          </w:p>
          <w:p w14:paraId="4C3FC5C5" w14:textId="77777777" w:rsidR="00756B74" w:rsidRPr="004C0EE6" w:rsidRDefault="00756B74">
            <w:pPr>
              <w:rPr>
                <w:i/>
                <w:sz w:val="20"/>
                <w:szCs w:val="20"/>
              </w:rPr>
            </w:pPr>
          </w:p>
          <w:p w14:paraId="4592E28B" w14:textId="77777777" w:rsidR="004C0EE6" w:rsidRPr="004C0EE6" w:rsidRDefault="004C0EE6">
            <w:pPr>
              <w:rPr>
                <w:i/>
                <w:sz w:val="18"/>
                <w:szCs w:val="18"/>
              </w:rPr>
            </w:pPr>
            <w:r w:rsidRPr="004C0EE6">
              <w:rPr>
                <w:i/>
                <w:sz w:val="18"/>
                <w:szCs w:val="18"/>
              </w:rPr>
              <w:t>Aller contre les autres</w:t>
            </w:r>
          </w:p>
          <w:p w14:paraId="2F09CF61" w14:textId="77777777" w:rsidR="004C0EE6" w:rsidRPr="004C0EE6" w:rsidRDefault="004C0EE6">
            <w:pPr>
              <w:rPr>
                <w:i/>
                <w:sz w:val="18"/>
                <w:szCs w:val="18"/>
              </w:rPr>
            </w:pPr>
          </w:p>
          <w:p w14:paraId="266590C2" w14:textId="77777777" w:rsidR="004C0EE6" w:rsidRPr="004C0EE6" w:rsidRDefault="004C0EE6">
            <w:pPr>
              <w:rPr>
                <w:i/>
                <w:sz w:val="18"/>
                <w:szCs w:val="18"/>
              </w:rPr>
            </w:pPr>
          </w:p>
          <w:p w14:paraId="216F381F" w14:textId="77777777" w:rsidR="004C0EE6" w:rsidRPr="004C0EE6" w:rsidRDefault="004C0EE6">
            <w:pPr>
              <w:rPr>
                <w:i/>
                <w:sz w:val="18"/>
                <w:szCs w:val="18"/>
              </w:rPr>
            </w:pPr>
          </w:p>
          <w:p w14:paraId="42C8C857" w14:textId="77777777" w:rsidR="004C0EE6" w:rsidRDefault="004C0EE6">
            <w:pPr>
              <w:rPr>
                <w:i/>
                <w:sz w:val="18"/>
                <w:szCs w:val="18"/>
              </w:rPr>
            </w:pPr>
          </w:p>
          <w:p w14:paraId="2BBA8B99" w14:textId="77777777" w:rsidR="004C0EE6" w:rsidRDefault="004C0EE6">
            <w:pPr>
              <w:rPr>
                <w:i/>
                <w:sz w:val="18"/>
                <w:szCs w:val="18"/>
              </w:rPr>
            </w:pPr>
          </w:p>
          <w:p w14:paraId="2E8A25D4" w14:textId="77777777" w:rsidR="004C0EE6" w:rsidRPr="004C0EE6" w:rsidRDefault="004C0EE6">
            <w:pPr>
              <w:rPr>
                <w:i/>
                <w:sz w:val="18"/>
                <w:szCs w:val="18"/>
              </w:rPr>
            </w:pPr>
          </w:p>
          <w:p w14:paraId="04DA072B" w14:textId="77777777" w:rsidR="004C0EE6" w:rsidRPr="004C0EE6" w:rsidRDefault="004C0EE6">
            <w:pPr>
              <w:rPr>
                <w:i/>
                <w:sz w:val="18"/>
                <w:szCs w:val="18"/>
              </w:rPr>
            </w:pPr>
            <w:r w:rsidRPr="004C0EE6">
              <w:rPr>
                <w:i/>
                <w:sz w:val="18"/>
                <w:szCs w:val="18"/>
              </w:rPr>
              <w:t>Fuir les autres</w:t>
            </w:r>
          </w:p>
          <w:p w14:paraId="3B51A53C" w14:textId="77777777" w:rsidR="004C0EE6" w:rsidRPr="004C0EE6" w:rsidRDefault="004C0EE6">
            <w:pPr>
              <w:rPr>
                <w:sz w:val="20"/>
                <w:szCs w:val="20"/>
              </w:rPr>
            </w:pPr>
          </w:p>
          <w:p w14:paraId="463CB382" w14:textId="77777777" w:rsidR="004C0EE6" w:rsidRPr="004C0EE6" w:rsidRDefault="004C0EE6">
            <w:pPr>
              <w:rPr>
                <w:sz w:val="16"/>
                <w:szCs w:val="16"/>
              </w:rPr>
            </w:pPr>
          </w:p>
          <w:p w14:paraId="21BF4B5C" w14:textId="77777777" w:rsidR="004C0EE6" w:rsidRDefault="004C0EE6"/>
        </w:tc>
        <w:tc>
          <w:tcPr>
            <w:tcW w:w="11869" w:type="dxa"/>
          </w:tcPr>
          <w:p w14:paraId="42BAC6B0" w14:textId="77777777" w:rsidR="00330C52" w:rsidRDefault="00330C52" w:rsidP="00B912C0">
            <w:pPr>
              <w:pStyle w:val="Paragraphedeliste"/>
              <w:numPr>
                <w:ilvl w:val="0"/>
                <w:numId w:val="3"/>
              </w:numPr>
              <w:ind w:left="317" w:hanging="283"/>
            </w:pPr>
            <w:r>
              <w:t xml:space="preserve">Elle est en </w:t>
            </w:r>
            <w:r w:rsidRPr="00581D95">
              <w:rPr>
                <w:b/>
                <w:i/>
              </w:rPr>
              <w:t xml:space="preserve">désaccord </w:t>
            </w:r>
            <w:r>
              <w:t xml:space="preserve">avec la théorie Freudienne </w:t>
            </w:r>
            <w:r w:rsidRPr="00330C52">
              <w:t xml:space="preserve">sur le rôle de </w:t>
            </w:r>
            <w:r w:rsidRPr="00581D95">
              <w:rPr>
                <w:b/>
                <w:i/>
              </w:rPr>
              <w:t>l'envie de pénis</w:t>
            </w:r>
            <w:r w:rsidRPr="00330C52">
              <w:t xml:space="preserve"> dans la sexualité féminine. El</w:t>
            </w:r>
            <w:r>
              <w:t xml:space="preserve">le pense que </w:t>
            </w:r>
            <w:r w:rsidRPr="00330C52">
              <w:t xml:space="preserve">sa manière de l'interpréter - était une insulte faite aux femmes. </w:t>
            </w:r>
            <w:r w:rsidR="00C4797D">
              <w:t xml:space="preserve"> Donc elle propose le concept </w:t>
            </w:r>
            <w:r w:rsidR="00C4797D" w:rsidRPr="00C4797D">
              <w:t xml:space="preserve">de </w:t>
            </w:r>
            <w:r w:rsidR="00C4797D" w:rsidRPr="00581D95">
              <w:rPr>
                <w:b/>
                <w:u w:val="double"/>
              </w:rPr>
              <w:t>l'envie utérus</w:t>
            </w:r>
            <w:r w:rsidR="00C4797D" w:rsidRPr="00C4797D">
              <w:t xml:space="preserve"> </w:t>
            </w:r>
            <w:r w:rsidR="00C4797D">
              <w:t>où les</w:t>
            </w:r>
            <w:r w:rsidR="00C4797D" w:rsidRPr="00C4797D">
              <w:t xml:space="preserve"> hommes éprouvent un </w:t>
            </w:r>
            <w:r w:rsidR="00C4797D" w:rsidRPr="00581D95">
              <w:rPr>
                <w:b/>
                <w:u w:val="double"/>
              </w:rPr>
              <w:t>sentiment d'infériorité</w:t>
            </w:r>
            <w:r w:rsidR="00C4797D" w:rsidRPr="00C4797D">
              <w:t>, car ils ne peuvent pas donner naissance à des enfants.</w:t>
            </w:r>
            <w:r w:rsidR="00C4797D">
              <w:t xml:space="preserve"> </w:t>
            </w:r>
          </w:p>
          <w:p w14:paraId="1265259B" w14:textId="77777777" w:rsidR="00775C6C" w:rsidRDefault="00330C52" w:rsidP="00330C52">
            <w:pPr>
              <w:pStyle w:val="Paragraphedeliste"/>
              <w:numPr>
                <w:ilvl w:val="0"/>
                <w:numId w:val="3"/>
              </w:numPr>
              <w:ind w:left="317" w:hanging="283"/>
            </w:pPr>
            <w:r w:rsidRPr="00330C52">
              <w:t xml:space="preserve">Elle a été liée au mouvement psychanalytique </w:t>
            </w:r>
            <w:r w:rsidRPr="00581D95">
              <w:rPr>
                <w:b/>
                <w:u w:val="double"/>
              </w:rPr>
              <w:t>culturaliste</w:t>
            </w:r>
            <w:r w:rsidRPr="00330C52">
              <w:t xml:space="preserve"> et a divergé des théories freudiennes sur sa mise de l'</w:t>
            </w:r>
            <w:r w:rsidRPr="00581D95">
              <w:rPr>
                <w:b/>
                <w:u w:val="double"/>
              </w:rPr>
              <w:t>autoanalyse</w:t>
            </w:r>
            <w:r w:rsidRPr="00330C52">
              <w:t>.</w:t>
            </w:r>
          </w:p>
          <w:p w14:paraId="4D6072B7" w14:textId="77777777" w:rsidR="00581D95" w:rsidRDefault="00581D95" w:rsidP="00581D95">
            <w:pPr>
              <w:pStyle w:val="Paragraphedeliste"/>
              <w:numPr>
                <w:ilvl w:val="0"/>
                <w:numId w:val="3"/>
              </w:numPr>
            </w:pPr>
            <w:r w:rsidRPr="00581D95">
              <w:rPr>
                <w:b/>
                <w:u w:val="double"/>
              </w:rPr>
              <w:t>Autoanalyse :</w:t>
            </w:r>
            <w:r>
              <w:t xml:space="preserve"> </w:t>
            </w:r>
            <w:r w:rsidRPr="00581D95">
              <w:t xml:space="preserve">Analyse du sujet par lui-même, empruntant à la psychanalyse les techniques de </w:t>
            </w:r>
            <w:r w:rsidRPr="00581D95">
              <w:rPr>
                <w:b/>
                <w:i/>
              </w:rPr>
              <w:t>l'association libre</w:t>
            </w:r>
            <w:r w:rsidRPr="00581D95">
              <w:t xml:space="preserve"> et de </w:t>
            </w:r>
            <w:r w:rsidRPr="00581D95">
              <w:rPr>
                <w:b/>
                <w:i/>
              </w:rPr>
              <w:t>l'interprétation des rêves</w:t>
            </w:r>
            <w:r w:rsidRPr="00581D95">
              <w:t>.</w:t>
            </w:r>
          </w:p>
          <w:p w14:paraId="081DB44B" w14:textId="77777777" w:rsidR="00330C52" w:rsidRDefault="00330C52" w:rsidP="00330C52">
            <w:pPr>
              <w:pStyle w:val="Paragraphedeliste"/>
              <w:numPr>
                <w:ilvl w:val="0"/>
                <w:numId w:val="3"/>
              </w:numPr>
              <w:ind w:left="317" w:hanging="283"/>
            </w:pPr>
            <w:r>
              <w:t xml:space="preserve">Elle a défini ainsi le concept de « névrose »: il s'agit pour elle d'un moyen de </w:t>
            </w:r>
            <w:r w:rsidRPr="002800B0">
              <w:rPr>
                <w:b/>
                <w:u w:val="double"/>
              </w:rPr>
              <w:t>régler des conflits internes</w:t>
            </w:r>
            <w:r>
              <w:t xml:space="preserve">, qui, sans cela, pourraient avoir des </w:t>
            </w:r>
            <w:r w:rsidRPr="002800B0">
              <w:rPr>
                <w:b/>
                <w:u w:val="double"/>
              </w:rPr>
              <w:t>conséquences</w:t>
            </w:r>
            <w:r>
              <w:t xml:space="preserve"> dramatiques (fortes angoisses, tendances suicidaires, agressivité incontrôlée, etc.).</w:t>
            </w:r>
          </w:p>
          <w:p w14:paraId="769A649B" w14:textId="77777777" w:rsidR="00756B74" w:rsidRDefault="00756B74" w:rsidP="00756B74">
            <w:pPr>
              <w:pStyle w:val="Paragraphedeliste"/>
              <w:ind w:left="317"/>
            </w:pPr>
          </w:p>
          <w:p w14:paraId="1C127377" w14:textId="77777777" w:rsidR="00330C52" w:rsidRPr="00330C52" w:rsidRDefault="00330C52" w:rsidP="00330C52">
            <w:pPr>
              <w:pStyle w:val="Paragraphedeliste"/>
              <w:numPr>
                <w:ilvl w:val="0"/>
                <w:numId w:val="3"/>
              </w:numPr>
              <w:ind w:left="317" w:hanging="283"/>
              <w:rPr>
                <w:b/>
                <w:u w:val="double"/>
              </w:rPr>
            </w:pPr>
            <w:r w:rsidRPr="00330C52">
              <w:rPr>
                <w:b/>
                <w:u w:val="double"/>
              </w:rPr>
              <w:t>10 besoins névrotiques « élémentaires »:</w:t>
            </w:r>
          </w:p>
          <w:p w14:paraId="0AE4581A" w14:textId="77777777" w:rsidR="00330C52" w:rsidRDefault="00330C52" w:rsidP="00330C52">
            <w:pPr>
              <w:pStyle w:val="Paragraphedeliste"/>
              <w:numPr>
                <w:ilvl w:val="0"/>
                <w:numId w:val="3"/>
              </w:numPr>
              <w:ind w:left="317" w:firstLine="284"/>
            </w:pPr>
            <w:r>
              <w:t>le besoin d'affection, d'appréciation de la part des autres</w:t>
            </w:r>
          </w:p>
          <w:p w14:paraId="751495F0" w14:textId="77777777" w:rsidR="00330C52" w:rsidRDefault="00330C52" w:rsidP="00330C52">
            <w:pPr>
              <w:pStyle w:val="Paragraphedeliste"/>
              <w:numPr>
                <w:ilvl w:val="0"/>
                <w:numId w:val="3"/>
              </w:numPr>
              <w:ind w:left="317" w:firstLine="284"/>
            </w:pPr>
            <w:r>
              <w:t>le besoin d'un partenaire (idée que l'amour résout tous les problèmes)</w:t>
            </w:r>
          </w:p>
          <w:p w14:paraId="31C916BE" w14:textId="77777777" w:rsidR="004C0EE6" w:rsidRDefault="004C0EE6" w:rsidP="004C0EE6">
            <w:pPr>
              <w:pStyle w:val="Paragraphedeliste"/>
              <w:ind w:left="601"/>
            </w:pPr>
          </w:p>
          <w:p w14:paraId="0A7A48EC" w14:textId="77777777" w:rsidR="004C0EE6" w:rsidRDefault="00330C52" w:rsidP="004C0EE6">
            <w:pPr>
              <w:pStyle w:val="Paragraphedeliste"/>
              <w:numPr>
                <w:ilvl w:val="0"/>
                <w:numId w:val="3"/>
              </w:numPr>
              <w:ind w:left="743" w:hanging="142"/>
            </w:pPr>
            <w:r>
              <w:t>le besoin de restreindre sa vie à un ensemble étriqué (envie de se contenter d'un absolu minimum, idée que « rien ne manquera » à son bonheur)</w:t>
            </w:r>
          </w:p>
          <w:p w14:paraId="104C4DAB" w14:textId="77777777" w:rsidR="004C0EE6" w:rsidRDefault="004C0EE6" w:rsidP="004C0EE6">
            <w:pPr>
              <w:pStyle w:val="Paragraphedeliste"/>
              <w:ind w:left="743"/>
            </w:pPr>
          </w:p>
          <w:p w14:paraId="5A4C5AFB" w14:textId="77777777" w:rsidR="00330C52" w:rsidRDefault="00330C52" w:rsidP="00330C52">
            <w:pPr>
              <w:pStyle w:val="Paragraphedeliste"/>
              <w:numPr>
                <w:ilvl w:val="0"/>
                <w:numId w:val="3"/>
              </w:numPr>
              <w:ind w:left="317" w:firstLine="284"/>
            </w:pPr>
            <w:r>
              <w:t>le besoin de pouvoir, de contrôle des autres, de paraître omnipotent</w:t>
            </w:r>
            <w:r w:rsidR="00244038">
              <w:t xml:space="preserve"> (pouvoir sans limite)</w:t>
            </w:r>
          </w:p>
          <w:p w14:paraId="3E4B426C" w14:textId="77777777" w:rsidR="00330C52" w:rsidRDefault="00330C52" w:rsidP="00330C52">
            <w:pPr>
              <w:pStyle w:val="Paragraphedeliste"/>
              <w:numPr>
                <w:ilvl w:val="0"/>
                <w:numId w:val="3"/>
              </w:numPr>
              <w:ind w:left="317" w:firstLine="284"/>
            </w:pPr>
            <w:r>
              <w:t>le besoin d'exploiter les autres, d'en retirer le meilleur</w:t>
            </w:r>
          </w:p>
          <w:p w14:paraId="68401102" w14:textId="77777777" w:rsidR="00330C52" w:rsidRDefault="00330C52" w:rsidP="00330C52">
            <w:pPr>
              <w:pStyle w:val="Paragraphedeliste"/>
              <w:numPr>
                <w:ilvl w:val="0"/>
                <w:numId w:val="3"/>
              </w:numPr>
              <w:ind w:left="317" w:firstLine="284"/>
            </w:pPr>
            <w:r>
              <w:t>le besoin de reconnaissance sociale, de prestige</w:t>
            </w:r>
          </w:p>
          <w:p w14:paraId="7CD96984" w14:textId="77777777" w:rsidR="00330C52" w:rsidRDefault="00330C52" w:rsidP="00330C52">
            <w:pPr>
              <w:pStyle w:val="Paragraphedeliste"/>
              <w:numPr>
                <w:ilvl w:val="0"/>
                <w:numId w:val="3"/>
              </w:numPr>
              <w:ind w:left="317" w:firstLine="284"/>
            </w:pPr>
            <w:r>
              <w:t>le besoin d'admiration personnelle (se sentir important et digne de valeur)</w:t>
            </w:r>
          </w:p>
          <w:p w14:paraId="3BB1ED75" w14:textId="77777777" w:rsidR="00330C52" w:rsidRDefault="00330C52" w:rsidP="00330C52">
            <w:pPr>
              <w:pStyle w:val="Paragraphedeliste"/>
              <w:numPr>
                <w:ilvl w:val="0"/>
                <w:numId w:val="3"/>
              </w:numPr>
              <w:ind w:left="317" w:firstLine="284"/>
            </w:pPr>
            <w:r>
              <w:t>le besoin de réussite personnelle</w:t>
            </w:r>
          </w:p>
          <w:p w14:paraId="33EF68C3" w14:textId="77777777" w:rsidR="004C0EE6" w:rsidRDefault="004C0EE6" w:rsidP="004C0EE6">
            <w:pPr>
              <w:pStyle w:val="Paragraphedeliste"/>
              <w:ind w:left="601"/>
            </w:pPr>
          </w:p>
          <w:p w14:paraId="0292D0B8" w14:textId="77777777" w:rsidR="00330C52" w:rsidRDefault="00330C52" w:rsidP="00330C52">
            <w:pPr>
              <w:pStyle w:val="Paragraphedeliste"/>
              <w:numPr>
                <w:ilvl w:val="0"/>
                <w:numId w:val="3"/>
              </w:numPr>
              <w:ind w:left="317" w:firstLine="284"/>
            </w:pPr>
            <w:r>
              <w:t>le besoin d'indépendance (auto-suffisance)</w:t>
            </w:r>
          </w:p>
          <w:p w14:paraId="555DC815" w14:textId="77777777" w:rsidR="00330C52" w:rsidRDefault="00330C52" w:rsidP="00330C52">
            <w:pPr>
              <w:pStyle w:val="Paragraphedeliste"/>
              <w:numPr>
                <w:ilvl w:val="0"/>
                <w:numId w:val="3"/>
              </w:numPr>
              <w:ind w:left="317" w:firstLine="284"/>
            </w:pPr>
            <w:r>
              <w:t>le besoin de perfection</w:t>
            </w:r>
          </w:p>
        </w:tc>
      </w:tr>
      <w:tr w:rsidR="00775C6C" w14:paraId="6EE07213" w14:textId="77777777" w:rsidTr="008D6B52">
        <w:tc>
          <w:tcPr>
            <w:tcW w:w="1951" w:type="dxa"/>
          </w:tcPr>
          <w:p w14:paraId="4CA7DD08" w14:textId="77777777" w:rsidR="00775C6C" w:rsidRDefault="00A10DBA">
            <w:r>
              <w:t>Carl Gustav Jung</w:t>
            </w:r>
          </w:p>
          <w:p w14:paraId="5ED76CF9" w14:textId="77777777" w:rsidR="00A10DBA" w:rsidRDefault="00A10DBA">
            <w:r>
              <w:t>(1875-1961)</w:t>
            </w:r>
          </w:p>
          <w:p w14:paraId="097C69F9" w14:textId="77777777" w:rsidR="00A10DBA" w:rsidRDefault="00957839">
            <w:r>
              <w:rPr>
                <w:noProof/>
                <w:lang w:eastAsia="fr-CA"/>
              </w:rPr>
              <w:drawing>
                <wp:inline distT="0" distB="0" distL="0" distR="0" wp14:anchorId="0517C04E" wp14:editId="7B393079">
                  <wp:extent cx="819150" cy="11702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1170214"/>
                          </a:xfrm>
                          <a:prstGeom prst="rect">
                            <a:avLst/>
                          </a:prstGeom>
                        </pic:spPr>
                      </pic:pic>
                    </a:graphicData>
                  </a:graphic>
                </wp:inline>
              </w:drawing>
            </w:r>
          </w:p>
          <w:p w14:paraId="04FA1CF3" w14:textId="77777777" w:rsidR="00A10DBA" w:rsidRDefault="00A10DBA"/>
          <w:p w14:paraId="0A353F31" w14:textId="77777777" w:rsidR="00A10DBA" w:rsidRDefault="00A10DBA"/>
          <w:p w14:paraId="37C5F505" w14:textId="77777777" w:rsidR="00A10DBA" w:rsidRDefault="009D3117">
            <w:r>
              <w:t>Carl Jung (suite)</w:t>
            </w:r>
          </w:p>
        </w:tc>
        <w:tc>
          <w:tcPr>
            <w:tcW w:w="11869" w:type="dxa"/>
          </w:tcPr>
          <w:p w14:paraId="40559FD3" w14:textId="77777777" w:rsidR="00775C6C" w:rsidRDefault="00FC0CB3" w:rsidP="00FF0243">
            <w:pPr>
              <w:pStyle w:val="Paragraphedeliste"/>
              <w:numPr>
                <w:ilvl w:val="0"/>
                <w:numId w:val="4"/>
              </w:numPr>
              <w:ind w:left="317" w:hanging="317"/>
            </w:pPr>
            <w:r>
              <w:t>Développement personnel</w:t>
            </w:r>
          </w:p>
          <w:p w14:paraId="2FE147C8" w14:textId="77777777" w:rsidR="00FC0CB3" w:rsidRDefault="00FC0CB3" w:rsidP="00FF0243">
            <w:pPr>
              <w:pStyle w:val="Paragraphedeliste"/>
              <w:numPr>
                <w:ilvl w:val="0"/>
                <w:numId w:val="4"/>
              </w:numPr>
              <w:ind w:left="317" w:hanging="317"/>
            </w:pPr>
            <w:r>
              <w:t>Sa théorie d’</w:t>
            </w:r>
            <w:r w:rsidRPr="00994D70">
              <w:rPr>
                <w:b/>
                <w:u w:val="double"/>
              </w:rPr>
              <w:t>individuation</w:t>
            </w:r>
            <w:r>
              <w:t xml:space="preserve"> (</w:t>
            </w:r>
            <w:r w:rsidRPr="00FC0CB3">
              <w:t>le processus par lequel u</w:t>
            </w:r>
            <w:r>
              <w:t xml:space="preserve">n </w:t>
            </w:r>
            <w:r w:rsidRPr="00994D70">
              <w:rPr>
                <w:b/>
                <w:i/>
              </w:rPr>
              <w:t>individu devient une totalité</w:t>
            </w:r>
            <w:r>
              <w:t>)</w:t>
            </w:r>
          </w:p>
          <w:p w14:paraId="708B8D3C" w14:textId="77777777" w:rsidR="007B3DE3" w:rsidRDefault="007B3DE3" w:rsidP="00FF0243">
            <w:pPr>
              <w:pStyle w:val="Paragraphedeliste"/>
              <w:numPr>
                <w:ilvl w:val="0"/>
                <w:numId w:val="4"/>
              </w:numPr>
              <w:ind w:left="317" w:hanging="317"/>
            </w:pPr>
            <w:r w:rsidRPr="007B3DE3">
              <w:t>est</w:t>
            </w:r>
            <w:r>
              <w:t xml:space="preserve"> un processus </w:t>
            </w:r>
            <w:r w:rsidRPr="007B3DE3">
              <w:t xml:space="preserve">destiné à </w:t>
            </w:r>
            <w:r w:rsidRPr="00994D70">
              <w:rPr>
                <w:b/>
                <w:u w:val="double"/>
              </w:rPr>
              <w:t xml:space="preserve">harmoniser </w:t>
            </w:r>
            <w:r w:rsidRPr="00994D70">
              <w:t>l</w:t>
            </w:r>
            <w:r w:rsidRPr="007B3DE3">
              <w:t xml:space="preserve">es rapports du </w:t>
            </w:r>
            <w:r w:rsidRPr="00994D70">
              <w:rPr>
                <w:b/>
                <w:u w:val="double"/>
              </w:rPr>
              <w:t xml:space="preserve">conscient </w:t>
            </w:r>
            <w:r w:rsidRPr="007B3DE3">
              <w:t>avec l'</w:t>
            </w:r>
            <w:r w:rsidRPr="00994D70">
              <w:rPr>
                <w:b/>
                <w:u w:val="double"/>
              </w:rPr>
              <w:t>inconscient</w:t>
            </w:r>
            <w:r w:rsidRPr="007B3DE3">
              <w:t xml:space="preserve"> et ayant pour but le développement de la </w:t>
            </w:r>
            <w:r w:rsidRPr="00994D70">
              <w:rPr>
                <w:b/>
                <w:u w:val="double"/>
              </w:rPr>
              <w:t xml:space="preserve">personnalité </w:t>
            </w:r>
            <w:r w:rsidRPr="007B3DE3">
              <w:t>de l’individu</w:t>
            </w:r>
          </w:p>
          <w:p w14:paraId="34B61EE0" w14:textId="77777777" w:rsidR="00336646" w:rsidRPr="00336646" w:rsidRDefault="00336646" w:rsidP="00336646">
            <w:pPr>
              <w:pStyle w:val="Paragraphedeliste"/>
              <w:numPr>
                <w:ilvl w:val="0"/>
                <w:numId w:val="4"/>
              </w:numPr>
              <w:ind w:left="317" w:hanging="283"/>
              <w:rPr>
                <w:b/>
              </w:rPr>
            </w:pPr>
            <w:r w:rsidRPr="00336646">
              <w:rPr>
                <w:b/>
              </w:rPr>
              <w:t>EXTRAVERSION</w:t>
            </w:r>
          </w:p>
          <w:p w14:paraId="49CB3664" w14:textId="77777777" w:rsidR="00336646" w:rsidRDefault="00336646" w:rsidP="00336646">
            <w:pPr>
              <w:pStyle w:val="Paragraphedeliste"/>
              <w:numPr>
                <w:ilvl w:val="0"/>
                <w:numId w:val="4"/>
              </w:numPr>
            </w:pPr>
            <w:r>
              <w:t xml:space="preserve">l'« état, l'acte ou l'habitude, orientée par une </w:t>
            </w:r>
            <w:r w:rsidRPr="00336646">
              <w:rPr>
                <w:u w:val="double"/>
              </w:rPr>
              <w:t>gratification externe</w:t>
            </w:r>
            <w:r>
              <w:t xml:space="preserve"> à la personnalité. » Les individus extravertis tendent à se satisfaire des </w:t>
            </w:r>
            <w:r w:rsidRPr="00336646">
              <w:rPr>
                <w:b/>
                <w:u w:val="double"/>
              </w:rPr>
              <w:t>interactions sociales</w:t>
            </w:r>
            <w:r>
              <w:t xml:space="preserve"> et à être </w:t>
            </w:r>
            <w:r w:rsidRPr="00336646">
              <w:rPr>
                <w:b/>
                <w:i/>
              </w:rPr>
              <w:t>enthousiastes, bavards, et assertifs</w:t>
            </w:r>
            <w:r>
              <w:t xml:space="preserve"> notamment. Ils prennent plaisir à participer à des activités en groupe, comme des fêtes, des manifestations publiques, entre autres. Un individu extraverti préfère </w:t>
            </w:r>
            <w:r w:rsidRPr="00336646">
              <w:rPr>
                <w:u w:val="double"/>
              </w:rPr>
              <w:t>interagir socialement</w:t>
            </w:r>
            <w:r>
              <w:t xml:space="preserve"> plutôt que de rester seul.</w:t>
            </w:r>
          </w:p>
          <w:p w14:paraId="13F26AF4" w14:textId="77777777" w:rsidR="00336646" w:rsidRDefault="00336646" w:rsidP="00336646"/>
          <w:p w14:paraId="55FDD733" w14:textId="77777777" w:rsidR="00336646" w:rsidRDefault="00336646" w:rsidP="00336646"/>
          <w:p w14:paraId="0635A116" w14:textId="77777777" w:rsidR="00336646" w:rsidRPr="00336646" w:rsidRDefault="00336646" w:rsidP="00336646">
            <w:pPr>
              <w:pStyle w:val="Paragraphedeliste"/>
              <w:numPr>
                <w:ilvl w:val="0"/>
                <w:numId w:val="4"/>
              </w:numPr>
              <w:ind w:left="317" w:hanging="283"/>
              <w:rPr>
                <w:b/>
              </w:rPr>
            </w:pPr>
            <w:r w:rsidRPr="00336646">
              <w:rPr>
                <w:b/>
              </w:rPr>
              <w:t>INTROVERSION</w:t>
            </w:r>
          </w:p>
          <w:p w14:paraId="52718F80" w14:textId="77777777" w:rsidR="00336646" w:rsidRDefault="00336646" w:rsidP="00336646">
            <w:pPr>
              <w:pStyle w:val="Paragraphedeliste"/>
              <w:numPr>
                <w:ilvl w:val="0"/>
                <w:numId w:val="4"/>
              </w:numPr>
            </w:pPr>
            <w:r>
              <w:t xml:space="preserve">l'« état, ou la tendance, orienté par une </w:t>
            </w:r>
            <w:r w:rsidRPr="00336646">
              <w:rPr>
                <w:u w:val="double"/>
              </w:rPr>
              <w:t>gratification interne</w:t>
            </w:r>
            <w:r>
              <w:t xml:space="preserve"> et le </w:t>
            </w:r>
            <w:r w:rsidRPr="00336646">
              <w:rPr>
                <w:u w:val="double"/>
              </w:rPr>
              <w:t>bien-être mental</w:t>
            </w:r>
            <w:r>
              <w:t xml:space="preserve"> de l'individu concerné. » Les individus introvertis seraient </w:t>
            </w:r>
            <w:r w:rsidRPr="00336646">
              <w:rPr>
                <w:b/>
                <w:i/>
              </w:rPr>
              <w:t>plus réservés et moins bavards</w:t>
            </w:r>
            <w:r>
              <w:t xml:space="preserve"> en groupe. Ils prennent plaisir lors </w:t>
            </w:r>
            <w:r w:rsidRPr="00336646">
              <w:rPr>
                <w:b/>
                <w:u w:val="double"/>
              </w:rPr>
              <w:t>d'activités solitaires</w:t>
            </w:r>
            <w:r>
              <w:t xml:space="preserve"> comme la lecture, les écrits, l'utilisation d'un ordinateur, ou la pêche. L'individu introverti prend plaisir seul plutôt qu'en groupe, bien qu'il puisse apprécier des activités entre amis. Il préfère se concentrer sur une activité simple et observe les situations avant d'y participer : cette action est particulièrement observée dans le développement de l'enfant et l'adolescent. Les individus introvertis prennent le temps </w:t>
            </w:r>
            <w:r w:rsidRPr="00336646">
              <w:rPr>
                <w:b/>
                <w:u w:val="double"/>
              </w:rPr>
              <w:t>d'analyser avant d'agir</w:t>
            </w:r>
            <w:r>
              <w:t>.</w:t>
            </w:r>
          </w:p>
          <w:p w14:paraId="699AF86A" w14:textId="77777777" w:rsidR="00C119F1" w:rsidRDefault="00C119F1" w:rsidP="00C119F1">
            <w:pPr>
              <w:pStyle w:val="Paragraphedeliste"/>
              <w:numPr>
                <w:ilvl w:val="0"/>
                <w:numId w:val="4"/>
              </w:numPr>
              <w:ind w:left="317" w:hanging="317"/>
            </w:pPr>
            <w:r>
              <w:t xml:space="preserve">Mais le plus important de tous est le </w:t>
            </w:r>
            <w:r w:rsidRPr="007A4F26">
              <w:rPr>
                <w:b/>
                <w:u w:val="double"/>
              </w:rPr>
              <w:t>Soi</w:t>
            </w:r>
            <w:r>
              <w:t xml:space="preserve">, qui est l’archétype </w:t>
            </w:r>
            <w:r w:rsidRPr="007A4F26">
              <w:rPr>
                <w:b/>
                <w:u w:val="double"/>
              </w:rPr>
              <w:t xml:space="preserve">central </w:t>
            </w:r>
            <w:r>
              <w:t>de la personne psychique.</w:t>
            </w:r>
          </w:p>
          <w:p w14:paraId="7938EF51" w14:textId="77777777" w:rsidR="00C119F1" w:rsidRDefault="00C119F1" w:rsidP="00C119F1">
            <w:pPr>
              <w:pStyle w:val="Paragraphedeliste"/>
              <w:numPr>
                <w:ilvl w:val="0"/>
                <w:numId w:val="4"/>
              </w:numPr>
              <w:ind w:left="317" w:hanging="317"/>
            </w:pPr>
            <w:r>
              <w:t xml:space="preserve">Les archétypes se manifestent à travers des images archétypales (dans toutes les cultures et les doctrines religieuses), dans les </w:t>
            </w:r>
            <w:r w:rsidRPr="007A4F26">
              <w:rPr>
                <w:b/>
                <w:u w:val="double"/>
              </w:rPr>
              <w:t>rêves</w:t>
            </w:r>
            <w:r>
              <w:t xml:space="preserve"> et les </w:t>
            </w:r>
            <w:r w:rsidRPr="007A4F26">
              <w:rPr>
                <w:b/>
                <w:u w:val="double"/>
              </w:rPr>
              <w:t>visions</w:t>
            </w:r>
            <w:r>
              <w:t xml:space="preserve">. </w:t>
            </w:r>
          </w:p>
          <w:p w14:paraId="1841FD73" w14:textId="77777777" w:rsidR="00C119F1" w:rsidRDefault="00C119F1" w:rsidP="00C119F1">
            <w:pPr>
              <w:pStyle w:val="Paragraphedeliste"/>
              <w:numPr>
                <w:ilvl w:val="0"/>
                <w:numId w:val="4"/>
              </w:numPr>
              <w:ind w:left="317" w:hanging="317"/>
            </w:pPr>
            <w:r>
              <w:t xml:space="preserve">Par conséquent, Jung se concentre sur </w:t>
            </w:r>
            <w:r w:rsidRPr="00F4158F">
              <w:rPr>
                <w:b/>
                <w:i/>
              </w:rPr>
              <w:t>l’interprétation des rêves</w:t>
            </w:r>
            <w:r>
              <w:t xml:space="preserve"> et des </w:t>
            </w:r>
            <w:r w:rsidRPr="00F4158F">
              <w:rPr>
                <w:b/>
                <w:i/>
              </w:rPr>
              <w:t>symboles</w:t>
            </w:r>
            <w:r>
              <w:t xml:space="preserve"> afin de découvrir la </w:t>
            </w:r>
            <w:r w:rsidRPr="00F4158F">
              <w:rPr>
                <w:b/>
                <w:u w:val="double"/>
              </w:rPr>
              <w:t>signification</w:t>
            </w:r>
            <w:r>
              <w:t xml:space="preserve"> induite par les archétypes comme des marques de la transformation de la psyché.</w:t>
            </w:r>
          </w:p>
          <w:p w14:paraId="36A4E48B" w14:textId="77777777" w:rsidR="00C119F1" w:rsidRDefault="00C119F1" w:rsidP="00F4158F">
            <w:pPr>
              <w:pStyle w:val="Paragraphedeliste"/>
              <w:numPr>
                <w:ilvl w:val="0"/>
                <w:numId w:val="4"/>
              </w:numPr>
              <w:ind w:left="317" w:hanging="317"/>
            </w:pPr>
            <w:r>
              <w:t xml:space="preserve">L’inconscient collectif est une donnée </w:t>
            </w:r>
            <w:r w:rsidRPr="00F4158F">
              <w:rPr>
                <w:b/>
                <w:u w:val="double"/>
              </w:rPr>
              <w:t>universelle</w:t>
            </w:r>
            <w:r w:rsidR="00F4158F">
              <w:t xml:space="preserve"> que</w:t>
            </w:r>
            <w:r>
              <w:t xml:space="preserve"> chaque être humain est doté depuis sa naissance</w:t>
            </w:r>
            <w:r w:rsidR="00F4158F">
              <w:t xml:space="preserve"> donc il </w:t>
            </w:r>
            <w:r w:rsidR="00F4158F" w:rsidRPr="00F4158F">
              <w:rPr>
                <w:b/>
                <w:u w:val="double"/>
              </w:rPr>
              <w:t>est inné</w:t>
            </w:r>
            <w:r w:rsidR="00F4158F">
              <w:t xml:space="preserve"> et non acquis.</w:t>
            </w:r>
          </w:p>
        </w:tc>
      </w:tr>
      <w:tr w:rsidR="00775C6C" w14:paraId="3B7AFFB9" w14:textId="77777777" w:rsidTr="008D6B52">
        <w:tc>
          <w:tcPr>
            <w:tcW w:w="1951" w:type="dxa"/>
          </w:tcPr>
          <w:p w14:paraId="33852AFB" w14:textId="77777777" w:rsidR="00775C6C" w:rsidRDefault="00480817">
            <w:r>
              <w:t>Alfred Adler</w:t>
            </w:r>
          </w:p>
          <w:p w14:paraId="16CE9E33" w14:textId="77777777" w:rsidR="00480817" w:rsidRDefault="00480817">
            <w:r>
              <w:t>(1870-1937)</w:t>
            </w:r>
          </w:p>
          <w:p w14:paraId="0F97DB27" w14:textId="77777777" w:rsidR="00957839" w:rsidRDefault="00957839">
            <w:r>
              <w:rPr>
                <w:noProof/>
                <w:lang w:eastAsia="fr-CA"/>
              </w:rPr>
              <w:drawing>
                <wp:inline distT="0" distB="0" distL="0" distR="0" wp14:anchorId="5C057E60" wp14:editId="59CE22C8">
                  <wp:extent cx="809625" cy="11334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9625" cy="1133475"/>
                          </a:xfrm>
                          <a:prstGeom prst="rect">
                            <a:avLst/>
                          </a:prstGeom>
                        </pic:spPr>
                      </pic:pic>
                    </a:graphicData>
                  </a:graphic>
                </wp:inline>
              </w:drawing>
            </w:r>
          </w:p>
        </w:tc>
        <w:tc>
          <w:tcPr>
            <w:tcW w:w="11869" w:type="dxa"/>
          </w:tcPr>
          <w:p w14:paraId="4FBF2BBA" w14:textId="77777777" w:rsidR="00775C6C" w:rsidRDefault="00FC0CB3" w:rsidP="00FF0243">
            <w:pPr>
              <w:pStyle w:val="Paragraphedeliste"/>
              <w:numPr>
                <w:ilvl w:val="0"/>
                <w:numId w:val="4"/>
              </w:numPr>
              <w:ind w:left="317" w:hanging="317"/>
            </w:pPr>
            <w:r>
              <w:t>Développement personnel</w:t>
            </w:r>
          </w:p>
          <w:p w14:paraId="73FD6020" w14:textId="77777777" w:rsidR="00602F10" w:rsidRDefault="00602F10" w:rsidP="00FF0243">
            <w:pPr>
              <w:pStyle w:val="Paragraphedeliste"/>
              <w:numPr>
                <w:ilvl w:val="0"/>
                <w:numId w:val="4"/>
              </w:numPr>
              <w:ind w:left="317" w:hanging="317"/>
            </w:pPr>
            <w:r>
              <w:t>«Sens de la vie»</w:t>
            </w:r>
          </w:p>
          <w:p w14:paraId="5A5D987F" w14:textId="77777777" w:rsidR="00FF0243" w:rsidRPr="00A44A1D" w:rsidRDefault="00A44A1D" w:rsidP="00FF0243">
            <w:pPr>
              <w:pStyle w:val="Paragraphedeliste"/>
              <w:numPr>
                <w:ilvl w:val="0"/>
                <w:numId w:val="4"/>
              </w:numPr>
              <w:ind w:left="317" w:hanging="317"/>
              <w:rPr>
                <w:b/>
                <w:u w:val="double"/>
              </w:rPr>
            </w:pPr>
            <w:r w:rsidRPr="00A44A1D">
              <w:rPr>
                <w:b/>
                <w:u w:val="double"/>
              </w:rPr>
              <w:t xml:space="preserve">PSYCHOLOGIE INDIVIDUELLE </w:t>
            </w:r>
          </w:p>
          <w:p w14:paraId="53B01721" w14:textId="77777777" w:rsidR="007B3DE3" w:rsidRDefault="00FF0243" w:rsidP="00FF0243">
            <w:pPr>
              <w:pStyle w:val="Paragraphedeliste"/>
              <w:numPr>
                <w:ilvl w:val="0"/>
                <w:numId w:val="4"/>
              </w:numPr>
              <w:ind w:left="601" w:firstLine="0"/>
            </w:pPr>
            <w:r>
              <w:t xml:space="preserve">car il constatait </w:t>
            </w:r>
            <w:r w:rsidRPr="00FF0243">
              <w:t xml:space="preserve">que chaque patient est </w:t>
            </w:r>
            <w:r w:rsidRPr="00A44A1D">
              <w:rPr>
                <w:b/>
                <w:u w:val="double"/>
              </w:rPr>
              <w:t>unique</w:t>
            </w:r>
            <w:r w:rsidRPr="00FF0243">
              <w:t xml:space="preserve"> et ne ressemble à aucun autre, et que c'est comme un </w:t>
            </w:r>
            <w:r w:rsidRPr="00A44A1D">
              <w:rPr>
                <w:b/>
                <w:u w:val="double"/>
              </w:rPr>
              <w:t>individu</w:t>
            </w:r>
            <w:r w:rsidRPr="00FF0243">
              <w:t xml:space="preserve"> et comme une totalité qu'il faut le traiter sur le plan </w:t>
            </w:r>
            <w:r w:rsidRPr="00A44A1D">
              <w:rPr>
                <w:b/>
                <w:u w:val="double"/>
              </w:rPr>
              <w:t>corporel</w:t>
            </w:r>
            <w:r w:rsidRPr="00FF0243">
              <w:t xml:space="preserve"> et le comprendre sur le plan </w:t>
            </w:r>
            <w:r w:rsidRPr="00A44A1D">
              <w:rPr>
                <w:b/>
                <w:u w:val="double"/>
              </w:rPr>
              <w:t>psychique</w:t>
            </w:r>
          </w:p>
          <w:p w14:paraId="25742269" w14:textId="77777777" w:rsidR="007B3DE3" w:rsidRDefault="007B3DE3" w:rsidP="00FF0243">
            <w:pPr>
              <w:pStyle w:val="Paragraphedeliste"/>
              <w:numPr>
                <w:ilvl w:val="0"/>
                <w:numId w:val="4"/>
              </w:numPr>
              <w:ind w:left="317" w:hanging="317"/>
            </w:pPr>
            <w:r>
              <w:t>Il insiste</w:t>
            </w:r>
            <w:r w:rsidRPr="007B3DE3">
              <w:t xml:space="preserve"> sur l’idée que les aspirations humaines sont tournées </w:t>
            </w:r>
            <w:r w:rsidRPr="00A44A1D">
              <w:rPr>
                <w:b/>
                <w:u w:val="double"/>
              </w:rPr>
              <w:t>vers l’avenir</w:t>
            </w:r>
            <w:r w:rsidRPr="007B3DE3">
              <w:t xml:space="preserve"> et </w:t>
            </w:r>
            <w:r w:rsidRPr="00A44A1D">
              <w:rPr>
                <w:b/>
                <w:u w:val="double"/>
              </w:rPr>
              <w:t>pas seulement</w:t>
            </w:r>
            <w:r w:rsidRPr="007B3DE3">
              <w:t xml:space="preserve"> le fruit de moteurs </w:t>
            </w:r>
            <w:r w:rsidRPr="00A44A1D">
              <w:rPr>
                <w:i/>
              </w:rPr>
              <w:t>inconscients</w:t>
            </w:r>
            <w:r w:rsidRPr="007B3DE3">
              <w:t xml:space="preserve"> ou </w:t>
            </w:r>
            <w:r w:rsidRPr="00A44A1D">
              <w:rPr>
                <w:i/>
              </w:rPr>
              <w:t>d’expériences infantiles</w:t>
            </w:r>
            <w:r w:rsidRPr="007B3DE3">
              <w:t>.</w:t>
            </w:r>
          </w:p>
          <w:p w14:paraId="7358CC51" w14:textId="77777777" w:rsidR="00FC36B4" w:rsidRDefault="00FC36B4" w:rsidP="00FF0243">
            <w:pPr>
              <w:pStyle w:val="Paragraphedeliste"/>
              <w:numPr>
                <w:ilvl w:val="0"/>
                <w:numId w:val="4"/>
              </w:numPr>
              <w:ind w:left="317" w:hanging="317"/>
            </w:pPr>
            <w:r>
              <w:t>I</w:t>
            </w:r>
            <w:r w:rsidRPr="00FC36B4">
              <w:t xml:space="preserve">l est aussi à l’origine du concept de « style de vie », qu’il définit comme une approche personnelle de la vie, où </w:t>
            </w:r>
            <w:r w:rsidRPr="00A44A1D">
              <w:rPr>
                <w:b/>
                <w:u w:val="double"/>
              </w:rPr>
              <w:t>chacun</w:t>
            </w:r>
            <w:r w:rsidRPr="00FC36B4">
              <w:t xml:space="preserve"> se forge une </w:t>
            </w:r>
            <w:r w:rsidRPr="00A44A1D">
              <w:rPr>
                <w:b/>
                <w:u w:val="double"/>
              </w:rPr>
              <w:t>image de soi</w:t>
            </w:r>
            <w:r w:rsidRPr="00FC36B4">
              <w:t xml:space="preserve"> et </w:t>
            </w:r>
            <w:r>
              <w:t>à</w:t>
            </w:r>
            <w:r w:rsidRPr="00FC36B4">
              <w:t xml:space="preserve"> </w:t>
            </w:r>
            <w:r w:rsidRPr="00A44A1D">
              <w:rPr>
                <w:b/>
                <w:u w:val="double"/>
              </w:rPr>
              <w:t>sa manière</w:t>
            </w:r>
            <w:r w:rsidRPr="00FC36B4">
              <w:t xml:space="preserve"> de faire </w:t>
            </w:r>
            <w:r w:rsidRPr="00A44A1D">
              <w:rPr>
                <w:b/>
                <w:u w:val="double"/>
              </w:rPr>
              <w:t>face aux problèmes</w:t>
            </w:r>
          </w:p>
          <w:p w14:paraId="30A325C7" w14:textId="77777777" w:rsidR="00FC36B4" w:rsidRDefault="00FC36B4" w:rsidP="00FF0243">
            <w:pPr>
              <w:pStyle w:val="Paragraphedeliste"/>
              <w:numPr>
                <w:ilvl w:val="0"/>
                <w:numId w:val="4"/>
              </w:numPr>
              <w:ind w:left="317" w:hanging="317"/>
            </w:pPr>
            <w:r w:rsidRPr="00FC36B4">
              <w:t xml:space="preserve">Ce concept a influencé le </w:t>
            </w:r>
            <w:r w:rsidR="00A44A1D">
              <w:t>«</w:t>
            </w:r>
            <w:r w:rsidRPr="00FC36B4">
              <w:t>management</w:t>
            </w:r>
            <w:r w:rsidR="00A44A1D">
              <w:t>»</w:t>
            </w:r>
            <w:r w:rsidRPr="00FC36B4">
              <w:t xml:space="preserve"> qui l’a traduit par la recherche d’un </w:t>
            </w:r>
            <w:r w:rsidRPr="00A44A1D">
              <w:rPr>
                <w:b/>
                <w:u w:val="double"/>
              </w:rPr>
              <w:t>équilibre</w:t>
            </w:r>
            <w:r w:rsidRPr="00FC36B4">
              <w:t xml:space="preserve"> entre vie </w:t>
            </w:r>
            <w:r w:rsidRPr="00A44A1D">
              <w:rPr>
                <w:b/>
                <w:u w:val="double"/>
              </w:rPr>
              <w:t>professionnelle</w:t>
            </w:r>
            <w:r w:rsidRPr="00FC36B4">
              <w:t xml:space="preserve"> et vie </w:t>
            </w:r>
            <w:r w:rsidRPr="00A44A1D">
              <w:rPr>
                <w:b/>
                <w:u w:val="double"/>
              </w:rPr>
              <w:t>personnelle</w:t>
            </w:r>
            <w:r w:rsidRPr="00FC36B4">
              <w:t>.</w:t>
            </w:r>
          </w:p>
          <w:p w14:paraId="7DED21ED" w14:textId="77777777" w:rsidR="003E73D9" w:rsidRDefault="003E73D9" w:rsidP="003E73D9">
            <w:pPr>
              <w:pStyle w:val="Paragraphedeliste"/>
              <w:numPr>
                <w:ilvl w:val="0"/>
                <w:numId w:val="4"/>
              </w:numPr>
              <w:ind w:left="317" w:hanging="283"/>
            </w:pPr>
            <w:r w:rsidRPr="003E73D9">
              <w:t xml:space="preserve">Le fait d'éprouver un fort </w:t>
            </w:r>
            <w:r w:rsidRPr="0042030E">
              <w:rPr>
                <w:b/>
                <w:u w:val="double"/>
              </w:rPr>
              <w:t>sentiment d'infériorité</w:t>
            </w:r>
            <w:r w:rsidRPr="003E73D9">
              <w:t xml:space="preserve"> (la notion de complexe d'infériorité) pouvait aboutir à une </w:t>
            </w:r>
            <w:r w:rsidRPr="006F2379">
              <w:rPr>
                <w:b/>
                <w:u w:val="double"/>
              </w:rPr>
              <w:t>surcompensation</w:t>
            </w:r>
            <w:r w:rsidRPr="003E73D9">
              <w:t xml:space="preserve"> sous la forme d'un </w:t>
            </w:r>
            <w:r w:rsidRPr="006F2379">
              <w:rPr>
                <w:b/>
                <w:u w:val="double"/>
              </w:rPr>
              <w:t>effort exagéré de valorisation</w:t>
            </w:r>
            <w:r w:rsidRPr="003E73D9">
              <w:t xml:space="preserve">, ou à ce qu'il appelait la </w:t>
            </w:r>
            <w:r w:rsidRPr="006F2379">
              <w:rPr>
                <w:b/>
                <w:u w:val="double"/>
              </w:rPr>
              <w:t>volonté de puissance</w:t>
            </w:r>
            <w:r w:rsidRPr="003E73D9">
              <w:t xml:space="preserve">. Adler décrivait le caractère nerveux comme le trait d'union entre la psychologie </w:t>
            </w:r>
            <w:r w:rsidRPr="006F2379">
              <w:rPr>
                <w:b/>
                <w:i/>
              </w:rPr>
              <w:t>normale</w:t>
            </w:r>
            <w:r w:rsidRPr="003E73D9">
              <w:t xml:space="preserve"> et la psychologie </w:t>
            </w:r>
            <w:r w:rsidRPr="006F2379">
              <w:rPr>
                <w:b/>
                <w:i/>
              </w:rPr>
              <w:t>névrosée</w:t>
            </w:r>
            <w:r w:rsidRPr="003E73D9">
              <w:t>.</w:t>
            </w:r>
          </w:p>
          <w:p w14:paraId="0D3B6AC0" w14:textId="77777777" w:rsidR="00C4797D" w:rsidRDefault="00C4797D" w:rsidP="006F2379">
            <w:pPr>
              <w:pStyle w:val="Paragraphedeliste"/>
              <w:numPr>
                <w:ilvl w:val="0"/>
                <w:numId w:val="4"/>
              </w:numPr>
            </w:pPr>
            <w:r w:rsidRPr="00C4797D">
              <w:t xml:space="preserve">Présent en chacun de nous, le complexe d’infériorité n’a rien d’anormal puisque, </w:t>
            </w:r>
            <w:r w:rsidRPr="006F2379">
              <w:rPr>
                <w:b/>
                <w:i/>
              </w:rPr>
              <w:t>bébé</w:t>
            </w:r>
            <w:r w:rsidRPr="00C4797D">
              <w:t xml:space="preserve">, nous </w:t>
            </w:r>
            <w:r w:rsidRPr="006F2379">
              <w:rPr>
                <w:u w:val="double"/>
              </w:rPr>
              <w:t>vivons</w:t>
            </w:r>
            <w:r w:rsidRPr="00C4797D">
              <w:t xml:space="preserve"> dans un </w:t>
            </w:r>
            <w:r w:rsidRPr="006F2379">
              <w:rPr>
                <w:b/>
                <w:u w:val="double"/>
              </w:rPr>
              <w:t>état d’infériorité</w:t>
            </w:r>
            <w:r w:rsidRPr="00C4797D">
              <w:t xml:space="preserve"> et de </w:t>
            </w:r>
            <w:r w:rsidRPr="006F2379">
              <w:rPr>
                <w:b/>
                <w:u w:val="double"/>
              </w:rPr>
              <w:t>dépendance</w:t>
            </w:r>
            <w:r w:rsidRPr="00C4797D">
              <w:t xml:space="preserve"> très important </w:t>
            </w:r>
            <w:r w:rsidRPr="006F2379">
              <w:rPr>
                <w:b/>
                <w:i/>
              </w:rPr>
              <w:t>face aux adultes</w:t>
            </w:r>
            <w:r w:rsidRPr="00C4797D">
              <w:t>. Adler expliqu</w:t>
            </w:r>
            <w:r w:rsidR="006F2379">
              <w:t>e</w:t>
            </w:r>
            <w:r w:rsidRPr="00C4797D">
              <w:t xml:space="preserve"> que ce sentiment repose d’abord sur une base </w:t>
            </w:r>
            <w:r w:rsidRPr="006F2379">
              <w:rPr>
                <w:b/>
                <w:u w:val="double"/>
              </w:rPr>
              <w:t>physiologique</w:t>
            </w:r>
            <w:r w:rsidRPr="00C4797D">
              <w:t xml:space="preserve">, car nous avons tous un </w:t>
            </w:r>
            <w:r w:rsidRPr="006F2379">
              <w:rPr>
                <w:b/>
                <w:u w:val="double"/>
              </w:rPr>
              <w:t>patrimoine génétique différent</w:t>
            </w:r>
            <w:r w:rsidRPr="00C4797D">
              <w:t xml:space="preserve">, qui a ses </w:t>
            </w:r>
            <w:r w:rsidRPr="006F2379">
              <w:rPr>
                <w:b/>
                <w:i/>
              </w:rPr>
              <w:t>propres qualités</w:t>
            </w:r>
            <w:r w:rsidRPr="00C4797D">
              <w:t xml:space="preserve"> et ses </w:t>
            </w:r>
            <w:r w:rsidRPr="006F2379">
              <w:rPr>
                <w:b/>
                <w:i/>
              </w:rPr>
              <w:t>propres défauts</w:t>
            </w:r>
            <w:r w:rsidRPr="00C4797D">
              <w:t xml:space="preserve">, ses </w:t>
            </w:r>
            <w:r w:rsidRPr="006F2379">
              <w:rPr>
                <w:b/>
                <w:i/>
              </w:rPr>
              <w:t>avantages</w:t>
            </w:r>
            <w:r w:rsidRPr="00C4797D">
              <w:t xml:space="preserve"> et ses </w:t>
            </w:r>
            <w:r w:rsidRPr="006F2379">
              <w:rPr>
                <w:b/>
                <w:i/>
              </w:rPr>
              <w:t>handicaps</w:t>
            </w:r>
            <w:r w:rsidRPr="00C4797D">
              <w:t xml:space="preserve">. Il a ensuite étendu cette théorie à la vie psychique, et a souligné que le sentiment d’infériorité </w:t>
            </w:r>
            <w:r w:rsidRPr="006F2379">
              <w:rPr>
                <w:b/>
                <w:u w:val="double"/>
              </w:rPr>
              <w:t>devient pathologique</w:t>
            </w:r>
            <w:r w:rsidRPr="00C4797D">
              <w:t xml:space="preserve"> lorsque, </w:t>
            </w:r>
            <w:r w:rsidRPr="006F2379">
              <w:rPr>
                <w:b/>
                <w:i/>
              </w:rPr>
              <w:t>à l’âge adulte</w:t>
            </w:r>
            <w:r w:rsidRPr="00C4797D">
              <w:t xml:space="preserve">, on </w:t>
            </w:r>
            <w:r w:rsidRPr="006F2379">
              <w:rPr>
                <w:u w:val="double"/>
              </w:rPr>
              <w:t>n’a pas réussi</w:t>
            </w:r>
            <w:r w:rsidRPr="00C4797D">
              <w:t xml:space="preserve"> à la dépasser.</w:t>
            </w:r>
          </w:p>
        </w:tc>
      </w:tr>
      <w:tr w:rsidR="003A5E93" w14:paraId="228A3FFA" w14:textId="77777777" w:rsidTr="008D6B52">
        <w:tc>
          <w:tcPr>
            <w:tcW w:w="1951" w:type="dxa"/>
          </w:tcPr>
          <w:p w14:paraId="78B129FB" w14:textId="77777777" w:rsidR="003A5E93" w:rsidRDefault="003A5E93">
            <w:r>
              <w:t>Sigmund Freud</w:t>
            </w:r>
          </w:p>
        </w:tc>
        <w:tc>
          <w:tcPr>
            <w:tcW w:w="11869" w:type="dxa"/>
          </w:tcPr>
          <w:p w14:paraId="3FA470DA" w14:textId="77777777" w:rsidR="003A5E93" w:rsidRDefault="003A5E93" w:rsidP="003A5E93">
            <w:pPr>
              <w:pStyle w:val="Paragraphedeliste"/>
              <w:numPr>
                <w:ilvl w:val="0"/>
                <w:numId w:val="5"/>
              </w:numPr>
              <w:ind w:left="317" w:hanging="283"/>
            </w:pPr>
            <w:r>
              <w:t>Voir notes</w:t>
            </w:r>
          </w:p>
        </w:tc>
      </w:tr>
      <w:tr w:rsidR="00775C6C" w14:paraId="00400A62" w14:textId="77777777" w:rsidTr="008D6B52">
        <w:tc>
          <w:tcPr>
            <w:tcW w:w="1951" w:type="dxa"/>
          </w:tcPr>
          <w:p w14:paraId="2CC51910" w14:textId="77777777" w:rsidR="00775C6C" w:rsidRDefault="003A5E93">
            <w:r>
              <w:t>Erik Erikson</w:t>
            </w:r>
          </w:p>
        </w:tc>
        <w:tc>
          <w:tcPr>
            <w:tcW w:w="11869" w:type="dxa"/>
          </w:tcPr>
          <w:p w14:paraId="205F39FB" w14:textId="77777777" w:rsidR="00775C6C" w:rsidRDefault="003A5E93" w:rsidP="003A5E93">
            <w:pPr>
              <w:pStyle w:val="Paragraphedeliste"/>
              <w:numPr>
                <w:ilvl w:val="0"/>
                <w:numId w:val="5"/>
              </w:numPr>
              <w:ind w:left="317" w:hanging="283"/>
            </w:pPr>
            <w:r>
              <w:t>Voir notes</w:t>
            </w:r>
          </w:p>
        </w:tc>
      </w:tr>
    </w:tbl>
    <w:p w14:paraId="33DB0DEB" w14:textId="77777777" w:rsidR="00330C52" w:rsidRPr="00330C52" w:rsidRDefault="00330C52">
      <w:pPr>
        <w:rPr>
          <w:i/>
          <w:sz w:val="16"/>
          <w:szCs w:val="16"/>
        </w:rPr>
      </w:pPr>
    </w:p>
    <w:sectPr w:rsidR="00330C52" w:rsidRPr="00330C52" w:rsidSect="00454048">
      <w:headerReference w:type="default" r:id="rId11"/>
      <w:pgSz w:w="15840" w:h="12240" w:orient="landscape"/>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4ADB" w14:textId="77777777" w:rsidR="006B2063" w:rsidRDefault="006B2063" w:rsidP="009D3117">
      <w:pPr>
        <w:spacing w:after="0" w:line="240" w:lineRule="auto"/>
      </w:pPr>
      <w:r>
        <w:separator/>
      </w:r>
    </w:p>
  </w:endnote>
  <w:endnote w:type="continuationSeparator" w:id="0">
    <w:p w14:paraId="7E214417" w14:textId="77777777" w:rsidR="006B2063" w:rsidRDefault="006B2063" w:rsidP="009D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322F" w14:textId="77777777" w:rsidR="006B2063" w:rsidRDefault="006B2063" w:rsidP="009D3117">
      <w:pPr>
        <w:spacing w:after="0" w:line="240" w:lineRule="auto"/>
      </w:pPr>
      <w:r>
        <w:separator/>
      </w:r>
    </w:p>
  </w:footnote>
  <w:footnote w:type="continuationSeparator" w:id="0">
    <w:p w14:paraId="16172B7E" w14:textId="77777777" w:rsidR="006B2063" w:rsidRDefault="006B2063" w:rsidP="009D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2B95" w14:textId="77777777" w:rsidR="009D3117" w:rsidRDefault="009D3117">
    <w:pPr>
      <w:pStyle w:val="En-tte"/>
    </w:pPr>
    <w:r>
      <w:rPr>
        <w:sz w:val="18"/>
        <w:szCs w:val="18"/>
      </w:rPr>
      <w:t>HHG4M – Théorie du développement humain et menaces et résilience</w:t>
    </w:r>
    <w:r>
      <w:rPr>
        <w:sz w:val="18"/>
        <w:szCs w:val="18"/>
      </w:rPr>
      <w:tab/>
    </w:r>
    <w:r>
      <w:rPr>
        <w:sz w:val="18"/>
        <w:szCs w:val="18"/>
      </w:rPr>
      <w:tab/>
    </w:r>
    <w:r>
      <w:rPr>
        <w:sz w:val="18"/>
        <w:szCs w:val="18"/>
      </w:rPr>
      <w:tab/>
    </w:r>
    <w:r>
      <w:rPr>
        <w:sz w:val="18"/>
        <w:szCs w:val="18"/>
      </w:rPr>
      <w:tab/>
      <w:t>Unité 1 - Approche psychanalytique</w:t>
    </w:r>
    <w:r>
      <w:rPr>
        <w:sz w:val="18"/>
        <w:szCs w:val="18"/>
      </w:rPr>
      <w:tab/>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A65"/>
    <w:multiLevelType w:val="hybridMultilevel"/>
    <w:tmpl w:val="1972A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760744"/>
    <w:multiLevelType w:val="hybridMultilevel"/>
    <w:tmpl w:val="B48AA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CB6DB9"/>
    <w:multiLevelType w:val="hybridMultilevel"/>
    <w:tmpl w:val="5A7A6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FBB63F5"/>
    <w:multiLevelType w:val="hybridMultilevel"/>
    <w:tmpl w:val="2ACAD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AE0141"/>
    <w:multiLevelType w:val="hybridMultilevel"/>
    <w:tmpl w:val="81E0EA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C6C"/>
    <w:rsid w:val="0000110B"/>
    <w:rsid w:val="0000494D"/>
    <w:rsid w:val="00072A9C"/>
    <w:rsid w:val="000B772B"/>
    <w:rsid w:val="00177F54"/>
    <w:rsid w:val="00244038"/>
    <w:rsid w:val="002800B0"/>
    <w:rsid w:val="00330C52"/>
    <w:rsid w:val="00336646"/>
    <w:rsid w:val="003A5E93"/>
    <w:rsid w:val="003E73D9"/>
    <w:rsid w:val="0041330D"/>
    <w:rsid w:val="0042030E"/>
    <w:rsid w:val="00454048"/>
    <w:rsid w:val="00457340"/>
    <w:rsid w:val="00480817"/>
    <w:rsid w:val="004B6BB4"/>
    <w:rsid w:val="004C0EE6"/>
    <w:rsid w:val="00581D95"/>
    <w:rsid w:val="005B3AD1"/>
    <w:rsid w:val="00600876"/>
    <w:rsid w:val="00602F10"/>
    <w:rsid w:val="006379B8"/>
    <w:rsid w:val="006B2063"/>
    <w:rsid w:val="006F2379"/>
    <w:rsid w:val="0070721D"/>
    <w:rsid w:val="00756B74"/>
    <w:rsid w:val="00775C6C"/>
    <w:rsid w:val="007A4F26"/>
    <w:rsid w:val="007B3DE3"/>
    <w:rsid w:val="007B3F8C"/>
    <w:rsid w:val="007D41A5"/>
    <w:rsid w:val="007E28F4"/>
    <w:rsid w:val="0082687C"/>
    <w:rsid w:val="008D6B52"/>
    <w:rsid w:val="008E74B8"/>
    <w:rsid w:val="00957839"/>
    <w:rsid w:val="00994D70"/>
    <w:rsid w:val="00997010"/>
    <w:rsid w:val="009C41B1"/>
    <w:rsid w:val="009D3117"/>
    <w:rsid w:val="009F30DF"/>
    <w:rsid w:val="00A10DBA"/>
    <w:rsid w:val="00A15713"/>
    <w:rsid w:val="00A34F8D"/>
    <w:rsid w:val="00A44A1D"/>
    <w:rsid w:val="00B43170"/>
    <w:rsid w:val="00B849F8"/>
    <w:rsid w:val="00B912C0"/>
    <w:rsid w:val="00C030B1"/>
    <w:rsid w:val="00C10E32"/>
    <w:rsid w:val="00C119F1"/>
    <w:rsid w:val="00C37888"/>
    <w:rsid w:val="00C4797D"/>
    <w:rsid w:val="00CC6BEF"/>
    <w:rsid w:val="00DC4217"/>
    <w:rsid w:val="00E64D9C"/>
    <w:rsid w:val="00ED400B"/>
    <w:rsid w:val="00F4158F"/>
    <w:rsid w:val="00FC0CB3"/>
    <w:rsid w:val="00FC36B4"/>
    <w:rsid w:val="00FF02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82F"/>
  <w15:docId w15:val="{F197A4D7-32DE-4C0E-9F72-91CCB7FD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5C6C"/>
    <w:pPr>
      <w:ind w:left="720"/>
      <w:contextualSpacing/>
    </w:pPr>
  </w:style>
  <w:style w:type="character" w:styleId="Lienhypertexte">
    <w:name w:val="Hyperlink"/>
    <w:basedOn w:val="Policepardfaut"/>
    <w:uiPriority w:val="99"/>
    <w:unhideWhenUsed/>
    <w:rsid w:val="00330C52"/>
    <w:rPr>
      <w:color w:val="0000FF" w:themeColor="hyperlink"/>
      <w:u w:val="single"/>
    </w:rPr>
  </w:style>
  <w:style w:type="paragraph" w:styleId="Textedebulles">
    <w:name w:val="Balloon Text"/>
    <w:basedOn w:val="Normal"/>
    <w:link w:val="TextedebullesCar"/>
    <w:uiPriority w:val="99"/>
    <w:semiHidden/>
    <w:unhideWhenUsed/>
    <w:rsid w:val="00413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30D"/>
    <w:rPr>
      <w:rFonts w:ascii="Tahoma" w:hAnsi="Tahoma" w:cs="Tahoma"/>
      <w:sz w:val="16"/>
      <w:szCs w:val="16"/>
    </w:rPr>
  </w:style>
  <w:style w:type="paragraph" w:styleId="En-tte">
    <w:name w:val="header"/>
    <w:basedOn w:val="Normal"/>
    <w:link w:val="En-tteCar"/>
    <w:uiPriority w:val="99"/>
    <w:unhideWhenUsed/>
    <w:rsid w:val="009D3117"/>
    <w:pPr>
      <w:tabs>
        <w:tab w:val="center" w:pos="4320"/>
        <w:tab w:val="right" w:pos="8640"/>
      </w:tabs>
      <w:spacing w:after="0" w:line="240" w:lineRule="auto"/>
    </w:pPr>
  </w:style>
  <w:style w:type="character" w:customStyle="1" w:styleId="En-tteCar">
    <w:name w:val="En-tête Car"/>
    <w:basedOn w:val="Policepardfaut"/>
    <w:link w:val="En-tte"/>
    <w:uiPriority w:val="99"/>
    <w:rsid w:val="009D3117"/>
  </w:style>
  <w:style w:type="paragraph" w:styleId="Pieddepage">
    <w:name w:val="footer"/>
    <w:basedOn w:val="Normal"/>
    <w:link w:val="PieddepageCar"/>
    <w:uiPriority w:val="99"/>
    <w:unhideWhenUsed/>
    <w:rsid w:val="009D31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1123</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51</cp:revision>
  <cp:lastPrinted>2014-08-27T18:40:00Z</cp:lastPrinted>
  <dcterms:created xsi:type="dcterms:W3CDTF">2014-08-26T02:37:00Z</dcterms:created>
  <dcterms:modified xsi:type="dcterms:W3CDTF">2021-09-22T17:27:00Z</dcterms:modified>
</cp:coreProperties>
</file>