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07F0" w:rsidRDefault="00C008B4" w:rsidP="008D0FB9">
      <w:pPr>
        <w:pStyle w:val="Paragraphedeliste"/>
        <w:ind w:left="0"/>
        <w:rPr>
          <w:i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8ED64" wp14:editId="3BA7D791">
                <wp:simplePos x="0" y="0"/>
                <wp:positionH relativeFrom="column">
                  <wp:posOffset>428625</wp:posOffset>
                </wp:positionH>
                <wp:positionV relativeFrom="paragraph">
                  <wp:posOffset>0</wp:posOffset>
                </wp:positionV>
                <wp:extent cx="5572125" cy="1066800"/>
                <wp:effectExtent l="57150" t="38100" r="85725" b="952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8B4" w:rsidRPr="00C008B4" w:rsidRDefault="00C008B4" w:rsidP="00C008B4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Théories systémiques,</w:t>
                            </w:r>
                            <w:r w:rsidRPr="00C008B4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humaniste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C008B4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 écologique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.75pt;margin-top:0;width:438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008B4" w:rsidRPr="00C008B4" w:rsidRDefault="00C008B4" w:rsidP="00C008B4">
                      <w:pPr>
                        <w:jc w:val="center"/>
                        <w:rPr>
                          <w:b/>
                          <w:i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Théories systémiques,</w:t>
                      </w:r>
                      <w:r w:rsidRPr="00C008B4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humaniste</w:t>
                      </w:r>
                      <w:r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C008B4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 écologique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07F0" w:rsidRDefault="005307F0" w:rsidP="008D0FB9">
      <w:pPr>
        <w:pStyle w:val="Paragraphedeliste"/>
        <w:ind w:left="0"/>
        <w:rPr>
          <w:i/>
          <w:sz w:val="28"/>
          <w:szCs w:val="28"/>
        </w:rPr>
      </w:pPr>
    </w:p>
    <w:p w:rsidR="00C008B4" w:rsidRDefault="00C008B4" w:rsidP="008D0FB9">
      <w:pPr>
        <w:pStyle w:val="Paragraphedeliste"/>
        <w:ind w:left="0"/>
        <w:rPr>
          <w:i/>
          <w:sz w:val="28"/>
          <w:szCs w:val="28"/>
        </w:rPr>
      </w:pPr>
    </w:p>
    <w:p w:rsidR="00C008B4" w:rsidRDefault="00C008B4" w:rsidP="008D0FB9">
      <w:pPr>
        <w:pStyle w:val="Paragraphedeliste"/>
        <w:ind w:left="0"/>
        <w:rPr>
          <w:sz w:val="28"/>
          <w:szCs w:val="28"/>
        </w:rPr>
      </w:pPr>
    </w:p>
    <w:p w:rsidR="00C008B4" w:rsidRDefault="00C008B4" w:rsidP="008D0FB9">
      <w:pPr>
        <w:pStyle w:val="Paragraphedeliste"/>
        <w:ind w:left="0"/>
        <w:rPr>
          <w:sz w:val="28"/>
          <w:szCs w:val="28"/>
        </w:rPr>
      </w:pPr>
    </w:p>
    <w:p w:rsidR="00C008B4" w:rsidRDefault="006E0F33" w:rsidP="008D0FB9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L</w:t>
      </w:r>
      <w:r w:rsidRPr="006E0F33">
        <w:rPr>
          <w:sz w:val="28"/>
          <w:szCs w:val="28"/>
        </w:rPr>
        <w:t xml:space="preserve">a psychologie humaniste est apparue à partir des </w:t>
      </w:r>
      <w:r w:rsidRPr="006E0F33">
        <w:rPr>
          <w:i/>
          <w:sz w:val="28"/>
          <w:szCs w:val="28"/>
        </w:rPr>
        <w:t>années 40</w:t>
      </w:r>
      <w:r w:rsidRPr="006E0F33">
        <w:rPr>
          <w:sz w:val="28"/>
          <w:szCs w:val="28"/>
        </w:rPr>
        <w:t xml:space="preserve"> aux États-Unis, surtout sous l'impulsion </w:t>
      </w:r>
      <w:r w:rsidRPr="006E0F33">
        <w:rPr>
          <w:b/>
          <w:sz w:val="28"/>
          <w:szCs w:val="28"/>
        </w:rPr>
        <w:t xml:space="preserve">d'Abraham </w:t>
      </w:r>
      <w:proofErr w:type="spellStart"/>
      <w:r w:rsidRPr="006E0F33">
        <w:rPr>
          <w:b/>
          <w:sz w:val="28"/>
          <w:szCs w:val="28"/>
        </w:rPr>
        <w:t>Maslow</w:t>
      </w:r>
      <w:proofErr w:type="spellEnd"/>
      <w:r>
        <w:rPr>
          <w:sz w:val="28"/>
          <w:szCs w:val="28"/>
        </w:rPr>
        <w:t xml:space="preserve">. </w:t>
      </w:r>
      <w:r w:rsidR="00C008B4">
        <w:rPr>
          <w:sz w:val="28"/>
          <w:szCs w:val="28"/>
        </w:rPr>
        <w:t xml:space="preserve">En 1962, un groupe de psychologues inspiré par les travaux de </w:t>
      </w:r>
      <w:r w:rsidR="00C008B4" w:rsidRPr="006E0F33">
        <w:rPr>
          <w:b/>
          <w:sz w:val="28"/>
          <w:szCs w:val="28"/>
        </w:rPr>
        <w:t>Carl Rogers</w:t>
      </w:r>
      <w:r w:rsidR="00C008B4">
        <w:rPr>
          <w:sz w:val="28"/>
          <w:szCs w:val="28"/>
        </w:rPr>
        <w:t xml:space="preserve"> fonde l’Association de psychologue humaniste. </w:t>
      </w:r>
      <w:r>
        <w:rPr>
          <w:sz w:val="28"/>
          <w:szCs w:val="28"/>
        </w:rPr>
        <w:t xml:space="preserve">Les humanistes </w:t>
      </w:r>
      <w:r w:rsidR="00C008B4">
        <w:rPr>
          <w:sz w:val="28"/>
          <w:szCs w:val="28"/>
        </w:rPr>
        <w:t xml:space="preserve">croient que la nature humaine est </w:t>
      </w:r>
      <w:r w:rsidR="00C008B4" w:rsidRPr="00C008B4">
        <w:rPr>
          <w:sz w:val="28"/>
          <w:szCs w:val="28"/>
          <w:u w:val="double"/>
        </w:rPr>
        <w:t>neutre</w:t>
      </w:r>
      <w:r w:rsidR="00C008B4">
        <w:rPr>
          <w:sz w:val="28"/>
          <w:szCs w:val="28"/>
        </w:rPr>
        <w:t xml:space="preserve"> ou </w:t>
      </w:r>
      <w:r w:rsidR="00C008B4" w:rsidRPr="00C008B4">
        <w:rPr>
          <w:sz w:val="28"/>
          <w:szCs w:val="28"/>
          <w:u w:val="double"/>
        </w:rPr>
        <w:t>bonne</w:t>
      </w:r>
      <w:r w:rsidR="00C008B4">
        <w:rPr>
          <w:sz w:val="28"/>
          <w:szCs w:val="28"/>
        </w:rPr>
        <w:t xml:space="preserve"> et que ses aspects indésirables résultent de </w:t>
      </w:r>
      <w:r w:rsidR="00C008B4" w:rsidRPr="00C008B4">
        <w:rPr>
          <w:sz w:val="28"/>
          <w:szCs w:val="28"/>
          <w:u w:val="double"/>
        </w:rPr>
        <w:t>torts infligés</w:t>
      </w:r>
      <w:r w:rsidR="00C008B4">
        <w:rPr>
          <w:sz w:val="28"/>
          <w:szCs w:val="28"/>
        </w:rPr>
        <w:t xml:space="preserve"> au </w:t>
      </w:r>
      <w:r w:rsidR="00C008B4" w:rsidRPr="00C008B4">
        <w:rPr>
          <w:b/>
          <w:sz w:val="28"/>
          <w:szCs w:val="28"/>
        </w:rPr>
        <w:t>soi</w:t>
      </w:r>
      <w:r w:rsidR="00C008B4">
        <w:rPr>
          <w:sz w:val="28"/>
          <w:szCs w:val="28"/>
        </w:rPr>
        <w:t xml:space="preserve"> en développement.</w:t>
      </w:r>
    </w:p>
    <w:p w:rsidR="003D6EED" w:rsidRDefault="003D6EED" w:rsidP="008D0FB9">
      <w:pPr>
        <w:pStyle w:val="Paragraphedeliste"/>
        <w:ind w:left="0"/>
        <w:rPr>
          <w:sz w:val="28"/>
          <w:szCs w:val="28"/>
        </w:rPr>
      </w:pPr>
    </w:p>
    <w:p w:rsidR="003D6EED" w:rsidRDefault="003D6EED" w:rsidP="008D0FB9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L’approche humaniste s’appuie sur le postulat que </w:t>
      </w:r>
      <w:r w:rsidRPr="006E0F33">
        <w:rPr>
          <w:b/>
          <w:i/>
          <w:sz w:val="28"/>
          <w:szCs w:val="28"/>
        </w:rPr>
        <w:t>chaque personne a la capacité de prendre sa vie en main et de veiller à son propre développement</w:t>
      </w:r>
      <w:r>
        <w:rPr>
          <w:sz w:val="28"/>
          <w:szCs w:val="28"/>
        </w:rPr>
        <w:t xml:space="preserve">. </w:t>
      </w:r>
      <w:r w:rsidR="006E0F33">
        <w:rPr>
          <w:sz w:val="28"/>
          <w:szCs w:val="28"/>
        </w:rPr>
        <w:t>Elle</w:t>
      </w:r>
      <w:r w:rsidR="006E0F33" w:rsidRPr="006E0F33">
        <w:rPr>
          <w:sz w:val="28"/>
          <w:szCs w:val="28"/>
        </w:rPr>
        <w:t xml:space="preserve"> est une psychologie fondée sur une </w:t>
      </w:r>
      <w:r w:rsidR="006E0F33" w:rsidRPr="006E0F33">
        <w:rPr>
          <w:sz w:val="28"/>
          <w:szCs w:val="28"/>
          <w:u w:val="double"/>
        </w:rPr>
        <w:t>vision positive</w:t>
      </w:r>
      <w:r w:rsidR="006E0F33" w:rsidRPr="006E0F33">
        <w:rPr>
          <w:sz w:val="28"/>
          <w:szCs w:val="28"/>
        </w:rPr>
        <w:t xml:space="preserve"> de l'être humain. C'est aussi un modèle de psychothérapie qui cherche à relancer chez la personne (le patient) sa tendance </w:t>
      </w:r>
      <w:r w:rsidR="006E0F33" w:rsidRPr="006E0F33">
        <w:rPr>
          <w:sz w:val="28"/>
          <w:szCs w:val="28"/>
          <w:u w:val="double"/>
        </w:rPr>
        <w:t>innée</w:t>
      </w:r>
      <w:r w:rsidR="006E0F33" w:rsidRPr="006E0F33">
        <w:rPr>
          <w:sz w:val="28"/>
          <w:szCs w:val="28"/>
        </w:rPr>
        <w:t xml:space="preserve"> à </w:t>
      </w:r>
      <w:r w:rsidR="006E0F33" w:rsidRPr="006E0F33">
        <w:rPr>
          <w:sz w:val="28"/>
          <w:szCs w:val="28"/>
          <w:u w:val="double"/>
        </w:rPr>
        <w:t>s'auto-actualiser</w:t>
      </w:r>
      <w:r w:rsidR="006E0F33" w:rsidRPr="006E0F33">
        <w:rPr>
          <w:sz w:val="28"/>
          <w:szCs w:val="28"/>
        </w:rPr>
        <w:t xml:space="preserve">, à mobiliser les forces de croissance psychologique et à développer son </w:t>
      </w:r>
      <w:r w:rsidR="006E0F33" w:rsidRPr="006E0F33">
        <w:rPr>
          <w:sz w:val="28"/>
          <w:szCs w:val="28"/>
          <w:u w:val="double"/>
        </w:rPr>
        <w:t>potentiel</w:t>
      </w:r>
      <w:r w:rsidR="00772366">
        <w:rPr>
          <w:sz w:val="28"/>
          <w:szCs w:val="28"/>
        </w:rPr>
        <w:t xml:space="preserve"> vers un développement </w:t>
      </w:r>
      <w:r w:rsidR="00772366" w:rsidRPr="00772366">
        <w:rPr>
          <w:b/>
          <w:sz w:val="28"/>
          <w:szCs w:val="28"/>
        </w:rPr>
        <w:t>positif</w:t>
      </w:r>
      <w:r w:rsidR="00772366">
        <w:rPr>
          <w:sz w:val="28"/>
          <w:szCs w:val="28"/>
        </w:rPr>
        <w:t xml:space="preserve"> et </w:t>
      </w:r>
      <w:r w:rsidR="00772366" w:rsidRPr="00772366">
        <w:rPr>
          <w:b/>
          <w:sz w:val="28"/>
          <w:szCs w:val="28"/>
        </w:rPr>
        <w:t>sain</w:t>
      </w:r>
      <w:r w:rsidR="00772366">
        <w:rPr>
          <w:sz w:val="28"/>
          <w:szCs w:val="28"/>
        </w:rPr>
        <w:t xml:space="preserve"> et sur la capacité </w:t>
      </w:r>
      <w:r w:rsidR="00772366" w:rsidRPr="00772366">
        <w:rPr>
          <w:b/>
          <w:i/>
          <w:sz w:val="28"/>
          <w:szCs w:val="28"/>
        </w:rPr>
        <w:t>de faire des choix, d’être créatif et se réaliser.</w:t>
      </w:r>
      <w:r w:rsidR="005A79C7">
        <w:rPr>
          <w:i/>
          <w:sz w:val="28"/>
          <w:szCs w:val="28"/>
        </w:rPr>
        <w:t xml:space="preserve"> </w:t>
      </w:r>
    </w:p>
    <w:p w:rsidR="005A79C7" w:rsidRDefault="000E1748" w:rsidP="008D0FB9">
      <w:pPr>
        <w:pStyle w:val="Paragraphedeliste"/>
        <w:ind w:left="0"/>
        <w:rPr>
          <w:sz w:val="28"/>
          <w:szCs w:val="28"/>
        </w:rPr>
      </w:pPr>
      <w:r w:rsidRPr="005A79C7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2" behindDoc="1" locked="0" layoutInCell="1" allowOverlap="1" wp14:anchorId="5DACC045" wp14:editId="4758F553">
            <wp:simplePos x="0" y="0"/>
            <wp:positionH relativeFrom="margin">
              <wp:posOffset>762000</wp:posOffset>
            </wp:positionH>
            <wp:positionV relativeFrom="margin">
              <wp:posOffset>4724400</wp:posOffset>
            </wp:positionV>
            <wp:extent cx="4895850" cy="3707130"/>
            <wp:effectExtent l="0" t="0" r="0" b="7620"/>
            <wp:wrapNone/>
            <wp:docPr id="3" name="Image 3" descr="http://www.nautilusplus.com/content/uploads/2014/04/pyramide-maslow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utilusplus.com/content/uploads/2014/04/pyramide-maslow_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9C7" w:rsidRDefault="005A79C7" w:rsidP="008D0FB9">
      <w:pPr>
        <w:pStyle w:val="Paragraphedeliste"/>
        <w:ind w:left="0"/>
        <w:rPr>
          <w:sz w:val="28"/>
          <w:szCs w:val="28"/>
        </w:rPr>
      </w:pPr>
    </w:p>
    <w:p w:rsidR="0007666E" w:rsidRDefault="0007666E" w:rsidP="008D0FB9">
      <w:pPr>
        <w:pStyle w:val="Paragraphedeliste"/>
        <w:ind w:left="0"/>
        <w:rPr>
          <w:sz w:val="28"/>
          <w:szCs w:val="28"/>
        </w:rPr>
      </w:pPr>
    </w:p>
    <w:p w:rsidR="0007666E" w:rsidRDefault="0007666E" w:rsidP="008D0FB9">
      <w:pPr>
        <w:pStyle w:val="Paragraphedeliste"/>
        <w:ind w:left="0"/>
        <w:rPr>
          <w:sz w:val="28"/>
          <w:szCs w:val="28"/>
        </w:rPr>
      </w:pPr>
    </w:p>
    <w:p w:rsidR="0007666E" w:rsidRDefault="00EE051B" w:rsidP="008D0FB9">
      <w:pPr>
        <w:pStyle w:val="Paragraphedeliste"/>
        <w:ind w:left="0"/>
        <w:rPr>
          <w:b/>
          <w:sz w:val="26"/>
          <w:szCs w:val="26"/>
        </w:rPr>
      </w:pPr>
      <w:r w:rsidRPr="00EE051B">
        <w:rPr>
          <w:b/>
          <w:sz w:val="26"/>
          <w:szCs w:val="26"/>
        </w:rPr>
        <w:t xml:space="preserve">La pyramide des besoins de </w:t>
      </w:r>
      <w:proofErr w:type="spellStart"/>
      <w:r w:rsidRPr="00EE051B">
        <w:rPr>
          <w:b/>
          <w:sz w:val="26"/>
          <w:szCs w:val="26"/>
        </w:rPr>
        <w:t>Maslow</w:t>
      </w:r>
      <w:proofErr w:type="spellEnd"/>
    </w:p>
    <w:p w:rsidR="00EE051B" w:rsidRDefault="00EE051B" w:rsidP="008D0FB9">
      <w:pPr>
        <w:pStyle w:val="Paragraphedeliste"/>
        <w:ind w:left="0"/>
        <w:rPr>
          <w:b/>
          <w:sz w:val="26"/>
          <w:szCs w:val="26"/>
        </w:rPr>
      </w:pPr>
    </w:p>
    <w:p w:rsidR="00EE051B" w:rsidRDefault="00EE051B" w:rsidP="008D0FB9">
      <w:pPr>
        <w:pStyle w:val="Paragraphedeliste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La réalisation de soi et la</w:t>
      </w:r>
    </w:p>
    <w:p w:rsidR="00EE051B" w:rsidRPr="00EE051B" w:rsidRDefault="00EE051B" w:rsidP="008D0FB9">
      <w:pPr>
        <w:pStyle w:val="Paragraphedeliste"/>
        <w:ind w:left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hiérarchie</w:t>
      </w:r>
      <w:proofErr w:type="gramEnd"/>
      <w:r>
        <w:rPr>
          <w:b/>
          <w:sz w:val="26"/>
          <w:szCs w:val="26"/>
        </w:rPr>
        <w:t xml:space="preserve"> des besoins</w:t>
      </w:r>
    </w:p>
    <w:p w:rsidR="0007666E" w:rsidRDefault="0007666E" w:rsidP="008D0FB9">
      <w:pPr>
        <w:pStyle w:val="Paragraphedeliste"/>
        <w:ind w:left="0"/>
        <w:rPr>
          <w:sz w:val="28"/>
          <w:szCs w:val="28"/>
        </w:rPr>
      </w:pPr>
    </w:p>
    <w:p w:rsidR="0007666E" w:rsidRDefault="0007666E" w:rsidP="008D0FB9">
      <w:pPr>
        <w:pStyle w:val="Paragraphedeliste"/>
        <w:ind w:left="0"/>
        <w:rPr>
          <w:sz w:val="28"/>
          <w:szCs w:val="28"/>
        </w:rPr>
      </w:pPr>
    </w:p>
    <w:p w:rsidR="0007666E" w:rsidRDefault="0007666E" w:rsidP="008D0FB9">
      <w:pPr>
        <w:pStyle w:val="Paragraphedeliste"/>
        <w:ind w:left="0"/>
        <w:rPr>
          <w:sz w:val="28"/>
          <w:szCs w:val="28"/>
        </w:rPr>
      </w:pPr>
    </w:p>
    <w:p w:rsidR="0007666E" w:rsidRDefault="0007666E" w:rsidP="008D0FB9">
      <w:pPr>
        <w:pStyle w:val="Paragraphedeliste"/>
        <w:ind w:left="0"/>
        <w:rPr>
          <w:sz w:val="28"/>
          <w:szCs w:val="28"/>
        </w:rPr>
      </w:pPr>
    </w:p>
    <w:p w:rsidR="0007666E" w:rsidRDefault="0007666E" w:rsidP="008D0FB9">
      <w:pPr>
        <w:pStyle w:val="Paragraphedeliste"/>
        <w:ind w:left="0"/>
        <w:rPr>
          <w:sz w:val="28"/>
          <w:szCs w:val="28"/>
        </w:rPr>
      </w:pPr>
    </w:p>
    <w:p w:rsidR="0007666E" w:rsidRDefault="0007666E" w:rsidP="008D0FB9">
      <w:pPr>
        <w:pStyle w:val="Paragraphedeliste"/>
        <w:ind w:left="0"/>
        <w:rPr>
          <w:sz w:val="28"/>
          <w:szCs w:val="28"/>
        </w:rPr>
      </w:pPr>
    </w:p>
    <w:p w:rsidR="0007666E" w:rsidRDefault="0007666E" w:rsidP="008D0FB9">
      <w:pPr>
        <w:pStyle w:val="Paragraphedeliste"/>
        <w:ind w:left="0"/>
        <w:rPr>
          <w:sz w:val="28"/>
          <w:szCs w:val="28"/>
        </w:rPr>
      </w:pPr>
    </w:p>
    <w:p w:rsidR="0007666E" w:rsidRDefault="0007666E" w:rsidP="008D0FB9">
      <w:pPr>
        <w:pStyle w:val="Paragraphedeliste"/>
        <w:ind w:left="0"/>
        <w:rPr>
          <w:sz w:val="28"/>
          <w:szCs w:val="28"/>
        </w:rPr>
      </w:pPr>
    </w:p>
    <w:p w:rsidR="0007666E" w:rsidRDefault="0007666E" w:rsidP="008D0FB9">
      <w:pPr>
        <w:pStyle w:val="Paragraphedeliste"/>
        <w:ind w:left="0"/>
        <w:rPr>
          <w:sz w:val="28"/>
          <w:szCs w:val="28"/>
        </w:rPr>
      </w:pPr>
    </w:p>
    <w:p w:rsidR="0007666E" w:rsidRDefault="00DF20AF" w:rsidP="008D0FB9">
      <w:pPr>
        <w:pStyle w:val="Paragraphedeliste"/>
        <w:ind w:left="0"/>
        <w:rPr>
          <w:sz w:val="28"/>
          <w:szCs w:val="28"/>
        </w:rPr>
      </w:pPr>
      <w:r w:rsidRPr="00DF20AF">
        <w:rPr>
          <w:noProof/>
          <w:sz w:val="28"/>
          <w:szCs w:val="28"/>
          <w:lang w:eastAsia="fr-CA"/>
        </w:rPr>
        <w:lastRenderedPageBreak/>
        <w:drawing>
          <wp:anchor distT="0" distB="0" distL="114300" distR="114300" simplePos="0" relativeHeight="251660287" behindDoc="1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posOffset>847725</wp:posOffset>
            </wp:positionV>
            <wp:extent cx="6000750" cy="5273873"/>
            <wp:effectExtent l="0" t="0" r="0" b="3175"/>
            <wp:wrapNone/>
            <wp:docPr id="7" name="Image 7" descr="http://onfaitout.com/wp-content/uploads/11-1024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nfaitout.com/wp-content/uploads/11-1024x9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7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Maslow</w:t>
      </w:r>
      <w:proofErr w:type="spellEnd"/>
      <w:r>
        <w:rPr>
          <w:sz w:val="28"/>
          <w:szCs w:val="28"/>
        </w:rPr>
        <w:t xml:space="preserve"> a élaboré une échelle des différents besoins humains.  Selon lui, ce n’est qu’une fois les besoins élémentaires satisfaits que l’on peut rechercher la satisfaction de besoins supérieurs.</w:t>
      </w: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72390</wp:posOffset>
                </wp:positionV>
                <wp:extent cx="2219325" cy="3876675"/>
                <wp:effectExtent l="57150" t="38100" r="66675" b="857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387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2.5pt;margin-top:5.7pt;width:174.75pt;height:305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20AF" w:rsidRDefault="00DF20AF" w:rsidP="00DF20AF">
      <w:pPr>
        <w:pStyle w:val="Paragraphedeliste"/>
        <w:ind w:left="2124" w:firstLine="1137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ab/>
        <w:t>2</w:t>
      </w: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Default="00DF20AF" w:rsidP="008D0FB9">
      <w:pPr>
        <w:pStyle w:val="Paragraphedeliste"/>
        <w:ind w:left="0"/>
        <w:rPr>
          <w:sz w:val="28"/>
          <w:szCs w:val="28"/>
        </w:rPr>
      </w:pPr>
    </w:p>
    <w:p w:rsidR="00DF20AF" w:rsidRPr="00B568C9" w:rsidRDefault="00DF20AF" w:rsidP="008D0FB9">
      <w:pPr>
        <w:pStyle w:val="Paragraphedeliste"/>
        <w:ind w:left="0"/>
        <w:rPr>
          <w:sz w:val="24"/>
          <w:szCs w:val="24"/>
        </w:rPr>
      </w:pPr>
      <w:r w:rsidRPr="00B568C9">
        <w:rPr>
          <w:sz w:val="24"/>
          <w:szCs w:val="24"/>
        </w:rPr>
        <w:t xml:space="preserve">Selon </w:t>
      </w:r>
      <w:proofErr w:type="spellStart"/>
      <w:r w:rsidRPr="00B568C9">
        <w:rPr>
          <w:sz w:val="24"/>
          <w:szCs w:val="24"/>
        </w:rPr>
        <w:t>Maslow</w:t>
      </w:r>
      <w:proofErr w:type="spellEnd"/>
      <w:r w:rsidRPr="00B568C9">
        <w:rPr>
          <w:sz w:val="24"/>
          <w:szCs w:val="24"/>
        </w:rPr>
        <w:t xml:space="preserve">, l’être humain </w:t>
      </w:r>
      <w:r w:rsidRPr="00B568C9">
        <w:rPr>
          <w:b/>
          <w:sz w:val="24"/>
          <w:szCs w:val="24"/>
        </w:rPr>
        <w:t>n’accorde pas les mêmes priorités</w:t>
      </w:r>
      <w:r w:rsidRPr="00B568C9">
        <w:rPr>
          <w:sz w:val="24"/>
          <w:szCs w:val="24"/>
        </w:rPr>
        <w:t xml:space="preserve"> à ses différents besoins.  </w:t>
      </w:r>
    </w:p>
    <w:p w:rsidR="00B568C9" w:rsidRDefault="00B568C9" w:rsidP="00B568C9">
      <w:pPr>
        <w:pStyle w:val="Paragraphedeliste"/>
        <w:tabs>
          <w:tab w:val="left" w:pos="426"/>
        </w:tabs>
        <w:ind w:left="0"/>
        <w:rPr>
          <w:sz w:val="24"/>
          <w:szCs w:val="24"/>
        </w:rPr>
      </w:pPr>
      <w:r w:rsidRPr="00B568C9">
        <w:rPr>
          <w:sz w:val="24"/>
          <w:szCs w:val="24"/>
        </w:rPr>
        <w:t>Vient en premier l</w:t>
      </w:r>
      <w:r w:rsidR="00DF20AF" w:rsidRPr="00B568C9">
        <w:rPr>
          <w:sz w:val="24"/>
          <w:szCs w:val="24"/>
        </w:rPr>
        <w:t>a survie (base de la pyramide)</w:t>
      </w:r>
      <w:r w:rsidRPr="00B568C9">
        <w:rPr>
          <w:sz w:val="24"/>
          <w:szCs w:val="24"/>
        </w:rPr>
        <w:t>. U</w:t>
      </w:r>
      <w:r w:rsidR="00DF20AF" w:rsidRPr="00B568C9">
        <w:rPr>
          <w:sz w:val="24"/>
          <w:szCs w:val="24"/>
        </w:rPr>
        <w:t>ne personne affamée prendra des risques importants pour trouver de la nourriture</w:t>
      </w:r>
      <w:r w:rsidRPr="00B568C9">
        <w:rPr>
          <w:sz w:val="24"/>
          <w:szCs w:val="24"/>
        </w:rPr>
        <w:t xml:space="preserve">; une fois sa survie assurée, elle commencera à penser à sa sécurité. </w:t>
      </w:r>
      <w:r w:rsidR="00DF20AF" w:rsidRPr="00B568C9">
        <w:rPr>
          <w:sz w:val="24"/>
          <w:szCs w:val="24"/>
        </w:rPr>
        <w:t xml:space="preserve">Le besoin de sécurité doit être satisfait au moins en partie avant </w:t>
      </w:r>
      <w:r w:rsidRPr="00B568C9">
        <w:rPr>
          <w:sz w:val="24"/>
          <w:szCs w:val="24"/>
        </w:rPr>
        <w:t xml:space="preserve">qu’elle puisse penser à combler son besoin d’affection.  </w:t>
      </w:r>
    </w:p>
    <w:p w:rsidR="00B568C9" w:rsidRDefault="00B568C9" w:rsidP="00B568C9">
      <w:pPr>
        <w:pStyle w:val="Paragraphedeliste"/>
        <w:tabs>
          <w:tab w:val="left" w:pos="426"/>
        </w:tabs>
        <w:ind w:left="0"/>
        <w:rPr>
          <w:sz w:val="24"/>
          <w:szCs w:val="24"/>
        </w:rPr>
      </w:pPr>
    </w:p>
    <w:p w:rsidR="00B568C9" w:rsidRPr="00B568C9" w:rsidRDefault="00B568C9" w:rsidP="00B568C9">
      <w:pPr>
        <w:pStyle w:val="Paragraphedeliste"/>
        <w:tabs>
          <w:tab w:val="left" w:pos="426"/>
        </w:tabs>
        <w:ind w:left="0"/>
        <w:rPr>
          <w:sz w:val="24"/>
          <w:szCs w:val="24"/>
        </w:rPr>
      </w:pPr>
      <w:r w:rsidRPr="00B568C9">
        <w:rPr>
          <w:sz w:val="24"/>
          <w:szCs w:val="24"/>
        </w:rPr>
        <w:t xml:space="preserve">Quand ses besoins d’un niveau sont satisfaits, la personne se préoccupe de satisfaire ses besoins d’un niveau </w:t>
      </w:r>
      <w:r w:rsidRPr="00B568C9">
        <w:rPr>
          <w:sz w:val="24"/>
          <w:szCs w:val="24"/>
          <w:u w:val="double"/>
        </w:rPr>
        <w:t>suivant</w:t>
      </w:r>
      <w:r w:rsidRPr="00B568C9">
        <w:rPr>
          <w:sz w:val="24"/>
          <w:szCs w:val="24"/>
        </w:rPr>
        <w:t>.  Cette progression n’est pas invariable; ainsi, le sacrifice de soi serait un exemple d’exception.</w:t>
      </w:r>
    </w:p>
    <w:sectPr w:rsidR="00B568C9" w:rsidRPr="00B568C9" w:rsidSect="005307F0">
      <w:headerReference w:type="default" r:id="rId10"/>
      <w:pgSz w:w="12240" w:h="15840"/>
      <w:pgMar w:top="1440" w:right="1080" w:bottom="426" w:left="1080" w:header="851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0D" w:rsidRDefault="000C230D" w:rsidP="00B144F4">
      <w:pPr>
        <w:spacing w:after="0" w:line="240" w:lineRule="auto"/>
      </w:pPr>
      <w:r>
        <w:separator/>
      </w:r>
    </w:p>
  </w:endnote>
  <w:endnote w:type="continuationSeparator" w:id="0">
    <w:p w:rsidR="000C230D" w:rsidRDefault="000C230D" w:rsidP="00B1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0D" w:rsidRDefault="000C230D" w:rsidP="00B144F4">
      <w:pPr>
        <w:spacing w:after="0" w:line="240" w:lineRule="auto"/>
      </w:pPr>
      <w:r>
        <w:separator/>
      </w:r>
    </w:p>
  </w:footnote>
  <w:footnote w:type="continuationSeparator" w:id="0">
    <w:p w:rsidR="000C230D" w:rsidRDefault="000C230D" w:rsidP="00B1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F4" w:rsidRPr="00B144F4" w:rsidRDefault="00B144F4">
    <w:pPr>
      <w:pStyle w:val="En-tte"/>
      <w:rPr>
        <w:sz w:val="16"/>
        <w:szCs w:val="16"/>
      </w:rPr>
    </w:pPr>
    <w:r w:rsidRPr="00B144F4">
      <w:rPr>
        <w:sz w:val="16"/>
        <w:szCs w:val="16"/>
      </w:rPr>
      <w:t>HH</w:t>
    </w:r>
    <w:r w:rsidR="00F16686">
      <w:rPr>
        <w:sz w:val="16"/>
        <w:szCs w:val="16"/>
      </w:rPr>
      <w:t>S</w:t>
    </w:r>
    <w:r w:rsidRPr="00B144F4">
      <w:rPr>
        <w:sz w:val="16"/>
        <w:szCs w:val="16"/>
      </w:rPr>
      <w:t>4</w:t>
    </w:r>
    <w:r w:rsidR="00F16686">
      <w:rPr>
        <w:sz w:val="16"/>
        <w:szCs w:val="16"/>
      </w:rPr>
      <w:t>U/4C</w:t>
    </w:r>
    <w:r w:rsidRPr="00B144F4">
      <w:rPr>
        <w:sz w:val="16"/>
        <w:szCs w:val="16"/>
      </w:rPr>
      <w:t xml:space="preserve"> –</w:t>
    </w:r>
    <w:r w:rsidR="00F16686">
      <w:rPr>
        <w:sz w:val="16"/>
        <w:szCs w:val="16"/>
      </w:rPr>
      <w:t>Développement humain</w:t>
    </w:r>
    <w:r w:rsidRPr="00B144F4">
      <w:rPr>
        <w:sz w:val="16"/>
        <w:szCs w:val="16"/>
      </w:rPr>
      <w:ptab w:relativeTo="margin" w:alignment="center" w:leader="none"/>
    </w:r>
    <w:r w:rsidRPr="00B144F4">
      <w:rPr>
        <w:sz w:val="16"/>
        <w:szCs w:val="16"/>
      </w:rPr>
      <w:ptab w:relativeTo="margin" w:alignment="right" w:leader="none"/>
    </w:r>
    <w:proofErr w:type="spellStart"/>
    <w:r w:rsidR="00F16686">
      <w:rPr>
        <w:sz w:val="16"/>
        <w:szCs w:val="16"/>
      </w:rPr>
      <w:t>Maslow</w:t>
    </w:r>
    <w:proofErr w:type="spellEnd"/>
    <w:r w:rsidRPr="00B144F4">
      <w:rPr>
        <w:sz w:val="16"/>
        <w:szCs w:val="16"/>
      </w:rPr>
      <w:t xml:space="preserve">– Théorie </w:t>
    </w:r>
    <w:r w:rsidR="003115AF">
      <w:rPr>
        <w:sz w:val="16"/>
        <w:szCs w:val="16"/>
      </w:rPr>
      <w:t>humaniste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FAD"/>
    <w:multiLevelType w:val="hybridMultilevel"/>
    <w:tmpl w:val="EDFCA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5AFD"/>
    <w:multiLevelType w:val="multilevel"/>
    <w:tmpl w:val="C6DC6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>
    <w:nsid w:val="5078516C"/>
    <w:multiLevelType w:val="hybridMultilevel"/>
    <w:tmpl w:val="BF18B2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0322D"/>
    <w:multiLevelType w:val="multilevel"/>
    <w:tmpl w:val="591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F4"/>
    <w:rsid w:val="0007666E"/>
    <w:rsid w:val="000C230D"/>
    <w:rsid w:val="000E1748"/>
    <w:rsid w:val="00120E68"/>
    <w:rsid w:val="001F6233"/>
    <w:rsid w:val="003115AF"/>
    <w:rsid w:val="00380DFC"/>
    <w:rsid w:val="003D6EED"/>
    <w:rsid w:val="005307F0"/>
    <w:rsid w:val="005A79C7"/>
    <w:rsid w:val="00601370"/>
    <w:rsid w:val="00611E4E"/>
    <w:rsid w:val="006230C3"/>
    <w:rsid w:val="006E0F33"/>
    <w:rsid w:val="00772366"/>
    <w:rsid w:val="008371E2"/>
    <w:rsid w:val="008D0FB9"/>
    <w:rsid w:val="00A9788D"/>
    <w:rsid w:val="00B144F4"/>
    <w:rsid w:val="00B568C9"/>
    <w:rsid w:val="00C008B4"/>
    <w:rsid w:val="00DC4217"/>
    <w:rsid w:val="00DF20AF"/>
    <w:rsid w:val="00E23B4A"/>
    <w:rsid w:val="00E663D9"/>
    <w:rsid w:val="00ED400B"/>
    <w:rsid w:val="00EE051B"/>
    <w:rsid w:val="00F16686"/>
    <w:rsid w:val="00F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4F4"/>
  </w:style>
  <w:style w:type="paragraph" w:styleId="Pieddepage">
    <w:name w:val="footer"/>
    <w:basedOn w:val="Normal"/>
    <w:link w:val="Pieddepag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4F4"/>
  </w:style>
  <w:style w:type="paragraph" w:styleId="Textedebulles">
    <w:name w:val="Balloon Text"/>
    <w:basedOn w:val="Normal"/>
    <w:link w:val="TextedebullesCar"/>
    <w:uiPriority w:val="99"/>
    <w:semiHidden/>
    <w:unhideWhenUsed/>
    <w:rsid w:val="00B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44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1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4F4"/>
  </w:style>
  <w:style w:type="paragraph" w:styleId="Pieddepage">
    <w:name w:val="footer"/>
    <w:basedOn w:val="Normal"/>
    <w:link w:val="Pieddepag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4F4"/>
  </w:style>
  <w:style w:type="paragraph" w:styleId="Textedebulles">
    <w:name w:val="Balloon Text"/>
    <w:basedOn w:val="Normal"/>
    <w:link w:val="TextedebullesCar"/>
    <w:uiPriority w:val="99"/>
    <w:semiHidden/>
    <w:unhideWhenUsed/>
    <w:rsid w:val="00B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44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1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cp:lastPrinted>2014-09-02T16:22:00Z</cp:lastPrinted>
  <dcterms:created xsi:type="dcterms:W3CDTF">2015-02-01T22:07:00Z</dcterms:created>
  <dcterms:modified xsi:type="dcterms:W3CDTF">2015-02-01T22:07:00Z</dcterms:modified>
</cp:coreProperties>
</file>