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770" w:rsidRPr="00C0009D" w:rsidRDefault="00C0009D" w:rsidP="00C0009D">
      <w:pPr>
        <w:pStyle w:val="Titre"/>
        <w:jc w:val="center"/>
        <w:rPr>
          <w:b/>
          <w:bCs/>
        </w:rPr>
      </w:pPr>
      <w:r w:rsidRPr="00C0009D">
        <w:rPr>
          <w:b/>
          <w:bCs/>
        </w:rPr>
        <w:t>T</w:t>
      </w:r>
      <w:r w:rsidRPr="00C0009D">
        <w:rPr>
          <w:b/>
          <w:bCs/>
        </w:rPr>
        <w:t>endances liées au marché du travail et importance des compétences transférables</w:t>
      </w:r>
    </w:p>
    <w:p w:rsidR="00C0009D" w:rsidRDefault="00C0009D" w:rsidP="00C0009D"/>
    <w:p w:rsidR="00BD072F" w:rsidRPr="00BD072F" w:rsidRDefault="00BD072F" w:rsidP="00BD072F">
      <w:pPr>
        <w:pStyle w:val="Paragraphedeliste"/>
        <w:numPr>
          <w:ilvl w:val="0"/>
          <w:numId w:val="2"/>
        </w:numPr>
        <w:rPr>
          <w:rFonts w:cs="Arno Pro"/>
          <w:color w:val="000000"/>
          <w:sz w:val="25"/>
          <w:szCs w:val="25"/>
        </w:rPr>
      </w:pPr>
      <w:r w:rsidRPr="00BD072F">
        <w:rPr>
          <w:rFonts w:cs="Arno Pro"/>
          <w:color w:val="000000"/>
          <w:sz w:val="25"/>
          <w:szCs w:val="25"/>
        </w:rPr>
        <w:t>A</w:t>
      </w:r>
      <w:r w:rsidR="00C0009D" w:rsidRPr="00BD072F">
        <w:rPr>
          <w:rFonts w:cs="Arno Pro"/>
          <w:color w:val="000000"/>
          <w:sz w:val="25"/>
          <w:szCs w:val="25"/>
        </w:rPr>
        <w:t>nalyser certaines tendances technologiques, économiques et sociales actuelles et émergentes, qui ont influencé le monde du travail, local et mondial</w:t>
      </w:r>
      <w:r w:rsidRPr="00BD072F">
        <w:rPr>
          <w:rFonts w:cs="Arno Pro"/>
          <w:color w:val="000000"/>
          <w:sz w:val="25"/>
          <w:szCs w:val="25"/>
        </w:rPr>
        <w:t>.</w:t>
      </w:r>
    </w:p>
    <w:p w:rsidR="00BD072F" w:rsidRPr="00BD072F" w:rsidRDefault="00BD072F" w:rsidP="00BD072F">
      <w:pPr>
        <w:pStyle w:val="Paragraphedeliste"/>
        <w:numPr>
          <w:ilvl w:val="0"/>
          <w:numId w:val="2"/>
        </w:numPr>
        <w:rPr>
          <w:rFonts w:cs="Arno Pro"/>
          <w:color w:val="000000"/>
          <w:sz w:val="25"/>
          <w:szCs w:val="25"/>
        </w:rPr>
      </w:pPr>
      <w:r w:rsidRPr="00BD072F">
        <w:rPr>
          <w:rFonts w:cs="Arno Pro"/>
          <w:color w:val="000000"/>
          <w:sz w:val="25"/>
          <w:szCs w:val="25"/>
        </w:rPr>
        <w:t>Analyser</w:t>
      </w:r>
      <w:r w:rsidR="00C0009D" w:rsidRPr="00BD072F">
        <w:rPr>
          <w:rFonts w:cs="Arno Pro"/>
          <w:color w:val="000000"/>
          <w:sz w:val="25"/>
          <w:szCs w:val="25"/>
        </w:rPr>
        <w:t xml:space="preserve"> le type de travail que nous faisons, la façon dont nous le faisons</w:t>
      </w:r>
      <w:r w:rsidRPr="00BD072F">
        <w:rPr>
          <w:rFonts w:cs="Arno Pro"/>
          <w:color w:val="000000"/>
          <w:sz w:val="25"/>
          <w:szCs w:val="25"/>
        </w:rPr>
        <w:t>.</w:t>
      </w:r>
    </w:p>
    <w:p w:rsidR="00C0009D" w:rsidRPr="00BD072F" w:rsidRDefault="00BD072F" w:rsidP="00BD072F">
      <w:pPr>
        <w:pStyle w:val="Paragraphedeliste"/>
        <w:numPr>
          <w:ilvl w:val="0"/>
          <w:numId w:val="2"/>
        </w:numPr>
        <w:rPr>
          <w:rFonts w:cs="Arno Pro"/>
          <w:color w:val="000000"/>
          <w:sz w:val="25"/>
          <w:szCs w:val="25"/>
        </w:rPr>
      </w:pPr>
      <w:r w:rsidRPr="00BD072F">
        <w:rPr>
          <w:rFonts w:cs="Arno Pro"/>
          <w:color w:val="000000"/>
          <w:sz w:val="25"/>
          <w:szCs w:val="25"/>
        </w:rPr>
        <w:t xml:space="preserve">Analyser </w:t>
      </w:r>
      <w:r w:rsidR="00C0009D" w:rsidRPr="00BD072F">
        <w:rPr>
          <w:rFonts w:cs="Arno Pro"/>
          <w:color w:val="000000"/>
          <w:sz w:val="25"/>
          <w:szCs w:val="25"/>
        </w:rPr>
        <w:t>les droits et les responsabilités des travailleurs, ainsi que leurs effets possibles sur ses décisions, à présent et à l’avenir.</w:t>
      </w:r>
    </w:p>
    <w:p w:rsidR="00C0009D" w:rsidRDefault="00C0009D" w:rsidP="00C0009D">
      <w:pPr>
        <w:rPr>
          <w:rFonts w:cs="Arno Pro"/>
          <w:color w:val="000000"/>
          <w:sz w:val="25"/>
          <w:szCs w:val="25"/>
        </w:rPr>
      </w:pPr>
    </w:p>
    <w:p w:rsidR="00C0009D" w:rsidRPr="00C56C86" w:rsidRDefault="00C0009D" w:rsidP="00C0009D">
      <w:pPr>
        <w:rPr>
          <w:rFonts w:cs="Arno Pro"/>
          <w:b/>
          <w:bCs/>
          <w:i/>
          <w:iCs/>
          <w:color w:val="000000"/>
          <w:sz w:val="32"/>
          <w:szCs w:val="29"/>
        </w:rPr>
      </w:pPr>
      <w:r w:rsidRPr="00C56C86">
        <w:rPr>
          <w:rFonts w:cs="Arno Pro"/>
          <w:b/>
          <w:bCs/>
          <w:i/>
          <w:iCs/>
          <w:color w:val="000000"/>
          <w:sz w:val="32"/>
          <w:szCs w:val="29"/>
        </w:rPr>
        <w:t>Tendances qui affectent le travail que nous faisons :</w:t>
      </w:r>
    </w:p>
    <w:tbl>
      <w:tblPr>
        <w:tblStyle w:val="Grilledutableau"/>
        <w:tblW w:w="0" w:type="auto"/>
        <w:tblLook w:val="04A0" w:firstRow="1" w:lastRow="0" w:firstColumn="1" w:lastColumn="0" w:noHBand="0" w:noVBand="1"/>
      </w:tblPr>
      <w:tblGrid>
        <w:gridCol w:w="5035"/>
        <w:gridCol w:w="5035"/>
      </w:tblGrid>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La</w:t>
            </w:r>
            <w:r>
              <w:rPr>
                <w:rFonts w:cs="Arno Pro"/>
                <w:color w:val="000000"/>
                <w:sz w:val="25"/>
                <w:szCs w:val="25"/>
              </w:rPr>
              <w:t xml:space="preserve"> croissance de l’automation, de la robotique, de l’intelligence artificielle et des nouvelles technologies numériques, qui a apporté un large éventail de changements</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t>Des</w:t>
            </w:r>
            <w:r>
              <w:rPr>
                <w:rFonts w:cs="Arno Pro"/>
                <w:color w:val="000000"/>
                <w:sz w:val="25"/>
                <w:szCs w:val="25"/>
              </w:rPr>
              <w:t xml:space="preserve"> possibilités accrues dans les domaines liés aux STIM (sciences, technologie, ingénierie, mathématiques)</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t>Des</w:t>
            </w:r>
            <w:r>
              <w:rPr>
                <w:rFonts w:cs="Arno Pro"/>
                <w:color w:val="000000"/>
                <w:sz w:val="25"/>
                <w:szCs w:val="25"/>
              </w:rPr>
              <w:t xml:space="preserve"> avancées technologiques dans les secteurs manufacturier et agroalimentaire</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t>Des</w:t>
            </w:r>
            <w:r>
              <w:rPr>
                <w:rFonts w:cs="Arno Pro"/>
                <w:color w:val="000000"/>
                <w:sz w:val="25"/>
                <w:szCs w:val="25"/>
              </w:rPr>
              <w:t xml:space="preserve"> gens de métier qualifiés connaissant les nouvelles technologies</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lastRenderedPageBreak/>
              <w:t>La</w:t>
            </w:r>
            <w:r>
              <w:rPr>
                <w:rFonts w:cs="Arno Pro"/>
                <w:color w:val="000000"/>
                <w:sz w:val="25"/>
                <w:szCs w:val="25"/>
              </w:rPr>
              <w:t xml:space="preserve"> mondialisation</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t>Une</w:t>
            </w:r>
            <w:r>
              <w:rPr>
                <w:rFonts w:cs="Arno Pro"/>
                <w:color w:val="000000"/>
                <w:sz w:val="25"/>
                <w:szCs w:val="25"/>
              </w:rPr>
              <w:t xml:space="preserve"> demande croissante de travailleurs à distance apportant de solides compétences en communication et en collaboration à des projets en équipe dans le monde entier</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t>Une</w:t>
            </w:r>
            <w:r>
              <w:rPr>
                <w:rFonts w:cs="Arno Pro"/>
                <w:color w:val="000000"/>
                <w:sz w:val="25"/>
                <w:szCs w:val="25"/>
              </w:rPr>
              <w:t xml:space="preserve"> demande accrue de la main-d’œuvre bilingue (français et anglais) en Ontario;</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t>Les</w:t>
            </w:r>
            <w:r>
              <w:rPr>
                <w:rFonts w:cs="Arno Pro"/>
                <w:color w:val="000000"/>
                <w:sz w:val="25"/>
                <w:szCs w:val="25"/>
              </w:rPr>
              <w:t xml:space="preserve"> changements sociaux importants, tels que le départ à la retraite de nombreux travailleurs actuels et une population vieillis</w:t>
            </w:r>
            <w:r>
              <w:rPr>
                <w:rFonts w:cs="Arno Pro"/>
                <w:color w:val="000000"/>
                <w:sz w:val="25"/>
                <w:szCs w:val="25"/>
              </w:rPr>
              <w:softHyphen/>
              <w:t>sante</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r w:rsidR="00C56C86" w:rsidTr="00C56C86">
        <w:tc>
          <w:tcPr>
            <w:tcW w:w="5035" w:type="dxa"/>
          </w:tcPr>
          <w:p w:rsidR="00C56C86" w:rsidRDefault="00C56C86" w:rsidP="00C56C86">
            <w:pPr>
              <w:rPr>
                <w:rFonts w:cs="Arno Pro"/>
                <w:color w:val="000000"/>
                <w:sz w:val="25"/>
                <w:szCs w:val="25"/>
              </w:rPr>
            </w:pPr>
            <w:r>
              <w:rPr>
                <w:rFonts w:cs="Arno Pro"/>
                <w:color w:val="000000"/>
                <w:sz w:val="25"/>
                <w:szCs w:val="25"/>
              </w:rPr>
              <w:t>Des</w:t>
            </w:r>
            <w:r>
              <w:rPr>
                <w:rFonts w:cs="Arno Pro"/>
                <w:color w:val="000000"/>
                <w:sz w:val="25"/>
                <w:szCs w:val="25"/>
              </w:rPr>
              <w:t xml:space="preserve"> possibilités d’emploi liées aux soins de santé et aux services de soutien.</w:t>
            </w:r>
          </w:p>
        </w:tc>
        <w:tc>
          <w:tcPr>
            <w:tcW w:w="5035" w:type="dxa"/>
          </w:tcPr>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p w:rsidR="00C56C86" w:rsidRDefault="00C56C86" w:rsidP="00C56C86">
            <w:pPr>
              <w:rPr>
                <w:rFonts w:cs="Arno Pro"/>
                <w:color w:val="000000"/>
                <w:sz w:val="25"/>
                <w:szCs w:val="25"/>
              </w:rPr>
            </w:pPr>
          </w:p>
        </w:tc>
      </w:tr>
    </w:tbl>
    <w:p w:rsidR="00C56C86" w:rsidRDefault="00C56C86" w:rsidP="00C0009D">
      <w:pPr>
        <w:rPr>
          <w:rFonts w:cs="Arno Pro"/>
          <w:color w:val="000000"/>
          <w:sz w:val="25"/>
          <w:szCs w:val="25"/>
        </w:rPr>
      </w:pPr>
    </w:p>
    <w:p w:rsidR="00C56C86" w:rsidRDefault="00C56C86">
      <w:pPr>
        <w:rPr>
          <w:rFonts w:cs="Arno Pro"/>
          <w:color w:val="000000"/>
          <w:sz w:val="25"/>
          <w:szCs w:val="25"/>
        </w:rPr>
      </w:pPr>
      <w:r>
        <w:rPr>
          <w:rFonts w:cs="Arno Pro"/>
          <w:color w:val="000000"/>
          <w:sz w:val="25"/>
          <w:szCs w:val="25"/>
        </w:rPr>
        <w:br w:type="page"/>
      </w:r>
    </w:p>
    <w:p w:rsidR="00C0009D" w:rsidRPr="00C56C86" w:rsidRDefault="00C0009D" w:rsidP="00C0009D">
      <w:pPr>
        <w:rPr>
          <w:rFonts w:cs="Arno Pro"/>
          <w:color w:val="000000"/>
          <w:sz w:val="32"/>
          <w:szCs w:val="29"/>
        </w:rPr>
      </w:pPr>
      <w:r w:rsidRPr="00C56C86">
        <w:rPr>
          <w:rFonts w:cs="Arno Pro"/>
          <w:b/>
          <w:bCs/>
          <w:i/>
          <w:iCs/>
          <w:color w:val="000000"/>
          <w:sz w:val="32"/>
          <w:szCs w:val="29"/>
        </w:rPr>
        <w:t>Tendances qui modifient notre mode de travail :</w:t>
      </w:r>
    </w:p>
    <w:tbl>
      <w:tblPr>
        <w:tblStyle w:val="Grilledutableau"/>
        <w:tblW w:w="0" w:type="auto"/>
        <w:tblLook w:val="04A0" w:firstRow="1" w:lastRow="0" w:firstColumn="1" w:lastColumn="0" w:noHBand="0" w:noVBand="1"/>
      </w:tblPr>
      <w:tblGrid>
        <w:gridCol w:w="5035"/>
        <w:gridCol w:w="5035"/>
      </w:tblGrid>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L</w:t>
            </w:r>
            <w:r>
              <w:rPr>
                <w:rFonts w:cs="Arno Pro"/>
                <w:color w:val="000000"/>
                <w:sz w:val="25"/>
                <w:szCs w:val="25"/>
              </w:rPr>
              <w:t>a croissance d’une économie des plateformes numériques qui a accru les possibilités pour l’entrepreneuriat et qui a éliminé divers emplois traditionnels</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U</w:t>
            </w:r>
            <w:r>
              <w:rPr>
                <w:rFonts w:cs="Arno Pro"/>
                <w:color w:val="000000"/>
                <w:sz w:val="25"/>
                <w:szCs w:val="25"/>
              </w:rPr>
              <w:t>ne plus grande reconnaissance de l’importance d’un équilibre entre le travail et la vie personnelle, qui a créé plus de possibilités de télétravail, d’horaires flexibles et de semaines de travail comprimées, ainsi que de congés parentaux (congé de maternité et de paternité);</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L</w:t>
            </w:r>
            <w:r>
              <w:rPr>
                <w:rFonts w:cs="Arno Pro"/>
                <w:color w:val="000000"/>
                <w:sz w:val="25"/>
                <w:szCs w:val="25"/>
              </w:rPr>
              <w:t xml:space="preserve">e passage à une </w:t>
            </w:r>
            <w:proofErr w:type="spellStart"/>
            <w:r>
              <w:rPr>
                <w:rFonts w:cs="Arno Pro"/>
                <w:color w:val="000000"/>
                <w:sz w:val="25"/>
                <w:szCs w:val="25"/>
              </w:rPr>
              <w:t>main-d’oeuvre</w:t>
            </w:r>
            <w:proofErr w:type="spellEnd"/>
            <w:r>
              <w:rPr>
                <w:rFonts w:cs="Arno Pro"/>
                <w:color w:val="000000"/>
                <w:sz w:val="25"/>
                <w:szCs w:val="25"/>
              </w:rPr>
              <w:t xml:space="preserve"> plus équilibrée qui reconnaît et apprécie l’équité, la diversité et l’inclusion, ce qui a offert davantage de possibilités à une population diversifiée,</w:t>
            </w:r>
            <w:r>
              <w:rPr>
                <w:rFonts w:cs="Arno Pro"/>
                <w:color w:val="000000"/>
                <w:sz w:val="25"/>
                <w:szCs w:val="25"/>
              </w:rPr>
              <w:t xml:space="preserve"> </w:t>
            </w:r>
            <w:r>
              <w:rPr>
                <w:rFonts w:cs="Arno Pro"/>
                <w:color w:val="000000"/>
                <w:sz w:val="25"/>
                <w:szCs w:val="25"/>
              </w:rPr>
              <w:t>y compris des personnes ayant besoin d’appareils fonctionnels ou de mesures de soutien afin de participer pleinement au milieu de travail.</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bl>
    <w:p w:rsidR="00C0009D" w:rsidRDefault="00C0009D" w:rsidP="00C0009D">
      <w:pPr>
        <w:rPr>
          <w:rFonts w:cs="Arno Pro"/>
          <w:color w:val="000000"/>
          <w:sz w:val="25"/>
          <w:szCs w:val="25"/>
        </w:rPr>
      </w:pPr>
    </w:p>
    <w:p w:rsidR="00C0009D" w:rsidRDefault="00C0009D" w:rsidP="00C0009D">
      <w:pPr>
        <w:rPr>
          <w:rFonts w:cs="Arno Pro"/>
          <w:color w:val="000000"/>
          <w:sz w:val="25"/>
          <w:szCs w:val="25"/>
        </w:rPr>
      </w:pPr>
    </w:p>
    <w:p w:rsidR="00C0009D" w:rsidRPr="00C56C86" w:rsidRDefault="00C0009D" w:rsidP="00C0009D">
      <w:pPr>
        <w:rPr>
          <w:rFonts w:cs="Arno Pro"/>
          <w:b/>
          <w:bCs/>
          <w:i/>
          <w:iCs/>
          <w:color w:val="000000"/>
          <w:sz w:val="32"/>
          <w:szCs w:val="29"/>
        </w:rPr>
      </w:pPr>
      <w:r w:rsidRPr="00C56C86">
        <w:rPr>
          <w:rFonts w:cs="Arno Pro"/>
          <w:b/>
          <w:bCs/>
          <w:i/>
          <w:iCs/>
          <w:color w:val="000000"/>
          <w:sz w:val="32"/>
          <w:szCs w:val="29"/>
        </w:rPr>
        <w:t>Tendances qui ont influencé les droits et les responsabilités des travailleurs:</w:t>
      </w:r>
    </w:p>
    <w:tbl>
      <w:tblPr>
        <w:tblStyle w:val="Grilledutableau"/>
        <w:tblW w:w="0" w:type="auto"/>
        <w:tblLook w:val="04A0" w:firstRow="1" w:lastRow="0" w:firstColumn="1" w:lastColumn="0" w:noHBand="0" w:noVBand="1"/>
      </w:tblPr>
      <w:tblGrid>
        <w:gridCol w:w="5035"/>
        <w:gridCol w:w="5035"/>
      </w:tblGrid>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L</w:t>
            </w:r>
            <w:r>
              <w:rPr>
                <w:rFonts w:cs="Arno Pro"/>
                <w:color w:val="000000"/>
                <w:sz w:val="25"/>
                <w:szCs w:val="25"/>
              </w:rPr>
              <w:t>a croissance des occasions de travail à court terme</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U</w:t>
            </w:r>
            <w:r>
              <w:rPr>
                <w:rFonts w:cs="Arno Pro"/>
                <w:color w:val="000000"/>
                <w:sz w:val="25"/>
                <w:szCs w:val="25"/>
              </w:rPr>
              <w:t>ne économie des petits boulots</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D</w:t>
            </w:r>
            <w:r>
              <w:rPr>
                <w:rFonts w:cs="Arno Pro"/>
                <w:color w:val="000000"/>
                <w:sz w:val="25"/>
                <w:szCs w:val="25"/>
              </w:rPr>
              <w:t>onne lieu à moins d’emplois à vie</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P</w:t>
            </w:r>
            <w:r>
              <w:rPr>
                <w:rFonts w:cs="Arno Pro"/>
                <w:color w:val="000000"/>
                <w:sz w:val="25"/>
                <w:szCs w:val="25"/>
              </w:rPr>
              <w:t>lus d’emplois précaires</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P</w:t>
            </w:r>
            <w:r>
              <w:rPr>
                <w:rFonts w:cs="Arno Pro"/>
                <w:color w:val="000000"/>
                <w:sz w:val="25"/>
                <w:szCs w:val="25"/>
              </w:rPr>
              <w:t>lus d’occasions de travailler à son propre compte</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r w:rsidR="00C56C86" w:rsidTr="00C56C86">
        <w:tc>
          <w:tcPr>
            <w:tcW w:w="5035" w:type="dxa"/>
          </w:tcPr>
          <w:p w:rsidR="00C56C86" w:rsidRDefault="00C56C86" w:rsidP="00C0009D">
            <w:pPr>
              <w:rPr>
                <w:rFonts w:cs="Arno Pro"/>
                <w:color w:val="000000"/>
                <w:sz w:val="25"/>
                <w:szCs w:val="25"/>
              </w:rPr>
            </w:pPr>
            <w:r>
              <w:rPr>
                <w:rFonts w:cs="Arno Pro"/>
                <w:color w:val="000000"/>
                <w:sz w:val="25"/>
                <w:szCs w:val="25"/>
              </w:rPr>
              <w:t>D</w:t>
            </w:r>
            <w:r>
              <w:rPr>
                <w:rFonts w:cs="Arno Pro"/>
                <w:color w:val="000000"/>
                <w:sz w:val="25"/>
                <w:szCs w:val="25"/>
              </w:rPr>
              <w:t>es changements aux normes d’emploi et aux droits et aux responsabilités des travailleurs.</w:t>
            </w:r>
          </w:p>
        </w:tc>
        <w:tc>
          <w:tcPr>
            <w:tcW w:w="5035" w:type="dxa"/>
          </w:tcPr>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p w:rsidR="00C56C86" w:rsidRDefault="00C56C86" w:rsidP="00C0009D">
            <w:pPr>
              <w:rPr>
                <w:rFonts w:cs="Arno Pro"/>
                <w:color w:val="000000"/>
                <w:sz w:val="25"/>
                <w:szCs w:val="25"/>
              </w:rPr>
            </w:pPr>
          </w:p>
        </w:tc>
      </w:tr>
    </w:tbl>
    <w:p w:rsidR="00C0009D" w:rsidRDefault="00C0009D" w:rsidP="00C0009D">
      <w:pPr>
        <w:rPr>
          <w:rFonts w:cs="Arno Pro"/>
          <w:color w:val="000000"/>
          <w:sz w:val="25"/>
          <w:szCs w:val="25"/>
        </w:rPr>
      </w:pPr>
      <w:r>
        <w:rPr>
          <w:rFonts w:cs="Arno Pro"/>
          <w:color w:val="000000"/>
          <w:sz w:val="25"/>
          <w:szCs w:val="25"/>
        </w:rPr>
        <w:t xml:space="preserve"> </w:t>
      </w:r>
    </w:p>
    <w:p w:rsidR="00C56C86" w:rsidRDefault="00C56C86">
      <w:pPr>
        <w:rPr>
          <w:rFonts w:cs="Arno Pro"/>
          <w:color w:val="000000"/>
          <w:sz w:val="25"/>
          <w:szCs w:val="25"/>
        </w:rPr>
      </w:pPr>
      <w:r>
        <w:rPr>
          <w:rFonts w:cs="Arno Pro"/>
          <w:color w:val="000000"/>
          <w:sz w:val="25"/>
          <w:szCs w:val="25"/>
        </w:rPr>
        <w:br w:type="page"/>
      </w:r>
    </w:p>
    <w:p w:rsidR="00C0009D" w:rsidRPr="00C0009D" w:rsidRDefault="00C0009D" w:rsidP="00C0009D">
      <w:pPr>
        <w:rPr>
          <w:rFonts w:ascii="Impact" w:hAnsi="Impact" w:cs="Arno Pro"/>
          <w:color w:val="000000"/>
          <w:sz w:val="40"/>
          <w:szCs w:val="40"/>
        </w:rPr>
      </w:pPr>
      <w:r w:rsidRPr="00C0009D">
        <w:rPr>
          <w:rFonts w:ascii="Impact" w:hAnsi="Impact" w:cs="Arno Pro"/>
          <w:color w:val="000000"/>
          <w:sz w:val="40"/>
          <w:szCs w:val="40"/>
        </w:rPr>
        <w:t>PISTES DE RÉFLEXION</w:t>
      </w:r>
      <w:r w:rsidR="00C56C86">
        <w:rPr>
          <w:rFonts w:ascii="Impact" w:hAnsi="Impact" w:cs="Arno Pro"/>
          <w:color w:val="000000"/>
          <w:sz w:val="40"/>
          <w:szCs w:val="40"/>
        </w:rPr>
        <w:t xml:space="preserve"> - Discussion</w:t>
      </w:r>
    </w:p>
    <w:p w:rsidR="00C0009D" w:rsidRDefault="00C0009D" w:rsidP="002E3BBA">
      <w:pPr>
        <w:pStyle w:val="Pa36"/>
        <w:numPr>
          <w:ilvl w:val="0"/>
          <w:numId w:val="1"/>
        </w:numPr>
        <w:spacing w:after="180"/>
        <w:rPr>
          <w:rFonts w:asciiTheme="minorHAnsi" w:hAnsiTheme="minorHAnsi" w:cstheme="minorHAnsi"/>
          <w:color w:val="000000"/>
          <w:sz w:val="28"/>
          <w:szCs w:val="28"/>
        </w:rPr>
      </w:pPr>
      <w:r w:rsidRPr="00C0009D">
        <w:rPr>
          <w:rFonts w:asciiTheme="minorHAnsi" w:hAnsiTheme="minorHAnsi" w:cstheme="minorHAnsi"/>
          <w:color w:val="000000"/>
          <w:sz w:val="28"/>
          <w:szCs w:val="28"/>
        </w:rPr>
        <w:t xml:space="preserve">Quelles sont certaines des grandes tendances technologiques, économiques et sociales affectant notre travail et nos façons de travailler? </w:t>
      </w:r>
    </w:p>
    <w:p w:rsidR="002E3BBA" w:rsidRDefault="002E3BBA" w:rsidP="002E3BBA"/>
    <w:p w:rsidR="002E3BBA" w:rsidRPr="002E3BBA" w:rsidRDefault="002E3BBA" w:rsidP="002E3BBA"/>
    <w:p w:rsidR="00C0009D" w:rsidRDefault="00C0009D" w:rsidP="002E3BBA">
      <w:pPr>
        <w:pStyle w:val="Pa36"/>
        <w:numPr>
          <w:ilvl w:val="0"/>
          <w:numId w:val="1"/>
        </w:numPr>
        <w:spacing w:after="180"/>
        <w:rPr>
          <w:rFonts w:asciiTheme="minorHAnsi" w:hAnsiTheme="minorHAnsi" w:cstheme="minorHAnsi"/>
          <w:color w:val="000000"/>
          <w:sz w:val="28"/>
          <w:szCs w:val="28"/>
        </w:rPr>
      </w:pPr>
      <w:r w:rsidRPr="00C0009D">
        <w:rPr>
          <w:rFonts w:asciiTheme="minorHAnsi" w:hAnsiTheme="minorHAnsi" w:cstheme="minorHAnsi"/>
          <w:color w:val="000000"/>
          <w:sz w:val="28"/>
          <w:szCs w:val="28"/>
        </w:rPr>
        <w:t>L’augmentation des occasions liées aux STIM</w:t>
      </w:r>
      <w:r w:rsidR="002E3BBA">
        <w:rPr>
          <w:rFonts w:asciiTheme="minorHAnsi" w:hAnsiTheme="minorHAnsi" w:cstheme="minorHAnsi"/>
          <w:color w:val="000000"/>
          <w:sz w:val="28"/>
          <w:szCs w:val="28"/>
        </w:rPr>
        <w:t xml:space="preserve"> (sciences, technologie, ingénierie, mathématiques)</w:t>
      </w:r>
      <w:r w:rsidRPr="00C0009D">
        <w:rPr>
          <w:rFonts w:asciiTheme="minorHAnsi" w:hAnsiTheme="minorHAnsi" w:cstheme="minorHAnsi"/>
          <w:color w:val="000000"/>
          <w:sz w:val="28"/>
          <w:szCs w:val="28"/>
        </w:rPr>
        <w:t xml:space="preserve"> se produit dans tous les secteurs de l’économie. Comment les secteurs traditionnels de l’économie, tels que la fabrica</w:t>
      </w:r>
      <w:r w:rsidRPr="00C0009D">
        <w:rPr>
          <w:rFonts w:asciiTheme="minorHAnsi" w:hAnsiTheme="minorHAnsi" w:cstheme="minorHAnsi"/>
          <w:color w:val="000000"/>
          <w:sz w:val="28"/>
          <w:szCs w:val="28"/>
        </w:rPr>
        <w:softHyphen/>
        <w:t xml:space="preserve">tion, l’agroalimentaire et la construction, ont-ils évolué pour devenir des secteurs axés sur la technologie? </w:t>
      </w:r>
    </w:p>
    <w:p w:rsidR="002E3BBA" w:rsidRDefault="002E3BBA" w:rsidP="002E3BBA"/>
    <w:p w:rsidR="002E3BBA" w:rsidRDefault="002E3BBA" w:rsidP="002E3BBA"/>
    <w:p w:rsidR="002E3BBA" w:rsidRPr="002E3BBA" w:rsidRDefault="002E3BBA" w:rsidP="002E3BBA"/>
    <w:p w:rsidR="00C0009D" w:rsidRDefault="00C0009D" w:rsidP="002E3BBA">
      <w:pPr>
        <w:pStyle w:val="Pa36"/>
        <w:numPr>
          <w:ilvl w:val="0"/>
          <w:numId w:val="1"/>
        </w:numPr>
        <w:spacing w:after="180"/>
        <w:rPr>
          <w:rFonts w:asciiTheme="minorHAnsi" w:hAnsiTheme="minorHAnsi" w:cstheme="minorHAnsi"/>
          <w:color w:val="000000"/>
          <w:sz w:val="28"/>
          <w:szCs w:val="28"/>
        </w:rPr>
      </w:pPr>
      <w:r w:rsidRPr="00C0009D">
        <w:rPr>
          <w:rFonts w:asciiTheme="minorHAnsi" w:hAnsiTheme="minorHAnsi" w:cstheme="minorHAnsi"/>
          <w:color w:val="000000"/>
          <w:sz w:val="28"/>
          <w:szCs w:val="28"/>
        </w:rPr>
        <w:t xml:space="preserve">Quels types d’emploi et quelles tâches individuelles subissent des changements maintenant? De quelle façon pourraient-ils changer dans l’avenir? Lesquels pourraient disparaître? </w:t>
      </w:r>
    </w:p>
    <w:p w:rsidR="002E3BBA" w:rsidRDefault="002E3BBA" w:rsidP="002E3BBA"/>
    <w:p w:rsidR="00C56C86" w:rsidRDefault="00C56C86" w:rsidP="002E3BBA"/>
    <w:p w:rsidR="002E3BBA" w:rsidRDefault="002E3BBA" w:rsidP="002E3BBA"/>
    <w:p w:rsidR="002E3BBA" w:rsidRPr="002E3BBA" w:rsidRDefault="002E3BBA" w:rsidP="002E3BBA"/>
    <w:p w:rsidR="00C0009D" w:rsidRDefault="00C0009D" w:rsidP="002E3BBA">
      <w:pPr>
        <w:pStyle w:val="Pa36"/>
        <w:numPr>
          <w:ilvl w:val="0"/>
          <w:numId w:val="1"/>
        </w:numPr>
        <w:spacing w:after="180"/>
        <w:rPr>
          <w:rFonts w:asciiTheme="minorHAnsi" w:hAnsiTheme="minorHAnsi" w:cstheme="minorHAnsi"/>
          <w:color w:val="000000"/>
          <w:sz w:val="28"/>
          <w:szCs w:val="28"/>
        </w:rPr>
      </w:pPr>
      <w:r w:rsidRPr="00C0009D">
        <w:rPr>
          <w:rFonts w:asciiTheme="minorHAnsi" w:hAnsiTheme="minorHAnsi" w:cstheme="minorHAnsi"/>
          <w:color w:val="000000"/>
          <w:sz w:val="28"/>
          <w:szCs w:val="28"/>
        </w:rPr>
        <w:t xml:space="preserve">Quel impact l’automatisation et l’émergence des technologies avancées, telles que l’intelligence artificielle, auront-elles sur l’avenir du travail? Quel rôle les compétences transférables telles que la créativité, la collaboration et la maîtrise de la technologie jouent-elles dans un milieu de travail de plus en plus automatisé? </w:t>
      </w:r>
    </w:p>
    <w:p w:rsidR="002E3BBA" w:rsidRDefault="002E3BBA" w:rsidP="002E3BBA">
      <w:bookmarkStart w:id="0" w:name="_GoBack"/>
      <w:bookmarkEnd w:id="0"/>
    </w:p>
    <w:p w:rsidR="00C56C86" w:rsidRDefault="00C56C86" w:rsidP="002E3BBA"/>
    <w:p w:rsidR="002E3BBA" w:rsidRPr="002E3BBA" w:rsidRDefault="002E3BBA" w:rsidP="002E3BBA"/>
    <w:p w:rsidR="00C0009D" w:rsidRDefault="00C0009D" w:rsidP="002E3BBA">
      <w:pPr>
        <w:pStyle w:val="Pa36"/>
        <w:numPr>
          <w:ilvl w:val="0"/>
          <w:numId w:val="1"/>
        </w:numPr>
        <w:spacing w:after="180"/>
        <w:rPr>
          <w:rFonts w:asciiTheme="minorHAnsi" w:hAnsiTheme="minorHAnsi" w:cstheme="minorHAnsi"/>
          <w:color w:val="000000"/>
          <w:sz w:val="28"/>
          <w:szCs w:val="28"/>
        </w:rPr>
      </w:pPr>
      <w:r w:rsidRPr="00C0009D">
        <w:rPr>
          <w:rFonts w:asciiTheme="minorHAnsi" w:hAnsiTheme="minorHAnsi" w:cstheme="minorHAnsi"/>
          <w:color w:val="000000"/>
          <w:sz w:val="28"/>
          <w:szCs w:val="28"/>
        </w:rPr>
        <w:t>Comment pourriez-vous modifier ou réviser vos objectifs de carrière et vos plans d’études ou de formation en fonction des nouvelles tendances liées au marché du travail? Comment la poursuite d’un apprentissage continu pourrait-elle améliorer vos résultats en matière d’emploi? De quelles compétences aurez-vous besoin pour travailler dans les secteurs en croissance?</w:t>
      </w:r>
    </w:p>
    <w:p w:rsidR="002E3BBA" w:rsidRDefault="002E3BBA" w:rsidP="002E3BBA">
      <w:pPr>
        <w:pStyle w:val="Pa36"/>
        <w:pageBreakBefore/>
        <w:numPr>
          <w:ilvl w:val="0"/>
          <w:numId w:val="1"/>
        </w:numPr>
        <w:spacing w:after="180"/>
        <w:rPr>
          <w:rFonts w:asciiTheme="minorHAnsi" w:hAnsiTheme="minorHAnsi" w:cstheme="minorHAnsi"/>
          <w:color w:val="000000"/>
          <w:sz w:val="28"/>
          <w:szCs w:val="28"/>
        </w:rPr>
      </w:pPr>
      <w:r w:rsidRPr="00C0009D">
        <w:rPr>
          <w:rFonts w:asciiTheme="minorHAnsi" w:hAnsiTheme="minorHAnsi" w:cstheme="minorHAnsi"/>
          <w:color w:val="000000"/>
          <w:sz w:val="28"/>
          <w:szCs w:val="28"/>
        </w:rPr>
        <w:t xml:space="preserve">Quelles sont les perspectives d’emploi dans votre région? Comment cette information peut-elle vous aider à prendre des décisions? De quelle façon le site Web Marché du travail de l’Ontario vous aide-t-il à déterminer les secteurs recherchés ou en déclin? Quelles autres ressources pourraient soutenir votre analyse? Quels sont les avantages de la maîtrise du français sur le marché du travail en Ontario? </w:t>
      </w:r>
    </w:p>
    <w:p w:rsidR="002E3BBA" w:rsidRDefault="002E3BBA" w:rsidP="002E3BBA"/>
    <w:p w:rsidR="00C56C86" w:rsidRDefault="00C56C86" w:rsidP="002E3BBA"/>
    <w:p w:rsidR="00C56C86" w:rsidRPr="002E3BBA" w:rsidRDefault="00C56C86" w:rsidP="002E3BBA"/>
    <w:p w:rsidR="002E3BBA" w:rsidRDefault="002E3BBA" w:rsidP="002E3BBA">
      <w:pPr>
        <w:pStyle w:val="Pa36"/>
        <w:numPr>
          <w:ilvl w:val="0"/>
          <w:numId w:val="1"/>
        </w:numPr>
        <w:spacing w:after="180"/>
        <w:rPr>
          <w:rFonts w:asciiTheme="minorHAnsi" w:hAnsiTheme="minorHAnsi" w:cstheme="minorHAnsi"/>
          <w:color w:val="000000"/>
          <w:sz w:val="28"/>
          <w:szCs w:val="28"/>
        </w:rPr>
      </w:pPr>
      <w:r w:rsidRPr="00C0009D">
        <w:rPr>
          <w:rFonts w:asciiTheme="minorHAnsi" w:hAnsiTheme="minorHAnsi" w:cstheme="minorHAnsi"/>
          <w:color w:val="000000"/>
          <w:sz w:val="28"/>
          <w:szCs w:val="28"/>
        </w:rPr>
        <w:t xml:space="preserve">Selon vos recherches, quelles formes d’emploi sont offertes dans votre région – travail temporaire, saisonnier, à temps partiel, ou permanent à temps plein? </w:t>
      </w:r>
    </w:p>
    <w:p w:rsidR="002E3BBA" w:rsidRDefault="002E3BBA" w:rsidP="002E3BBA"/>
    <w:p w:rsidR="00C56C86" w:rsidRDefault="00C56C86" w:rsidP="002E3BBA"/>
    <w:p w:rsidR="00C56C86" w:rsidRDefault="00C56C86" w:rsidP="002E3BBA"/>
    <w:p w:rsidR="002E3BBA" w:rsidRPr="002E3BBA" w:rsidRDefault="002E3BBA" w:rsidP="002E3BBA"/>
    <w:p w:rsidR="002E3BBA" w:rsidRPr="002E3BBA" w:rsidRDefault="002E3BBA" w:rsidP="002E3BBA">
      <w:pPr>
        <w:pStyle w:val="Pa36"/>
        <w:numPr>
          <w:ilvl w:val="0"/>
          <w:numId w:val="1"/>
        </w:numPr>
        <w:spacing w:after="180"/>
        <w:rPr>
          <w:rFonts w:asciiTheme="minorHAnsi" w:hAnsiTheme="minorHAnsi" w:cstheme="minorHAnsi"/>
          <w:color w:val="000000"/>
          <w:sz w:val="28"/>
          <w:szCs w:val="28"/>
        </w:rPr>
      </w:pPr>
      <w:r w:rsidRPr="002E3BBA">
        <w:rPr>
          <w:rFonts w:asciiTheme="minorHAnsi" w:hAnsiTheme="minorHAnsi" w:cstheme="minorHAnsi"/>
          <w:color w:val="000000"/>
          <w:sz w:val="28"/>
          <w:szCs w:val="28"/>
        </w:rPr>
        <w:t>Dans un monde du travail où les responsabilités en matière de santé et de sécurité des travailleurs évoluent, que pouvez-vous faire pour prendre soin de votre santé physique, mentale et émotionnelle dans le milieu de travail?</w:t>
      </w:r>
    </w:p>
    <w:p w:rsidR="002E3BBA" w:rsidRDefault="002E3BBA" w:rsidP="002E3BBA"/>
    <w:p w:rsidR="00C56C86" w:rsidRDefault="00C56C86" w:rsidP="002E3BBA"/>
    <w:p w:rsidR="00C56C86" w:rsidRDefault="00C56C86" w:rsidP="002E3BBA"/>
    <w:p w:rsidR="00C56C86" w:rsidRPr="002E3BBA" w:rsidRDefault="00C56C86" w:rsidP="002E3BBA"/>
    <w:p w:rsidR="00C0009D" w:rsidRPr="002E3BBA" w:rsidRDefault="00C0009D" w:rsidP="002E3BBA">
      <w:pPr>
        <w:pStyle w:val="Paragraphedeliste"/>
        <w:numPr>
          <w:ilvl w:val="0"/>
          <w:numId w:val="1"/>
        </w:numPr>
        <w:rPr>
          <w:rFonts w:cstheme="minorHAnsi"/>
          <w:sz w:val="28"/>
          <w:szCs w:val="28"/>
        </w:rPr>
      </w:pPr>
      <w:r w:rsidRPr="002E3BBA">
        <w:rPr>
          <w:rFonts w:cstheme="minorHAnsi"/>
          <w:color w:val="000000"/>
          <w:sz w:val="28"/>
          <w:szCs w:val="28"/>
        </w:rPr>
        <w:t>Les divers paliers gouvernementaux et les employeurs reconnaissent maintenant la nécessité d’un meilleur équilibre entre le travail et la vie personnelle, afin de promou</w:t>
      </w:r>
      <w:r w:rsidRPr="002E3BBA">
        <w:rPr>
          <w:rFonts w:cstheme="minorHAnsi"/>
          <w:color w:val="000000"/>
          <w:sz w:val="28"/>
          <w:szCs w:val="28"/>
        </w:rPr>
        <w:softHyphen/>
        <w:t>voir le bien-être des travailleurs et d’améliorer la productivité. Les employés peuvent plus souvent travailler à distance ou selon un horaire flexible, et le congé parental est soutenu. Quels autres changements pourraient aider les employés à atteindre un équilibre sain entre le travail et la vie personnelle?</w:t>
      </w:r>
    </w:p>
    <w:sectPr w:rsidR="00C0009D" w:rsidRPr="002E3BBA" w:rsidSect="00C56C86">
      <w:headerReference w:type="default" r:id="rId7"/>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1EF" w:rsidRDefault="00FE71EF" w:rsidP="00C0009D">
      <w:pPr>
        <w:spacing w:after="0" w:line="240" w:lineRule="auto"/>
      </w:pPr>
      <w:r>
        <w:separator/>
      </w:r>
    </w:p>
  </w:endnote>
  <w:endnote w:type="continuationSeparator" w:id="0">
    <w:p w:rsidR="00FE71EF" w:rsidRDefault="00FE71EF" w:rsidP="00C0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no Pro">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1EF" w:rsidRDefault="00FE71EF" w:rsidP="00C0009D">
      <w:pPr>
        <w:spacing w:after="0" w:line="240" w:lineRule="auto"/>
      </w:pPr>
      <w:r>
        <w:separator/>
      </w:r>
    </w:p>
  </w:footnote>
  <w:footnote w:type="continuationSeparator" w:id="0">
    <w:p w:rsidR="00FE71EF" w:rsidRDefault="00FE71EF" w:rsidP="00C0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09D" w:rsidRDefault="00C0009D">
    <w:pPr>
      <w:pStyle w:val="En-tte"/>
    </w:pPr>
    <w:r>
      <w:t>GLC20 - Domaine B</w:t>
    </w:r>
    <w:r>
      <w:ptab w:relativeTo="margin" w:alignment="center" w:leader="none"/>
    </w:r>
    <w:r>
      <w:ptab w:relativeTo="margin" w:alignment="right" w:leader="none"/>
    </w:r>
    <w:r>
      <w:t>Monde du travail –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D046E"/>
    <w:multiLevelType w:val="hybridMultilevel"/>
    <w:tmpl w:val="9F76199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5EE6594"/>
    <w:multiLevelType w:val="hybridMultilevel"/>
    <w:tmpl w:val="0644D7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9D"/>
    <w:rsid w:val="002E3BBA"/>
    <w:rsid w:val="00BD072F"/>
    <w:rsid w:val="00C0009D"/>
    <w:rsid w:val="00C56C86"/>
    <w:rsid w:val="00DB5770"/>
    <w:rsid w:val="00FE71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54A9"/>
  <w15:chartTrackingRefBased/>
  <w15:docId w15:val="{D7D9A745-0DC5-43F0-B70B-4D2FA9DF0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0009D"/>
    <w:pPr>
      <w:tabs>
        <w:tab w:val="center" w:pos="4320"/>
        <w:tab w:val="right" w:pos="8640"/>
      </w:tabs>
      <w:spacing w:after="0" w:line="240" w:lineRule="auto"/>
    </w:pPr>
  </w:style>
  <w:style w:type="character" w:customStyle="1" w:styleId="En-tteCar">
    <w:name w:val="En-tête Car"/>
    <w:basedOn w:val="Policepardfaut"/>
    <w:link w:val="En-tte"/>
    <w:uiPriority w:val="99"/>
    <w:rsid w:val="00C0009D"/>
  </w:style>
  <w:style w:type="paragraph" w:styleId="Pieddepage">
    <w:name w:val="footer"/>
    <w:basedOn w:val="Normal"/>
    <w:link w:val="PieddepageCar"/>
    <w:uiPriority w:val="99"/>
    <w:unhideWhenUsed/>
    <w:rsid w:val="00C0009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0009D"/>
  </w:style>
  <w:style w:type="paragraph" w:styleId="Titre">
    <w:name w:val="Title"/>
    <w:basedOn w:val="Normal"/>
    <w:next w:val="Normal"/>
    <w:link w:val="TitreCar"/>
    <w:uiPriority w:val="10"/>
    <w:qFormat/>
    <w:rsid w:val="00C000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009D"/>
    <w:rPr>
      <w:rFonts w:asciiTheme="majorHAnsi" w:eastAsiaTheme="majorEastAsia" w:hAnsiTheme="majorHAnsi" w:cstheme="majorBidi"/>
      <w:spacing w:val="-10"/>
      <w:kern w:val="28"/>
      <w:sz w:val="56"/>
      <w:szCs w:val="56"/>
    </w:rPr>
  </w:style>
  <w:style w:type="paragraph" w:customStyle="1" w:styleId="Pa36">
    <w:name w:val="Pa36"/>
    <w:basedOn w:val="Normal"/>
    <w:next w:val="Normal"/>
    <w:uiPriority w:val="99"/>
    <w:rsid w:val="00C0009D"/>
    <w:pPr>
      <w:autoSpaceDE w:val="0"/>
      <w:autoSpaceDN w:val="0"/>
      <w:adjustRightInd w:val="0"/>
      <w:spacing w:after="0" w:line="251" w:lineRule="atLeast"/>
    </w:pPr>
    <w:rPr>
      <w:rFonts w:ascii="Arno Pro" w:hAnsi="Arno Pro"/>
      <w:sz w:val="24"/>
      <w:szCs w:val="24"/>
    </w:rPr>
  </w:style>
  <w:style w:type="paragraph" w:styleId="Paragraphedeliste">
    <w:name w:val="List Paragraph"/>
    <w:basedOn w:val="Normal"/>
    <w:uiPriority w:val="34"/>
    <w:qFormat/>
    <w:rsid w:val="002E3BBA"/>
    <w:pPr>
      <w:ind w:left="720"/>
      <w:contextualSpacing/>
    </w:pPr>
  </w:style>
  <w:style w:type="table" w:styleId="Grilledutableau">
    <w:name w:val="Table Grid"/>
    <w:basedOn w:val="TableauNormal"/>
    <w:uiPriority w:val="39"/>
    <w:rsid w:val="00C5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830</Words>
  <Characters>4566</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4</cp:revision>
  <dcterms:created xsi:type="dcterms:W3CDTF">2020-08-21T01:18:00Z</dcterms:created>
  <dcterms:modified xsi:type="dcterms:W3CDTF">2020-08-21T02:00:00Z</dcterms:modified>
</cp:coreProperties>
</file>