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D653A" w:rsidP="00DB176E">
      <w:pPr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618"/>
        <w:gridCol w:w="2340"/>
        <w:gridCol w:w="156"/>
        <w:gridCol w:w="280"/>
        <w:gridCol w:w="1835"/>
        <w:gridCol w:w="150"/>
        <w:gridCol w:w="2079"/>
        <w:gridCol w:w="2007"/>
        <w:gridCol w:w="24"/>
        <w:gridCol w:w="1587"/>
      </w:tblGrid>
      <w:tr w:rsidR="00000000" w:rsidRPr="004D653A" w:rsidTr="00DB1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D26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 :</w:t>
            </w:r>
            <w:r w:rsidR="00BF5D26"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HHS4U/</w:t>
            </w:r>
            <w:r w:rsidR="00BF5D26"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4C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Individus, familles et soci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Domaine : </w:t>
            </w:r>
            <w:r w:rsidRPr="004D653A">
              <w:rPr>
                <w:rFonts w:ascii="Arial" w:hAnsi="Arial" w:cs="Arial"/>
                <w:sz w:val="24"/>
                <w:szCs w:val="24"/>
              </w:rPr>
              <w:br/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Recherche et communication</w:t>
            </w:r>
            <w:r w:rsidRPr="004D653A">
              <w:rPr>
                <w:rFonts w:ascii="Arial" w:hAnsi="Arial" w:cs="Arial"/>
                <w:sz w:val="24"/>
                <w:szCs w:val="24"/>
              </w:rPr>
              <w:br/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Incidences des normes, des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ô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les et des institutions</w:t>
            </w:r>
            <w:r w:rsidRPr="004D653A">
              <w:rPr>
                <w:rFonts w:ascii="Arial" w:hAnsi="Arial" w:cs="Arial"/>
                <w:sz w:val="24"/>
                <w:szCs w:val="24"/>
              </w:rPr>
              <w:br/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Tendances, enjeux et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fis sociaux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d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tudes :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 :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Date: </w:t>
            </w:r>
          </w:p>
        </w:tc>
      </w:tr>
      <w:tr w:rsidR="00000000" w:rsidRPr="004D653A" w:rsidTr="00DB1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d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valuation :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dois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nager!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enseignant(e) : </w:t>
            </w:r>
            <w:r w:rsidR="000F2A45" w:rsidRPr="004D653A">
              <w:rPr>
                <w:rFonts w:ascii="Arial" w:hAnsi="Arial" w:cs="Arial"/>
                <w:color w:val="000000"/>
                <w:sz w:val="18"/>
                <w:szCs w:val="18"/>
              </w:rPr>
              <w:t>Mme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Lagrandeur</w:t>
            </w: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Attente(s)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 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:</w:t>
            </w: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- d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terminer le sujet de sa recherche en explorant divers aspects d'un th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me ou d'un enjeu.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- traiter l'information recueillie en recourant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 des m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thodes d'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valuation, de compilation, d'organisation, d'analyse, d'interpr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tation et de synth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se.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- communiquer les r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sultats de sa recherche et de sa d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marche d'enqu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ê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te.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-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valuer</w:t>
            </w:r>
            <w:r w:rsidR="00BF5D26" w:rsidRPr="004D653A">
              <w:rPr>
                <w:rFonts w:ascii="Arial" w:hAnsi="Arial" w:cs="Arial"/>
                <w:color w:val="000000"/>
                <w:sz w:val="14"/>
                <w:szCs w:val="18"/>
              </w:rPr>
              <w:t>/</w:t>
            </w:r>
            <w:r w:rsidR="00BF5D26" w:rsidRPr="004D653A">
              <w:rPr>
                <w:rFonts w:ascii="Arial" w:hAnsi="Arial" w:cs="Arial"/>
                <w:color w:val="000000"/>
                <w:sz w:val="14"/>
                <w:szCs w:val="18"/>
                <w:u w:val="single"/>
              </w:rPr>
              <w:t>expliquer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l'incidence des norm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es, des r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ô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les et des institutions sociales sur les individus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 diff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rentes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tapes de la vie.</w:t>
            </w:r>
          </w:p>
          <w:p w:rsidR="00000000" w:rsidRPr="004D653A" w:rsidRDefault="004D653A" w:rsidP="00DB17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- analyser</w:t>
            </w:r>
            <w:r w:rsidR="00BF5D26" w:rsidRPr="004D653A">
              <w:rPr>
                <w:rFonts w:ascii="Arial" w:hAnsi="Arial" w:cs="Arial"/>
                <w:color w:val="000000"/>
                <w:sz w:val="14"/>
                <w:szCs w:val="18"/>
              </w:rPr>
              <w:t>/</w:t>
            </w:r>
            <w:r w:rsidR="00BF5D26" w:rsidRPr="004D653A">
              <w:rPr>
                <w:rFonts w:ascii="Arial" w:hAnsi="Arial" w:cs="Arial"/>
                <w:color w:val="000000"/>
                <w:sz w:val="14"/>
                <w:szCs w:val="18"/>
                <w:u w:val="single"/>
              </w:rPr>
              <w:t>examiner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 des tendances d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mographiques se rapportant 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 xml:space="preserve"> la vie des individus et l'incidence des enjeux et des d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fis sociaux sur le d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8"/>
              </w:rPr>
              <w:t>veloppement des individus.</w:t>
            </w: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Comp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tences et crit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 (peut inclure des d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tails)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</w:t>
            </w: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Connaissance et compr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hension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montre une connaissance et une compr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hension des 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ments 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l'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tude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suis la fiche personnelle fournie, logement ad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quat selon tes besoins et ton budget selon le CIBC ou Banque Royale, principe de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nager, enjeux: sacrifices,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fis, difficult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s,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gions, perspective personnelle et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elle, tendances personnelles et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gionales)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Habilet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 pens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Utilise les habilet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 de planification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questionnement, collecte de donn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es, organisation de l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information</w:t>
            </w:r>
            <w:r w:rsidR="005D7B6D" w:rsidRPr="004D653A">
              <w:rPr>
                <w:rFonts w:ascii="Arial" w:hAnsi="Arial" w:cs="Arial"/>
                <w:color w:val="000000"/>
                <w:sz w:val="18"/>
                <w:szCs w:val="18"/>
              </w:rPr>
              <w:t>, donne tes sources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Utilise les habilet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 de traitement de l'information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analyse les logements: co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û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ts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els et cach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s, conditions, synth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se des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penses, conclure si tu peux vivre seul et les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fis rattach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s, quels sacrifices).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Utilise les processus de la pens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 critique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solution de probl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mes financiers, sacrifices selon le b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udget:</w:t>
            </w:r>
            <w:r w:rsidR="001D0733"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besoins vs essentiels, prise de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cisions d'o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ù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vivre).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Exprime et organise les id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es et l'information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fiche personnelle, tableau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observation ou sous-titres, plan, co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û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ts,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fis, visuel).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Communique des id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es et l'information orale, 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crite, visuelle 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des fins pr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cises et pour des auditoires sp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cifiques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pr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sentation </w:t>
            </w:r>
            <w:r w:rsidRPr="004D653A">
              <w:rPr>
                <w:rFonts w:ascii="Arial" w:hAnsi="Arial" w:cs="Arial"/>
                <w:b/>
                <w:color w:val="000000"/>
                <w:sz w:val="18"/>
                <w:szCs w:val="18"/>
              </w:rPr>
              <w:t>orale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en fran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ç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ais, volume,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bit, prononciation, articulation) </w:t>
            </w:r>
            <w:r w:rsidRPr="004D653A">
              <w:rPr>
                <w:rFonts w:ascii="Arial" w:hAnsi="Arial" w:cs="Arial"/>
                <w:b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(p. ex., rapport clair et b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ien organis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="00381140"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avec des titres, par mois ou année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) et </w:t>
            </w:r>
            <w:r w:rsidRPr="004D653A">
              <w:rPr>
                <w:rFonts w:ascii="Arial" w:hAnsi="Arial" w:cs="Arial"/>
                <w:b/>
                <w:color w:val="000000"/>
                <w:sz w:val="18"/>
                <w:szCs w:val="18"/>
              </w:rPr>
              <w:t>visuelle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(p. ex., photos, endroit</w:t>
            </w:r>
            <w:r w:rsidR="00381140" w:rsidRPr="004D653A">
              <w:rPr>
                <w:rFonts w:ascii="Arial" w:hAnsi="Arial" w:cs="Arial"/>
                <w:color w:val="000000"/>
                <w:sz w:val="18"/>
                <w:szCs w:val="18"/>
              </w:rPr>
              <w:t>, choix de couleurs, police, taille, symboles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fins pr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cises pour informer tes pairs).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Mise en application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Applique les connaissances et les habilet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 dans des contextes familiers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processus de recherche, g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rance de temps, respecte la date d'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ch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ance, applique les info</w:t>
            </w:r>
            <w:r w:rsidR="001D0733" w:rsidRPr="004D653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fiche personnelle dans la recherche, pr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sentation claire et pr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cise de la recherche)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tablit des liens avec efficacit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- (p. ex., entre la fiche personnelle et son impact sur l'individu, entre son exp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rience personnelle et celle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autrui, entre la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alit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et le sc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nario; es-tu pr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ê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t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nager?).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gende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: limit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: partielle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: bonne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: tr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 bonne</w:t>
            </w: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Points forts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6A6A6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Prochaines 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tapes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Niveau global</w:t>
            </w:r>
          </w:p>
        </w:tc>
      </w:tr>
      <w:tr w:rsidR="00000000" w:rsidRPr="004D653A" w:rsidTr="005D7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0CC" w:rsidRPr="004D653A" w:rsidRDefault="004010CC" w:rsidP="00A15B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Tu as une bonne compréhension </w:t>
            </w:r>
            <w:r w:rsidR="00A15B30" w:rsidRPr="004D653A">
              <w:rPr>
                <w:rFonts w:ascii="Arial" w:hAnsi="Arial" w:cs="Arial"/>
                <w:color w:val="000000"/>
                <w:sz w:val="14"/>
                <w:szCs w:val="14"/>
              </w:rPr>
              <w:t>de ta fiche personnelle, d’un budget, des types de logement pour tes besoins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A15B30" w:rsidRPr="004D653A" w:rsidRDefault="004010CC" w:rsidP="00A15B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Tu as </w:t>
            </w:r>
            <w:r w:rsidR="00A15B30" w:rsidRPr="004D653A">
              <w:rPr>
                <w:rFonts w:ascii="Arial" w:hAnsi="Arial" w:cs="Arial"/>
                <w:color w:val="000000"/>
                <w:sz w:val="14"/>
                <w:szCs w:val="14"/>
              </w:rPr>
              <w:t>bien utilisé les sites de CIBC et la Banque Royale et ceci t’as permis de déterminer tes besoins vs tes essentiels.</w:t>
            </w:r>
          </w:p>
          <w:p w:rsidR="004010CC" w:rsidRPr="004D653A" w:rsidRDefault="004010CC" w:rsidP="00A15B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as répondu à toutes les questions pour démontrer une bonne connaissance et compréhension de</w:t>
            </w:r>
            <w:r w:rsidR="00A15B30" w:rsidRPr="004D653A">
              <w:rPr>
                <w:rFonts w:ascii="Arial" w:hAnsi="Arial" w:cs="Arial"/>
                <w:color w:val="000000"/>
                <w:sz w:val="14"/>
                <w:szCs w:val="14"/>
              </w:rPr>
              <w:t> : surprises, surplus, sacrifices, quitter le nid, être préparé pour déménager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010CC" w:rsidRPr="004D653A" w:rsidRDefault="004010CC" w:rsidP="00A15B30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as posé des questions en classe, par courriel ou par le site web.</w:t>
            </w:r>
          </w:p>
          <w:p w:rsidR="004010CC" w:rsidRPr="004D653A" w:rsidRDefault="005D7B6D" w:rsidP="00A15B30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fais une b</w:t>
            </w:r>
            <w:r w:rsidR="004010CC" w:rsidRPr="004D653A">
              <w:rPr>
                <w:rFonts w:ascii="Arial" w:hAnsi="Arial" w:cs="Arial"/>
                <w:color w:val="000000"/>
                <w:sz w:val="14"/>
                <w:szCs w:val="14"/>
              </w:rPr>
              <w:t>onne recherche et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tu fournis tes sources</w:t>
            </w:r>
            <w:r w:rsidR="004010CC"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010CC" w:rsidRPr="004D653A" w:rsidRDefault="001F7127" w:rsidP="00A15B30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Tu </w:t>
            </w:r>
            <w:r w:rsidR="005D7B6D" w:rsidRPr="004D653A">
              <w:rPr>
                <w:rFonts w:ascii="Arial" w:hAnsi="Arial" w:cs="Arial"/>
                <w:color w:val="000000"/>
                <w:sz w:val="14"/>
                <w:szCs w:val="14"/>
              </w:rPr>
              <w:t>évalues/expliques en donnant</w:t>
            </w:r>
            <w:r w:rsidR="004010CC"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une opinion réfléchie et complète sur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la réalité d’un jeune adulte.</w:t>
            </w:r>
          </w:p>
          <w:p w:rsidR="004010CC" w:rsidRPr="004D653A" w:rsidRDefault="001F7127" w:rsidP="00A15B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présentes tes recherches et ta perspective en français à la classe en utilisant des éléments visuels clairs et précis (titres, photos, spécifications, $, police, taille, couleur).</w:t>
            </w:r>
          </w:p>
          <w:p w:rsidR="004010CC" w:rsidRPr="004D653A" w:rsidRDefault="004010CC" w:rsidP="00A15B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analyse</w:t>
            </w:r>
            <w:r w:rsidR="005D7B6D" w:rsidRPr="004D653A">
              <w:rPr>
                <w:rFonts w:ascii="Arial" w:hAnsi="Arial" w:cs="Arial"/>
                <w:color w:val="000000"/>
                <w:sz w:val="14"/>
                <w:szCs w:val="14"/>
              </w:rPr>
              <w:t>s/</w:t>
            </w:r>
            <w:r w:rsidR="005D7B6D" w:rsidRPr="004D653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examines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pour déterminer si les ados sont prêts à faire la transition à la vie d’adulte.</w:t>
            </w:r>
          </w:p>
          <w:p w:rsidR="008464EB" w:rsidRPr="004D653A" w:rsidRDefault="003D19D1" w:rsidP="003D1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Tu as bien géré ton temps en classe et à la maison ainsi que respecter la date d’échéance.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Analyse/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Examine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davantage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ta fiche personnelle, d’un budget, des types de logement pour tes besoins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afin de mieux comprendre la tâche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Pose plus de questions pour mieux comprendre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les sites de CIBC et la Banque Royale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Démontre plus ta compréhension des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besoins vs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les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essentiels.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N’oublie de répondre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à toutes les questions pour démontrer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ta c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ompréhension de : surprises, surplus, sacrifices, quitter le nid, être préparé pour déménager.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os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e plus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de questions en classe, par courriel ou par le site web.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Fais plus de re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cherche et fournis tes sources.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value/explique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davantage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la réalité d’un jeune adulte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(défis, problèmes, choix)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résente tes recherches et ta perspective en français à la classe en utilisant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plus d’é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léments visuels clairs et précis (titres, photos, spécifications, $, police, taille, couleur).</w:t>
            </w:r>
          </w:p>
          <w:p w:rsidR="005D7B6D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nalyse/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examine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davantage </w:t>
            </w: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pour déterminer si les ados sont prêts à faire la transition à la vie d’adulte.</w:t>
            </w:r>
          </w:p>
          <w:p w:rsidR="00000000" w:rsidRPr="004D653A" w:rsidRDefault="005D7B6D" w:rsidP="005D7B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4" w:right="74" w:hanging="14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 xml:space="preserve">Gère mieux </w:t>
            </w:r>
            <w:bookmarkStart w:id="0" w:name="_GoBack"/>
            <w:bookmarkEnd w:id="0"/>
            <w:r w:rsidRPr="004D653A">
              <w:rPr>
                <w:rFonts w:ascii="Arial" w:hAnsi="Arial" w:cs="Arial"/>
                <w:color w:val="000000"/>
                <w:sz w:val="14"/>
                <w:szCs w:val="14"/>
              </w:rPr>
              <w:t>ton temps en classe et à la maison ainsi que respecter la date d’échéance.</w:t>
            </w:r>
          </w:p>
        </w:tc>
        <w:tc>
          <w:tcPr>
            <w:tcW w:w="15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00000" w:rsidRDefault="004D653A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240"/>
        <w:gridCol w:w="2250"/>
        <w:gridCol w:w="2250"/>
        <w:gridCol w:w="1620"/>
        <w:gridCol w:w="180"/>
        <w:gridCol w:w="1818"/>
      </w:tblGrid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Habilet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 d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apprentissage et habitudes de travail (Comportements observables)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</w:t>
            </w: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gende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 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–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Am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lioration n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cessaire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S 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–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Satisfaisant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T 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–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Tr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 bien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E 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–</w:t>
            </w:r>
            <w:r w:rsidRPr="004D653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Excellent</w:t>
            </w: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Utilisation du fran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ais oral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utilises les bons mots et les bonnes structures de phrases.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racontes des histoires personnelles ou des faits qui l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int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resses.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Fiabilit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Tu t'appliques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la 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â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che demand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compl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tes tes devoirs et autres 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â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ches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Sens de l'organisation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organises et g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res ton temps de mani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 efficace.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choisis et utilises les ressources appropri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es (renseignements, livres, moyens technologiques, r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rentiels).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Autonomie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utilises ton temps en classe de mani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 efficace.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suis les directives donn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es de mani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 ind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pendante.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Esprit de collaboration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Tu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coutes et respectes les diff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rentes id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es, opinions, valeurs et traditions chez les autres.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partages les renseignements et les ressources.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Sens de l'initiative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fais preuve de 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brouillardise.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partages tes opinions et tes id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es.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questionnes pour approfondir les notions.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gulation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utilises les crit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res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 xml:space="preserve">tablis pour 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é</w:t>
            </w: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valuer ton cheminement.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4D6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53A">
              <w:rPr>
                <w:rFonts w:ascii="Arial" w:hAnsi="Arial" w:cs="Arial"/>
                <w:color w:val="000000"/>
                <w:sz w:val="18"/>
                <w:szCs w:val="18"/>
              </w:rPr>
              <w:t>Tu demandes de l'aide au besoin afin de cheminer davantage.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4D653A" w:rsidRDefault="004D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4D653A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:rsidR="00000000" w:rsidRDefault="004D653A">
      <w:pPr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de l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’é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hAnsi="Arial" w:cs="Arial"/>
          <w:b/>
          <w:bCs/>
          <w:color w:val="000000"/>
          <w:sz w:val="18"/>
          <w:szCs w:val="18"/>
        </w:rPr>
        <w:t>ve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: __________________________</w:t>
      </w:r>
      <w:r w:rsidR="001D0733">
        <w:rPr>
          <w:rFonts w:ascii="Arial" w:hAnsi="Arial" w:cs="Arial"/>
          <w:b/>
          <w:bCs/>
          <w:color w:val="000000"/>
          <w:sz w:val="18"/>
          <w:szCs w:val="18"/>
        </w:rPr>
        <w:t>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Signature du parent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: __________________</w:t>
      </w:r>
      <w:r w:rsidR="001D0733"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</w:t>
      </w:r>
    </w:p>
    <w:p w:rsidR="00000000" w:rsidRDefault="004D653A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Arial" w:hAnsi="Arial" w:cs="Arial"/>
          <w:sz w:val="24"/>
          <w:szCs w:val="24"/>
        </w:rPr>
      </w:pPr>
    </w:p>
    <w:p w:rsidR="004D653A" w:rsidRDefault="004D653A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cs="Calibri"/>
          <w:color w:val="000000"/>
        </w:rPr>
      </w:pPr>
      <w:bookmarkStart w:id="1" w:name="page_total_master0"/>
      <w:bookmarkStart w:id="2" w:name="page_total"/>
      <w:bookmarkEnd w:id="1"/>
      <w:bookmarkEnd w:id="2"/>
    </w:p>
    <w:sectPr w:rsidR="004D653A">
      <w:pgSz w:w="15840" w:h="12240" w:orient="landscape"/>
      <w:pgMar w:top="720" w:right="600" w:bottom="72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F87"/>
    <w:multiLevelType w:val="multilevel"/>
    <w:tmpl w:val="00000001"/>
    <w:lvl w:ilvl="0">
      <w:numFmt w:val="bullet"/>
      <w:lvlText w:val="-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C413E8D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15E10B7E"/>
    <w:multiLevelType w:val="hybridMultilevel"/>
    <w:tmpl w:val="BF04929A"/>
    <w:lvl w:ilvl="0" w:tplc="910E474A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B595B69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21544EF6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108"/>
        </w:tabs>
        <w:ind w:left="874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94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314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034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54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74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94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913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633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322616A5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3C4E4B07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55317104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56083EC6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716E4E8F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73001211"/>
    <w:multiLevelType w:val="multilevel"/>
    <w:tmpl w:val="0000005B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FE6"/>
    <w:rsid w:val="000F2A45"/>
    <w:rsid w:val="001D0733"/>
    <w:rsid w:val="001F7127"/>
    <w:rsid w:val="00381140"/>
    <w:rsid w:val="003D19D1"/>
    <w:rsid w:val="004010CC"/>
    <w:rsid w:val="004D653A"/>
    <w:rsid w:val="005D7B6D"/>
    <w:rsid w:val="00611D0C"/>
    <w:rsid w:val="008464EB"/>
    <w:rsid w:val="009D5FE6"/>
    <w:rsid w:val="00A15B30"/>
    <w:rsid w:val="00BF5D26"/>
    <w:rsid w:val="00D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1CC7C"/>
  <w14:defaultImageDpi w14:val="0"/>
  <w15:docId w15:val="{24236511-57FB-4051-BD67-685C622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Christine Lagrandeur</dc:creator>
  <cp:keywords/>
  <dc:description>Generated by Oracle BI Publisher 12.2.1.2.0</dc:description>
  <cp:lastModifiedBy>Christine Lagrandeur</cp:lastModifiedBy>
  <cp:revision>11</cp:revision>
  <dcterms:created xsi:type="dcterms:W3CDTF">2018-03-18T22:15:00Z</dcterms:created>
  <dcterms:modified xsi:type="dcterms:W3CDTF">2018-03-18T23:05:00Z</dcterms:modified>
</cp:coreProperties>
</file>