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8C5E81" w:rsidRPr="008C5E81" w:rsidRDefault="008C5E81" w:rsidP="008C5E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53B78" wp14:editId="64672DCD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6315075" cy="628650"/>
                <wp:effectExtent l="19050" t="19050" r="47625" b="571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64A2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5pt;margin-top:7.2pt;width:497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" fillcolor="#e6e0ec" strokecolor="#f2f2f2" strokeweight="3pt">
                <v:fill color2="#8064a2" angle="45" focus="100%" type="gradient"/>
                <v:shadow on="t" color="#3f3151" opacity=".5" offset="1pt"/>
              </v:roundrect>
            </w:pict>
          </mc:Fallback>
        </mc:AlternateContent>
      </w:r>
    </w:p>
    <w:p w:rsidR="008C5E81" w:rsidRPr="008C5E81" w:rsidRDefault="008C5E81" w:rsidP="008C5E81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  <w:t>appliquer des compétences et des responsabilités parentales lors d’expériences pratiques de simulation.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292DEA" w:rsidRDefault="00292DEA" w:rsidP="008C5E81">
      <w:pPr>
        <w:spacing w:after="0" w:line="240" w:lineRule="auto"/>
        <w:rPr>
          <w:rFonts w:ascii="Imperial BT" w:eastAsia="Times New Roman" w:hAnsi="Imperial BT" w:cs="Arial"/>
          <w:sz w:val="28"/>
          <w:szCs w:val="28"/>
          <w:lang w:eastAsia="fr-CA"/>
        </w:rPr>
      </w:pPr>
    </w:p>
    <w:p w:rsidR="008C5E81" w:rsidRPr="00292DEA" w:rsidRDefault="00292DEA" w:rsidP="008C5E81">
      <w:pPr>
        <w:spacing w:after="0" w:line="240" w:lineRule="auto"/>
        <w:rPr>
          <w:rFonts w:ascii="Imperial BT" w:eastAsia="Times New Roman" w:hAnsi="Imperial BT" w:cs="Arial"/>
          <w:sz w:val="28"/>
          <w:szCs w:val="28"/>
          <w:lang w:eastAsia="fr-CA"/>
        </w:rPr>
      </w:pPr>
      <w:r w:rsidRPr="00292DEA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2500D8DC" wp14:editId="2C8C377B">
            <wp:simplePos x="0" y="0"/>
            <wp:positionH relativeFrom="margin">
              <wp:posOffset>4629150</wp:posOffset>
            </wp:positionH>
            <wp:positionV relativeFrom="margin">
              <wp:posOffset>1609725</wp:posOffset>
            </wp:positionV>
            <wp:extent cx="1905000" cy="10287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E81" w:rsidRPr="00292DEA" w:rsidRDefault="00292DEA" w:rsidP="00292DEA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fr-CA"/>
        </w:rPr>
      </w:pPr>
      <w:r w:rsidRPr="00292DEA">
        <w:rPr>
          <w:rFonts w:ascii="Imperial BT" w:eastAsia="Times New Roman" w:hAnsi="Imperial BT" w:cs="Arial"/>
          <w:sz w:val="24"/>
          <w:szCs w:val="24"/>
          <w:lang w:eastAsia="fr-CA"/>
        </w:rPr>
        <w:t>Comment les personnes de votre entourage ont-elles réagi en vous voyant avec un bébé?</w:t>
      </w:r>
    </w:p>
    <w:p w:rsidR="00013912" w:rsidRDefault="00292DEA" w:rsidP="00292DEA">
      <w:pPr>
        <w:spacing w:after="0" w:line="36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  <w:r w:rsidRPr="00292DEA"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</w:t>
      </w:r>
    </w:p>
    <w:p w:rsidR="00292DEA" w:rsidRDefault="00292DEA" w:rsidP="00292DEA">
      <w:pPr>
        <w:spacing w:after="0" w:line="36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292DEA" w:rsidRDefault="00292DEA" w:rsidP="00292DEA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Imperial BT" w:eastAsia="Times New Roman" w:hAnsi="Imperial BT" w:cs="Arial"/>
          <w:sz w:val="24"/>
          <w:szCs w:val="24"/>
          <w:lang w:eastAsia="fr-CA"/>
        </w:rPr>
      </w:pPr>
      <w:r>
        <w:rPr>
          <w:rFonts w:ascii="Imperial BT" w:eastAsia="Times New Roman" w:hAnsi="Imperial BT" w:cs="Arial"/>
          <w:sz w:val="24"/>
          <w:szCs w:val="24"/>
          <w:lang w:eastAsia="fr-CA"/>
        </w:rPr>
        <w:t>Quels ont été les points culminants (stressant, fatiguant, excitant) de votre expérience?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292DEA" w:rsidTr="00292DEA"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  <w:tr w:rsidR="00292DEA" w:rsidTr="00292DEA"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  <w:tr w:rsidR="00292DEA" w:rsidTr="00292DEA"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5110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</w:tbl>
    <w:p w:rsidR="00292DEA" w:rsidRDefault="00292DEA" w:rsidP="00292DEA">
      <w:pPr>
        <w:pStyle w:val="Paragraphedeliste"/>
        <w:spacing w:after="0" w:line="24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292DEA" w:rsidRDefault="00292DEA" w:rsidP="00292DEA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292DEA" w:rsidRDefault="00292DEA" w:rsidP="00292DEA">
      <w:pPr>
        <w:pStyle w:val="Paragraphedeliste"/>
        <w:numPr>
          <w:ilvl w:val="0"/>
          <w:numId w:val="7"/>
        </w:numPr>
        <w:spacing w:after="0" w:line="240" w:lineRule="auto"/>
        <w:ind w:left="426" w:hanging="426"/>
        <w:rPr>
          <w:rFonts w:ascii="Imperial BT" w:eastAsia="Times New Roman" w:hAnsi="Imperial BT" w:cs="Arial"/>
          <w:sz w:val="24"/>
          <w:szCs w:val="24"/>
          <w:lang w:eastAsia="fr-CA"/>
        </w:rPr>
      </w:pPr>
      <w:r>
        <w:rPr>
          <w:rFonts w:ascii="Imperial BT" w:eastAsia="Times New Roman" w:hAnsi="Imperial BT" w:cs="Arial"/>
          <w:sz w:val="24"/>
          <w:szCs w:val="24"/>
          <w:lang w:eastAsia="fr-CA"/>
        </w:rPr>
        <w:t>Quelles sont vos principales constatations (s’apercevoir que, remarquer)?</w:t>
      </w:r>
    </w:p>
    <w:p w:rsidR="00292DEA" w:rsidRPr="00292DEA" w:rsidRDefault="00292DEA" w:rsidP="00292DEA">
      <w:pPr>
        <w:pStyle w:val="Paragraphedeliste"/>
        <w:rPr>
          <w:rFonts w:ascii="Imperial BT" w:eastAsia="Times New Roman" w:hAnsi="Imperial BT" w:cs="Arial"/>
          <w:sz w:val="24"/>
          <w:szCs w:val="24"/>
          <w:lang w:eastAsia="fr-CA"/>
        </w:rPr>
      </w:pPr>
    </w:p>
    <w:tbl>
      <w:tblPr>
        <w:tblStyle w:val="Grilledutableau"/>
        <w:tblW w:w="9922" w:type="dxa"/>
        <w:tblInd w:w="39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292DEA" w:rsidTr="0073669A"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73669A" w:rsidRDefault="0073669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  <w:tr w:rsidR="00292DEA" w:rsidTr="0073669A"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73669A" w:rsidRDefault="0073669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  <w:tr w:rsidR="00292DEA" w:rsidTr="0073669A"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  <w:p w:rsidR="0073669A" w:rsidRDefault="0073669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292DEA" w:rsidRDefault="00292DEA" w:rsidP="00292DEA">
            <w:pPr>
              <w:pStyle w:val="Paragraphedeliste"/>
              <w:ind w:left="0"/>
              <w:rPr>
                <w:rFonts w:ascii="Imperial BT" w:eastAsia="Times New Roman" w:hAnsi="Imperial BT" w:cs="Arial"/>
                <w:sz w:val="24"/>
                <w:szCs w:val="24"/>
                <w:lang w:eastAsia="fr-CA"/>
              </w:rPr>
            </w:pPr>
          </w:p>
        </w:tc>
      </w:tr>
    </w:tbl>
    <w:p w:rsidR="00292DEA" w:rsidRPr="00292DEA" w:rsidRDefault="0073669A" w:rsidP="00292DEA">
      <w:pPr>
        <w:pStyle w:val="Paragraphedeliste"/>
        <w:spacing w:after="0" w:line="240" w:lineRule="auto"/>
        <w:ind w:left="1506" w:hanging="1222"/>
        <w:rPr>
          <w:rFonts w:ascii="Imperial BT" w:eastAsia="Times New Roman" w:hAnsi="Imperial BT" w:cs="Arial"/>
          <w:sz w:val="24"/>
          <w:szCs w:val="24"/>
          <w:lang w:eastAsia="fr-CA"/>
        </w:rPr>
      </w:pPr>
      <w:r w:rsidRPr="0073669A">
        <w:rPr>
          <w:rFonts w:ascii="Imperial BT" w:eastAsia="Times New Roman" w:hAnsi="Imperial BT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7001BF87" wp14:editId="0E1D7E8E">
            <wp:simplePos x="0" y="0"/>
            <wp:positionH relativeFrom="margin">
              <wp:posOffset>5553710</wp:posOffset>
            </wp:positionH>
            <wp:positionV relativeFrom="margin">
              <wp:posOffset>7143115</wp:posOffset>
            </wp:positionV>
            <wp:extent cx="771525" cy="934720"/>
            <wp:effectExtent l="0" t="0" r="9525" b="0"/>
            <wp:wrapSquare wrapText="bothSides"/>
            <wp:docPr id="6" name="Image 6" descr="https://encrypted-tbn1.gstatic.com/images?q=tbn:ANd9GcQsOb0BSRrdJO6z-oCa6B_1fXU4h5syR1XnG2U1cn0cZkc9ChJX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sOb0BSRrdJO6z-oCa6B_1fXU4h5syR1XnG2U1cn0cZkc9ChJX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DEA">
        <w:rPr>
          <w:rFonts w:ascii="Imperial BT" w:eastAsia="Times New Roman" w:hAnsi="Imperial BT" w:cs="Arial"/>
          <w:sz w:val="24"/>
          <w:szCs w:val="24"/>
          <w:lang w:eastAsia="fr-CA"/>
        </w:rPr>
        <w:t xml:space="preserve"> </w:t>
      </w:r>
    </w:p>
    <w:p w:rsidR="00292DEA" w:rsidRPr="00292DEA" w:rsidRDefault="00292DEA" w:rsidP="00292DEA">
      <w:pPr>
        <w:spacing w:after="0" w:line="36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400C83" w:rsidRDefault="00F20AAF" w:rsidP="0073669A">
      <w:pPr>
        <w:spacing w:line="360" w:lineRule="auto"/>
        <w:rPr>
          <w:rFonts w:ascii="Imperial BT" w:hAnsi="Imperial BT"/>
          <w:sz w:val="24"/>
          <w:szCs w:val="24"/>
        </w:rPr>
      </w:pPr>
      <w:r w:rsidRPr="00F20AAF">
        <w:rPr>
          <w:rFonts w:ascii="Imperial BT" w:hAnsi="Imperial BT"/>
          <w:b/>
          <w:sz w:val="28"/>
          <w:szCs w:val="24"/>
        </w:rPr>
        <w:t>Note</w:t>
      </w:r>
      <w:r>
        <w:rPr>
          <w:rFonts w:ascii="Imperial BT" w:hAnsi="Imperial BT"/>
          <w:sz w:val="24"/>
          <w:szCs w:val="24"/>
        </w:rPr>
        <w:t xml:space="preserve"> pour prendre soin</w:t>
      </w:r>
      <w:bookmarkStart w:id="0" w:name="_GoBack"/>
      <w:bookmarkEnd w:id="0"/>
      <w:r>
        <w:rPr>
          <w:rFonts w:ascii="Imperial BT" w:hAnsi="Imperial BT"/>
          <w:sz w:val="24"/>
          <w:szCs w:val="24"/>
        </w:rPr>
        <w:t>s de ton bébé : ___________________</w:t>
      </w:r>
    </w:p>
    <w:p w:rsidR="008C5E81" w:rsidRDefault="008C5E81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292DEA" w:rsidTr="006207F5">
        <w:tc>
          <w:tcPr>
            <w:tcW w:w="475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481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10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71" w:rsidRDefault="00001B71" w:rsidP="008142DB">
      <w:pPr>
        <w:spacing w:after="0" w:line="240" w:lineRule="auto"/>
      </w:pPr>
      <w:r>
        <w:separator/>
      </w:r>
    </w:p>
  </w:endnote>
  <w:endnote w:type="continuationSeparator" w:id="0">
    <w:p w:rsidR="00001B71" w:rsidRDefault="00001B71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71" w:rsidRDefault="00001B71" w:rsidP="008142DB">
      <w:pPr>
        <w:spacing w:after="0" w:line="240" w:lineRule="auto"/>
      </w:pPr>
      <w:r>
        <w:separator/>
      </w:r>
    </w:p>
  </w:footnote>
  <w:footnote w:type="continuationSeparator" w:id="0">
    <w:p w:rsidR="00001B71" w:rsidRDefault="00001B71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A40EE9" w:rsidRPr="00A40EE9">
      <w:rPr>
        <w:sz w:val="16"/>
        <w:szCs w:val="16"/>
      </w:rPr>
      <w:t>Responsabilités personnelles et sociales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8C5E81">
      <w:rPr>
        <w:sz w:val="16"/>
        <w:szCs w:val="16"/>
      </w:rPr>
      <w:t>Expériences pratiques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–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Bedaine d’empathie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66"/>
    <w:multiLevelType w:val="hybridMultilevel"/>
    <w:tmpl w:val="A57054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23D"/>
    <w:multiLevelType w:val="hybridMultilevel"/>
    <w:tmpl w:val="61A68404"/>
    <w:lvl w:ilvl="0" w:tplc="B2F636E8">
      <w:start w:val="1"/>
      <w:numFmt w:val="decimal"/>
      <w:lvlText w:val="%1."/>
      <w:lvlJc w:val="left"/>
      <w:pPr>
        <w:ind w:left="1506" w:hanging="360"/>
      </w:pPr>
      <w:rPr>
        <w:rFonts w:ascii="Imperial BT" w:hAnsi="Imperial BT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2226" w:hanging="360"/>
      </w:pPr>
    </w:lvl>
    <w:lvl w:ilvl="2" w:tplc="0C0C001B" w:tentative="1">
      <w:start w:val="1"/>
      <w:numFmt w:val="lowerRoman"/>
      <w:lvlText w:val="%3."/>
      <w:lvlJc w:val="right"/>
      <w:pPr>
        <w:ind w:left="2946" w:hanging="180"/>
      </w:pPr>
    </w:lvl>
    <w:lvl w:ilvl="3" w:tplc="0C0C000F" w:tentative="1">
      <w:start w:val="1"/>
      <w:numFmt w:val="decimal"/>
      <w:lvlText w:val="%4."/>
      <w:lvlJc w:val="left"/>
      <w:pPr>
        <w:ind w:left="3666" w:hanging="360"/>
      </w:pPr>
    </w:lvl>
    <w:lvl w:ilvl="4" w:tplc="0C0C0019" w:tentative="1">
      <w:start w:val="1"/>
      <w:numFmt w:val="lowerLetter"/>
      <w:lvlText w:val="%5."/>
      <w:lvlJc w:val="left"/>
      <w:pPr>
        <w:ind w:left="4386" w:hanging="360"/>
      </w:pPr>
    </w:lvl>
    <w:lvl w:ilvl="5" w:tplc="0C0C001B" w:tentative="1">
      <w:start w:val="1"/>
      <w:numFmt w:val="lowerRoman"/>
      <w:lvlText w:val="%6."/>
      <w:lvlJc w:val="right"/>
      <w:pPr>
        <w:ind w:left="5106" w:hanging="180"/>
      </w:pPr>
    </w:lvl>
    <w:lvl w:ilvl="6" w:tplc="0C0C000F" w:tentative="1">
      <w:start w:val="1"/>
      <w:numFmt w:val="decimal"/>
      <w:lvlText w:val="%7."/>
      <w:lvlJc w:val="left"/>
      <w:pPr>
        <w:ind w:left="5826" w:hanging="360"/>
      </w:pPr>
    </w:lvl>
    <w:lvl w:ilvl="7" w:tplc="0C0C0019" w:tentative="1">
      <w:start w:val="1"/>
      <w:numFmt w:val="lowerLetter"/>
      <w:lvlText w:val="%8."/>
      <w:lvlJc w:val="left"/>
      <w:pPr>
        <w:ind w:left="6546" w:hanging="360"/>
      </w:pPr>
    </w:lvl>
    <w:lvl w:ilvl="8" w:tplc="0C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07CC"/>
    <w:multiLevelType w:val="hybridMultilevel"/>
    <w:tmpl w:val="97DE92A4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4F4AB4"/>
    <w:multiLevelType w:val="hybridMultilevel"/>
    <w:tmpl w:val="2162FE3E"/>
    <w:lvl w:ilvl="0" w:tplc="0A7231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01B71"/>
    <w:rsid w:val="00013912"/>
    <w:rsid w:val="00222CA1"/>
    <w:rsid w:val="002741ED"/>
    <w:rsid w:val="00292DEA"/>
    <w:rsid w:val="002955F7"/>
    <w:rsid w:val="002C30F7"/>
    <w:rsid w:val="002F2406"/>
    <w:rsid w:val="003F3EB4"/>
    <w:rsid w:val="00400C83"/>
    <w:rsid w:val="004A207E"/>
    <w:rsid w:val="0052064E"/>
    <w:rsid w:val="00574FAF"/>
    <w:rsid w:val="006207F5"/>
    <w:rsid w:val="00716C78"/>
    <w:rsid w:val="0073669A"/>
    <w:rsid w:val="00770627"/>
    <w:rsid w:val="008142DB"/>
    <w:rsid w:val="00885A8D"/>
    <w:rsid w:val="008C5E81"/>
    <w:rsid w:val="00A40EE9"/>
    <w:rsid w:val="00B949F0"/>
    <w:rsid w:val="00BE43A9"/>
    <w:rsid w:val="00BF79C7"/>
    <w:rsid w:val="00C91BD6"/>
    <w:rsid w:val="00CE185B"/>
    <w:rsid w:val="00D005DF"/>
    <w:rsid w:val="00DC4217"/>
    <w:rsid w:val="00E25C28"/>
    <w:rsid w:val="00E70349"/>
    <w:rsid w:val="00ED2BBD"/>
    <w:rsid w:val="00ED400B"/>
    <w:rsid w:val="00F20AAF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2014-08-22T16:01:00Z</dcterms:created>
  <dcterms:modified xsi:type="dcterms:W3CDTF">2014-08-22T16:03:00Z</dcterms:modified>
</cp:coreProperties>
</file>