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D027" w14:textId="77777777" w:rsidR="001E5D52" w:rsidRDefault="001E5D52" w:rsidP="00C3386A">
      <w:pPr>
        <w:rPr>
          <w:rFonts w:ascii="AdLib BT" w:hAnsi="AdLib BT"/>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E5D52">
        <w:rPr>
          <w:rFonts w:ascii="AdLib BT" w:hAnsi="AdLib BT"/>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Conditionnement opérant</w:t>
      </w:r>
    </w:p>
    <w:p w14:paraId="113A50EC" w14:textId="77777777" w:rsidR="001E5D52" w:rsidRPr="001E5D52" w:rsidRDefault="001E5D52" w:rsidP="00C3386A">
      <w:pPr>
        <w:rPr>
          <w:rFonts w:ascii="AdLib BT" w:hAnsi="AdLib BT"/>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E5D52">
        <w:rPr>
          <w:rFonts w:ascii="AdLib BT" w:hAnsi="AdLib BT"/>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(B.F. Skinner 1904-1990)</w:t>
      </w:r>
    </w:p>
    <w:p w14:paraId="053F1EAB" w14:textId="77777777" w:rsidR="001E5D52" w:rsidRPr="001E5D52" w:rsidRDefault="00DE4D61" w:rsidP="001E5D52">
      <w:pPr>
        <w:rPr>
          <w:iCs/>
        </w:rPr>
      </w:pPr>
      <w:r w:rsidRPr="00DE4D61">
        <w:rPr>
          <w:iCs/>
          <w:noProof/>
          <w:lang w:val="en-CA" w:eastAsia="en-CA"/>
        </w:rPr>
        <w:drawing>
          <wp:anchor distT="0" distB="0" distL="114300" distR="114300" simplePos="0" relativeHeight="251662336" behindDoc="0" locked="0" layoutInCell="1" allowOverlap="1" wp14:anchorId="0AAAAC18" wp14:editId="5098C712">
            <wp:simplePos x="0" y="0"/>
            <wp:positionH relativeFrom="margin">
              <wp:posOffset>5322570</wp:posOffset>
            </wp:positionH>
            <wp:positionV relativeFrom="margin">
              <wp:posOffset>1047750</wp:posOffset>
            </wp:positionV>
            <wp:extent cx="1081405" cy="1184910"/>
            <wp:effectExtent l="0" t="0" r="4445" b="0"/>
            <wp:wrapSquare wrapText="bothSides"/>
            <wp:docPr id="4" name="Image 4" descr="alt=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Description de cette image, également commentée ci-aprè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140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D52" w:rsidRPr="001E5D52">
        <w:rPr>
          <w:iCs/>
        </w:rPr>
        <w:t xml:space="preserve">Skinner, psychologue américain, a amené des pigeons à réagir à des leviers de couleurs différentes en les </w:t>
      </w:r>
      <w:r w:rsidR="001E5D52" w:rsidRPr="006146CB">
        <w:rPr>
          <w:b/>
          <w:iCs/>
        </w:rPr>
        <w:t>récompensant</w:t>
      </w:r>
      <w:r w:rsidR="001E5D52" w:rsidRPr="001E5D52">
        <w:rPr>
          <w:iCs/>
        </w:rPr>
        <w:t xml:space="preserve"> avec de la nourriture lorsqu’ils appuyaient sur le bon levier; il a ensuite montré que le </w:t>
      </w:r>
      <w:r w:rsidR="001E5D52" w:rsidRPr="006146CB">
        <w:rPr>
          <w:b/>
          <w:iCs/>
        </w:rPr>
        <w:t>même</w:t>
      </w:r>
      <w:r w:rsidR="001E5D52" w:rsidRPr="001E5D52">
        <w:rPr>
          <w:iCs/>
        </w:rPr>
        <w:t xml:space="preserve"> comportement s’applique au </w:t>
      </w:r>
      <w:r w:rsidR="001E5D52" w:rsidRPr="006146CB">
        <w:rPr>
          <w:iCs/>
          <w:u w:val="double"/>
        </w:rPr>
        <w:t>comportement humain</w:t>
      </w:r>
      <w:r w:rsidR="001E5D52" w:rsidRPr="001E5D52">
        <w:rPr>
          <w:iCs/>
        </w:rPr>
        <w:t xml:space="preserve">.  Il décrit un type de conditionnement fréquemment utilisé par les parents, les enseignants et les dompteurs d’animaux.  </w:t>
      </w:r>
    </w:p>
    <w:p w14:paraId="61882AAF" w14:textId="77777777" w:rsidR="00B664D6" w:rsidRDefault="00B664D6" w:rsidP="001E5D52">
      <w:pPr>
        <w:rPr>
          <w:b/>
          <w:i/>
          <w:iCs/>
          <w:sz w:val="28"/>
          <w:szCs w:val="28"/>
        </w:rPr>
      </w:pPr>
    </w:p>
    <w:p w14:paraId="3FDA6DFD" w14:textId="77777777" w:rsidR="001E5D52" w:rsidRDefault="001E5D52" w:rsidP="001E5D52">
      <w:r w:rsidRPr="00B664D6">
        <w:rPr>
          <w:b/>
          <w:i/>
          <w:iCs/>
          <w:sz w:val="28"/>
          <w:szCs w:val="28"/>
        </w:rPr>
        <w:t>Qu’est-ce que le conditionnement opérant?</w:t>
      </w:r>
      <w:r w:rsidRPr="001E5D52">
        <w:br/>
      </w:r>
      <w:r w:rsidRPr="001E5D52">
        <w:br/>
        <w:t xml:space="preserve">Selon le conditionnement opérant, nos comportements sont influencés par les conséquences que provoquent ces comportements et aussi l’environnement. L’individu peut apprendre à </w:t>
      </w:r>
      <w:r w:rsidRPr="006146CB">
        <w:rPr>
          <w:u w:val="double"/>
        </w:rPr>
        <w:t>augmenter</w:t>
      </w:r>
      <w:r w:rsidRPr="001E5D52">
        <w:t xml:space="preserve"> ou à </w:t>
      </w:r>
      <w:r w:rsidRPr="006146CB">
        <w:rPr>
          <w:u w:val="double"/>
        </w:rPr>
        <w:t xml:space="preserve">diminuer </w:t>
      </w:r>
      <w:r>
        <w:t xml:space="preserve">ou à </w:t>
      </w:r>
      <w:r w:rsidRPr="006146CB">
        <w:rPr>
          <w:u w:val="double"/>
        </w:rPr>
        <w:t>ajuster</w:t>
      </w:r>
      <w:r w:rsidRPr="001E5D52">
        <w:t xml:space="preserve"> un comportement. </w:t>
      </w:r>
    </w:p>
    <w:p w14:paraId="39BA6AC3" w14:textId="77777777" w:rsidR="001E5D52" w:rsidRPr="001E5D52" w:rsidRDefault="001E5D52" w:rsidP="001E5D52">
      <w:r w:rsidRPr="001E5D52">
        <w:t>L’apprentissage se fait par l’</w:t>
      </w:r>
      <w:r w:rsidRPr="006146CB">
        <w:rPr>
          <w:u w:val="double"/>
        </w:rPr>
        <w:t>association</w:t>
      </w:r>
      <w:r w:rsidRPr="001E5D52">
        <w:t xml:space="preserve"> entre l’</w:t>
      </w:r>
      <w:r w:rsidRPr="006146CB">
        <w:rPr>
          <w:b/>
        </w:rPr>
        <w:t>action</w:t>
      </w:r>
      <w:r w:rsidRPr="001E5D52">
        <w:t xml:space="preserve"> et la </w:t>
      </w:r>
      <w:r w:rsidRPr="006146CB">
        <w:rPr>
          <w:b/>
        </w:rPr>
        <w:t>réaction</w:t>
      </w:r>
      <w:r w:rsidRPr="001E5D52">
        <w:t xml:space="preserve"> de l’environnement doit se faire dans un </w:t>
      </w:r>
      <w:r w:rsidRPr="006146CB">
        <w:rPr>
          <w:b/>
        </w:rPr>
        <w:t>court laps</w:t>
      </w:r>
      <w:r w:rsidRPr="001E5D52">
        <w:t xml:space="preserve"> de temps et dans un </w:t>
      </w:r>
      <w:r w:rsidRPr="006146CB">
        <w:rPr>
          <w:b/>
        </w:rPr>
        <w:t>même lieu</w:t>
      </w:r>
      <w:r w:rsidRPr="001E5D52">
        <w:t xml:space="preserve">. Pour qu'il y ait </w:t>
      </w:r>
      <w:r w:rsidRPr="006146CB">
        <w:rPr>
          <w:u w:val="double"/>
        </w:rPr>
        <w:t>apprentissage</w:t>
      </w:r>
      <w:r w:rsidRPr="001E5D52">
        <w:t xml:space="preserve">, il doit y avoir des </w:t>
      </w:r>
      <w:r w:rsidRPr="006146CB">
        <w:rPr>
          <w:u w:val="double"/>
        </w:rPr>
        <w:t>conditions</w:t>
      </w:r>
      <w:r w:rsidRPr="001E5D52">
        <w:t xml:space="preserve"> de l’environnement dans lequel se présente un comportement. Aussi, il doit y avoir une conséquence </w:t>
      </w:r>
      <w:r w:rsidRPr="006146CB">
        <w:rPr>
          <w:u w:val="double"/>
        </w:rPr>
        <w:t>immédiate</w:t>
      </w:r>
      <w:r w:rsidRPr="001E5D52">
        <w:t xml:space="preserve"> après le comportement observé.</w:t>
      </w:r>
    </w:p>
    <w:p w14:paraId="3F9E8B3D" w14:textId="77777777" w:rsidR="00B664D6" w:rsidRDefault="00B664D6">
      <w:pPr>
        <w:rPr>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050792E" w14:textId="6EF04857" w:rsidR="00B664D6" w:rsidRDefault="00B664D6">
      <w:r w:rsidRPr="00B664D6">
        <w:rPr>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Stimulus discriminatif (SD)</w:t>
      </w:r>
      <w:r w:rsidRPr="00B664D6">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B664D6">
        <w:br/>
      </w:r>
      <w:r w:rsidRPr="006146CB">
        <w:rPr>
          <w:u w:val="double"/>
        </w:rPr>
        <w:t>Stimulus</w:t>
      </w:r>
      <w:r w:rsidRPr="00B664D6">
        <w:t xml:space="preserve"> qui fait qu’un individu peut </w:t>
      </w:r>
      <w:r w:rsidRPr="006146CB">
        <w:rPr>
          <w:u w:val="double"/>
        </w:rPr>
        <w:t>associer</w:t>
      </w:r>
      <w:r w:rsidRPr="00B664D6">
        <w:t xml:space="preserve"> un comportement à une conséquence. Par exemple, chaque fois qu’un père cri le nom de son enfant</w:t>
      </w:r>
      <w:bookmarkStart w:id="0" w:name="_GoBack"/>
      <w:bookmarkEnd w:id="0"/>
      <w:r w:rsidRPr="00B664D6">
        <w:t>, celui-ci saura qu’il aura des problèmes.</w:t>
      </w:r>
      <w:r w:rsidRPr="00B664D6">
        <w:br/>
      </w:r>
      <w:r w:rsidRPr="00B664D6">
        <w:br/>
      </w:r>
      <w:r w:rsidRPr="00B664D6">
        <w:rPr>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Règle</w:t>
      </w:r>
      <w:r w:rsidRPr="00B664D6">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B664D6">
        <w:br/>
        <w:t xml:space="preserve">Une </w:t>
      </w:r>
      <w:r w:rsidRPr="00E07BAC">
        <w:rPr>
          <w:u w:val="double"/>
        </w:rPr>
        <w:t xml:space="preserve">consigne </w:t>
      </w:r>
      <w:r w:rsidRPr="00B664D6">
        <w:t xml:space="preserve">qui indique qu’un certain comportement va </w:t>
      </w:r>
      <w:r w:rsidRPr="00E07BAC">
        <w:rPr>
          <w:u w:val="double"/>
        </w:rPr>
        <w:t xml:space="preserve">entraîner </w:t>
      </w:r>
      <w:r w:rsidRPr="00B664D6">
        <w:t xml:space="preserve">une certaine conséquence. Sert à ce qu’un individu </w:t>
      </w:r>
      <w:r w:rsidR="006146CB" w:rsidRPr="006146CB">
        <w:rPr>
          <w:b/>
        </w:rPr>
        <w:t>sache</w:t>
      </w:r>
      <w:r w:rsidRPr="00B664D6">
        <w:t xml:space="preserve"> les comportements </w:t>
      </w:r>
      <w:r w:rsidRPr="006146CB">
        <w:rPr>
          <w:u w:val="double"/>
        </w:rPr>
        <w:t>désirés</w:t>
      </w:r>
      <w:r w:rsidRPr="00B664D6">
        <w:t xml:space="preserve"> et qu’il </w:t>
      </w:r>
      <w:r w:rsidRPr="006146CB">
        <w:rPr>
          <w:b/>
        </w:rPr>
        <w:t>fasse</w:t>
      </w:r>
      <w:r w:rsidRPr="00B664D6">
        <w:t xml:space="preserve"> ce qui </w:t>
      </w:r>
      <w:r w:rsidRPr="006146CB">
        <w:rPr>
          <w:u w:val="double"/>
        </w:rPr>
        <w:t>attendu</w:t>
      </w:r>
      <w:r w:rsidRPr="00B664D6">
        <w:t xml:space="preserve"> de lui. Par exemple, le père avait établi une règle qui voulait que son fils réussisse son examen de mathématique et que si le fils ne le réussissait pas, il y aurait une conséquence.</w:t>
      </w:r>
      <w:r w:rsidRPr="00B664D6">
        <w:br/>
      </w:r>
      <w:r w:rsidRPr="00B664D6">
        <w:br/>
      </w:r>
      <w:r w:rsidRPr="00B664D6">
        <w:rPr>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Comportement </w:t>
      </w:r>
      <w:r w:rsidRPr="00B664D6">
        <w:br/>
        <w:t xml:space="preserve">Une action,  une parole ou un geste qui peut être </w:t>
      </w:r>
      <w:r w:rsidRPr="00E07BAC">
        <w:rPr>
          <w:u w:val="double"/>
        </w:rPr>
        <w:t>observé</w:t>
      </w:r>
      <w:r w:rsidRPr="00B664D6">
        <w:t>. </w:t>
      </w:r>
      <w:r w:rsidRPr="00B664D6">
        <w:br/>
      </w:r>
      <w:r w:rsidRPr="00B664D6">
        <w:br/>
      </w:r>
      <w:r w:rsidRPr="00B664D6">
        <w:rPr>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Conséquence</w:t>
      </w:r>
      <w:r w:rsidRPr="00B664D6">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B664D6">
        <w:br/>
      </w:r>
      <w:r w:rsidRPr="00E07BAC">
        <w:rPr>
          <w:u w:val="double"/>
        </w:rPr>
        <w:t>Résultat</w:t>
      </w:r>
      <w:r w:rsidRPr="00B664D6">
        <w:t xml:space="preserve"> d’un comportement. La conséquence peut être </w:t>
      </w:r>
      <w:r w:rsidRPr="00E07BAC">
        <w:rPr>
          <w:b/>
        </w:rPr>
        <w:t>positive</w:t>
      </w:r>
      <w:r w:rsidRPr="00B664D6">
        <w:t xml:space="preserve"> ou </w:t>
      </w:r>
      <w:r w:rsidRPr="00E07BAC">
        <w:rPr>
          <w:b/>
        </w:rPr>
        <w:t>négative</w:t>
      </w:r>
      <w:r w:rsidRPr="00B664D6">
        <w:t xml:space="preserve"> selon le comportement porté par l’individu. Comme dans l’exemple du père et du fils, si le fils échoue son examen, le père pourrait décider de le priver de sortie. </w:t>
      </w:r>
      <w:r w:rsidRPr="00B664D6">
        <w:br/>
      </w:r>
    </w:p>
    <w:p w14:paraId="6A45A144" w14:textId="77777777" w:rsidR="00B664D6" w:rsidRDefault="00B664D6">
      <w:r>
        <w:br w:type="page"/>
      </w:r>
    </w:p>
    <w:p w14:paraId="0C489974" w14:textId="77777777" w:rsidR="00FA5AA6" w:rsidRDefault="00B664D6" w:rsidP="00FA5AA6">
      <w:pPr>
        <w:spacing w:line="240" w:lineRule="auto"/>
      </w:pPr>
      <w:r w:rsidRPr="00B664D6">
        <w:rPr>
          <w:b/>
          <w:bCs/>
          <w:sz w:val="28"/>
          <w:szCs w:val="28"/>
          <w:u w:val="double"/>
        </w:rPr>
        <w:lastRenderedPageBreak/>
        <w:t>Deux types de renforcements</w:t>
      </w:r>
      <w:r w:rsidRPr="00B664D6">
        <w:br/>
      </w:r>
      <w:r w:rsidRPr="00B664D6">
        <w:br/>
      </w:r>
      <w:r w:rsidRPr="00B664D6">
        <w:rPr>
          <w:b/>
          <w:i/>
          <w:iCs/>
          <w:color w:val="0070C0"/>
          <w:sz w:val="28"/>
          <w:szCs w:val="28"/>
        </w:rPr>
        <w:t>Renforcement positif</w:t>
      </w:r>
      <w:r w:rsidRPr="00B664D6">
        <w:rPr>
          <w:i/>
          <w:iCs/>
          <w:color w:val="0070C0"/>
        </w:rPr>
        <w:t> </w:t>
      </w:r>
      <w:r w:rsidRPr="00B664D6">
        <w:br/>
        <w:t xml:space="preserve">Processus qui consiste à </w:t>
      </w:r>
      <w:r w:rsidRPr="00FA5AA6">
        <w:rPr>
          <w:u w:val="double"/>
        </w:rPr>
        <w:t>ajouter</w:t>
      </w:r>
      <w:r w:rsidRPr="00B664D6">
        <w:t xml:space="preserve"> un stimulus pour </w:t>
      </w:r>
      <w:r w:rsidRPr="00FA5AA6">
        <w:rPr>
          <w:b/>
        </w:rPr>
        <w:t>favoriser</w:t>
      </w:r>
      <w:r w:rsidRPr="00B664D6">
        <w:t xml:space="preserve"> la </w:t>
      </w:r>
      <w:r w:rsidRPr="00FA5AA6">
        <w:rPr>
          <w:u w:val="double"/>
        </w:rPr>
        <w:t>réapparition</w:t>
      </w:r>
      <w:r w:rsidRPr="00B664D6">
        <w:t xml:space="preserve"> d’un comportement. </w:t>
      </w:r>
    </w:p>
    <w:p w14:paraId="5833B242" w14:textId="77777777" w:rsidR="00FA5AA6" w:rsidRDefault="00B664D6" w:rsidP="00FA5AA6">
      <w:pPr>
        <w:spacing w:line="240" w:lineRule="auto"/>
      </w:pPr>
      <w:r w:rsidRPr="00B664D6">
        <w:t>Par exemple, se faire donner un montant d’argent, un cadeau ou une caresse réconfortante. </w:t>
      </w:r>
      <w:r w:rsidRPr="00B664D6">
        <w:br/>
      </w:r>
      <w:r w:rsidRPr="00B664D6">
        <w:br/>
      </w:r>
      <w:r w:rsidRPr="00B664D6">
        <w:rPr>
          <w:b/>
          <w:i/>
          <w:iCs/>
          <w:color w:val="FF0000"/>
          <w:sz w:val="28"/>
          <w:szCs w:val="28"/>
        </w:rPr>
        <w:t>Renforcement négatif</w:t>
      </w:r>
      <w:r w:rsidRPr="00B664D6">
        <w:rPr>
          <w:color w:val="FF0000"/>
        </w:rPr>
        <w:t> </w:t>
      </w:r>
      <w:r w:rsidRPr="00B664D6">
        <w:br/>
        <w:t xml:space="preserve">Processus qui consiste à </w:t>
      </w:r>
      <w:r w:rsidRPr="00FA5AA6">
        <w:rPr>
          <w:u w:val="double"/>
        </w:rPr>
        <w:t>enlever</w:t>
      </w:r>
      <w:r w:rsidRPr="00B664D6">
        <w:t xml:space="preserve"> un stimulus pour </w:t>
      </w:r>
      <w:r w:rsidRPr="00FA5AA6">
        <w:rPr>
          <w:b/>
        </w:rPr>
        <w:t>favoriser</w:t>
      </w:r>
      <w:r w:rsidRPr="00B664D6">
        <w:t xml:space="preserve"> la </w:t>
      </w:r>
      <w:r w:rsidRPr="00FA5AA6">
        <w:rPr>
          <w:u w:val="double"/>
        </w:rPr>
        <w:t>réapparition</w:t>
      </w:r>
      <w:r w:rsidRPr="00B664D6">
        <w:t xml:space="preserve"> d’un comportement. </w:t>
      </w:r>
    </w:p>
    <w:p w14:paraId="524A73E1" w14:textId="77777777" w:rsidR="00FA5AA6" w:rsidRDefault="00B664D6" w:rsidP="00FA5AA6">
      <w:pPr>
        <w:spacing w:line="240" w:lineRule="auto"/>
      </w:pPr>
      <w:r w:rsidRPr="00B664D6">
        <w:t>Par exemple, enlever des corvées.</w:t>
      </w:r>
      <w:r w:rsidRPr="00B664D6">
        <w:br/>
      </w:r>
      <w:r w:rsidRPr="00B664D6">
        <w:br/>
      </w:r>
      <w:r w:rsidRPr="00B664D6">
        <w:br/>
      </w:r>
      <w:r w:rsidRPr="00B664D6">
        <w:rPr>
          <w:b/>
          <w:bCs/>
          <w:sz w:val="28"/>
          <w:u w:val="double"/>
        </w:rPr>
        <w:t>Deux types de punitions</w:t>
      </w:r>
      <w:r w:rsidRPr="00B664D6">
        <w:br/>
      </w:r>
      <w:r w:rsidRPr="00B664D6">
        <w:br/>
      </w:r>
      <w:r w:rsidRPr="00B664D6">
        <w:rPr>
          <w:b/>
          <w:i/>
          <w:iCs/>
          <w:color w:val="0070C0"/>
          <w:sz w:val="28"/>
          <w:szCs w:val="28"/>
        </w:rPr>
        <w:t>Punition positive</w:t>
      </w:r>
      <w:r w:rsidRPr="00B664D6">
        <w:rPr>
          <w:i/>
          <w:iCs/>
          <w:color w:val="0070C0"/>
        </w:rPr>
        <w:t> </w:t>
      </w:r>
      <w:r w:rsidRPr="00B664D6">
        <w:br/>
        <w:t xml:space="preserve">Processus qui consiste à </w:t>
      </w:r>
      <w:r w:rsidRPr="00FA5AA6">
        <w:rPr>
          <w:u w:val="double"/>
        </w:rPr>
        <w:t>ajouter</w:t>
      </w:r>
      <w:r w:rsidRPr="00B664D6">
        <w:t xml:space="preserve"> un stimulus pour </w:t>
      </w:r>
      <w:r w:rsidRPr="00FA5AA6">
        <w:rPr>
          <w:b/>
        </w:rPr>
        <w:t xml:space="preserve">défavoriser </w:t>
      </w:r>
      <w:r w:rsidRPr="00B664D6">
        <w:t xml:space="preserve">la </w:t>
      </w:r>
      <w:r w:rsidRPr="00FA5AA6">
        <w:rPr>
          <w:u w:val="double"/>
        </w:rPr>
        <w:t xml:space="preserve">réapparition </w:t>
      </w:r>
      <w:r w:rsidRPr="00B664D6">
        <w:t xml:space="preserve">d’un comportement. </w:t>
      </w:r>
    </w:p>
    <w:p w14:paraId="0D4C59C8" w14:textId="77777777" w:rsidR="00FA5AA6" w:rsidRDefault="00B664D6" w:rsidP="00FA5AA6">
      <w:pPr>
        <w:spacing w:line="240" w:lineRule="auto"/>
      </w:pPr>
      <w:r w:rsidRPr="00B664D6">
        <w:t>Par exemple, ajouter des corvées ou ajouter du temps pour garder les frères et sœurs.</w:t>
      </w:r>
      <w:r w:rsidRPr="00B664D6">
        <w:br/>
      </w:r>
      <w:r w:rsidRPr="00B664D6">
        <w:br/>
      </w:r>
      <w:r w:rsidRPr="00B664D6">
        <w:rPr>
          <w:b/>
          <w:i/>
          <w:iCs/>
          <w:color w:val="FF0000"/>
          <w:sz w:val="28"/>
          <w:szCs w:val="28"/>
        </w:rPr>
        <w:t>Punition négative</w:t>
      </w:r>
      <w:r w:rsidRPr="00B664D6">
        <w:rPr>
          <w:color w:val="FF0000"/>
        </w:rPr>
        <w:t> </w:t>
      </w:r>
      <w:r w:rsidRPr="00B664D6">
        <w:br/>
        <w:t xml:space="preserve">Processus qui consiste à </w:t>
      </w:r>
      <w:r w:rsidRPr="00FA5AA6">
        <w:rPr>
          <w:u w:val="double"/>
        </w:rPr>
        <w:t>enlever</w:t>
      </w:r>
      <w:r w:rsidRPr="00B664D6">
        <w:t xml:space="preserve"> un stimulus pour </w:t>
      </w:r>
      <w:r w:rsidRPr="00FA5AA6">
        <w:rPr>
          <w:b/>
        </w:rPr>
        <w:t>défavoriser</w:t>
      </w:r>
      <w:r w:rsidRPr="00B664D6">
        <w:t xml:space="preserve"> la </w:t>
      </w:r>
      <w:r w:rsidRPr="00FA5AA6">
        <w:rPr>
          <w:u w:val="double"/>
        </w:rPr>
        <w:t>réapparition</w:t>
      </w:r>
      <w:r w:rsidRPr="00B664D6">
        <w:t xml:space="preserve"> d’un comportement. </w:t>
      </w:r>
    </w:p>
    <w:p w14:paraId="451CF55E" w14:textId="77777777" w:rsidR="001E5D52" w:rsidRDefault="00B664D6" w:rsidP="00FA5AA6">
      <w:pPr>
        <w:spacing w:line="240" w:lineRule="auto"/>
      </w:pPr>
      <w:r w:rsidRPr="00B664D6">
        <w:t>Comme par exemple, enlever le cellulaire ou du temps de télévision.</w:t>
      </w:r>
    </w:p>
    <w:p w14:paraId="02FDFB55" w14:textId="77777777" w:rsidR="001E5D52" w:rsidRDefault="001E5D52"/>
    <w:p w14:paraId="649F99BC" w14:textId="77777777" w:rsidR="006146CB" w:rsidRDefault="006146CB"/>
    <w:p w14:paraId="59D9A16E" w14:textId="77777777" w:rsidR="006146CB" w:rsidRDefault="006146CB"/>
    <w:p w14:paraId="0D12EB88" w14:textId="77777777" w:rsidR="006146CB" w:rsidRDefault="006146CB"/>
    <w:p w14:paraId="29E26978" w14:textId="77777777" w:rsidR="006146CB" w:rsidRDefault="006146CB"/>
    <w:p w14:paraId="6DF4E8BF" w14:textId="77777777" w:rsidR="006146CB" w:rsidRDefault="006146CB"/>
    <w:p w14:paraId="6791E484" w14:textId="77777777" w:rsidR="006146CB" w:rsidRDefault="006146CB"/>
    <w:p w14:paraId="62F882FA" w14:textId="77777777" w:rsidR="006146CB" w:rsidRDefault="006146CB"/>
    <w:p w14:paraId="72C5A7A7" w14:textId="77777777" w:rsidR="006146CB" w:rsidRDefault="006146CB"/>
    <w:p w14:paraId="23BDB505" w14:textId="77777777" w:rsidR="006146CB" w:rsidRDefault="006146CB"/>
    <w:p w14:paraId="3FD64454" w14:textId="77777777" w:rsidR="006146CB" w:rsidRDefault="006146CB"/>
    <w:p w14:paraId="1A08173F" w14:textId="77777777" w:rsidR="006146CB" w:rsidRDefault="006146CB"/>
    <w:p w14:paraId="43707F5D" w14:textId="77777777" w:rsidR="006146CB" w:rsidRDefault="006146CB"/>
    <w:p w14:paraId="4DD2E475" w14:textId="77777777" w:rsidR="006146CB" w:rsidRDefault="006146CB"/>
    <w:p w14:paraId="2E9335E5" w14:textId="77777777" w:rsidR="006146CB" w:rsidRPr="006146CB" w:rsidRDefault="006146CB" w:rsidP="006146CB">
      <w:pPr>
        <w:shd w:val="clear" w:color="auto" w:fill="FFFFFF"/>
        <w:spacing w:after="0" w:line="240" w:lineRule="auto"/>
        <w:outlineLvl w:val="1"/>
        <w:rPr>
          <w:rFonts w:ascii="Arial" w:eastAsia="Times New Roman" w:hAnsi="Arial" w:cs="Arial"/>
          <w:b/>
          <w:bCs/>
          <w:color w:val="333333"/>
          <w:sz w:val="27"/>
          <w:szCs w:val="27"/>
          <w:lang w:eastAsia="fr-CA"/>
        </w:rPr>
      </w:pPr>
      <w:r w:rsidRPr="006146CB">
        <w:rPr>
          <w:rFonts w:ascii="Arial" w:eastAsia="Times New Roman" w:hAnsi="Arial" w:cs="Arial"/>
          <w:b/>
          <w:bCs/>
          <w:color w:val="990000"/>
          <w:sz w:val="36"/>
          <w:szCs w:val="36"/>
          <w:lang w:eastAsia="fr-CA"/>
        </w:rPr>
        <w:t>Expérience</w:t>
      </w:r>
    </w:p>
    <w:p w14:paraId="6087606A" w14:textId="77777777" w:rsidR="00DE4D61" w:rsidRDefault="00DE4D61" w:rsidP="006146CB">
      <w:pPr>
        <w:shd w:val="clear" w:color="auto" w:fill="FFFFFF"/>
        <w:spacing w:after="0" w:line="240" w:lineRule="auto"/>
        <w:rPr>
          <w:rFonts w:ascii="Arial" w:eastAsia="Times New Roman" w:hAnsi="Arial" w:cs="Arial"/>
          <w:i/>
          <w:iCs/>
          <w:color w:val="000000"/>
          <w:sz w:val="24"/>
          <w:szCs w:val="24"/>
          <w:lang w:eastAsia="fr-CA"/>
        </w:rPr>
      </w:pPr>
      <w:r>
        <w:rPr>
          <w:rFonts w:ascii="Arial" w:eastAsia="Times New Roman" w:hAnsi="Arial" w:cs="Arial"/>
          <w:noProof/>
          <w:color w:val="000000"/>
          <w:sz w:val="24"/>
          <w:szCs w:val="24"/>
          <w:u w:val="wave"/>
          <w:lang w:val="en-CA" w:eastAsia="en-CA"/>
        </w:rPr>
        <mc:AlternateContent>
          <mc:Choice Requires="wps">
            <w:drawing>
              <wp:anchor distT="0" distB="0" distL="114300" distR="114300" simplePos="0" relativeHeight="251661312" behindDoc="0" locked="0" layoutInCell="1" allowOverlap="1" wp14:anchorId="1019D9C7" wp14:editId="4AC471C5">
                <wp:simplePos x="0" y="0"/>
                <wp:positionH relativeFrom="column">
                  <wp:posOffset>-9525</wp:posOffset>
                </wp:positionH>
                <wp:positionV relativeFrom="paragraph">
                  <wp:posOffset>5119370</wp:posOffset>
                </wp:positionV>
                <wp:extent cx="6229350" cy="9525"/>
                <wp:effectExtent l="38100" t="38100" r="57150" b="85725"/>
                <wp:wrapNone/>
                <wp:docPr id="3" name="Connecteur droit 3"/>
                <wp:cNvGraphicFramePr/>
                <a:graphic xmlns:a="http://schemas.openxmlformats.org/drawingml/2006/main">
                  <a:graphicData uri="http://schemas.microsoft.com/office/word/2010/wordprocessingShape">
                    <wps:wsp>
                      <wps:cNvCnPr/>
                      <wps:spPr>
                        <a:xfrm flipV="1">
                          <a:off x="0" y="0"/>
                          <a:ext cx="6229350" cy="95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F80281F" id="Connecteur droit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403.1pt" to="489.75pt,4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" strokecolor="#4bacc6" strokeweight="2pt">
                <v:shadow on="t" color="black" opacity="24903f" origin=",.5" offset="0,.55556mm"/>
              </v:line>
            </w:pict>
          </mc:Fallback>
        </mc:AlternateContent>
      </w:r>
      <w:r w:rsidR="006146CB" w:rsidRPr="006146CB">
        <w:rPr>
          <w:rFonts w:ascii="Arial" w:eastAsia="Times New Roman" w:hAnsi="Arial" w:cs="Arial"/>
          <w:color w:val="626262"/>
          <w:sz w:val="18"/>
          <w:szCs w:val="18"/>
          <w:lang w:eastAsia="fr-CA"/>
        </w:rPr>
        <w:br/>
      </w:r>
      <w:r w:rsidR="00C20DE5">
        <w:rPr>
          <w:rFonts w:ascii="Arial" w:eastAsia="Times New Roman" w:hAnsi="Arial" w:cs="Arial"/>
          <w:color w:val="000000"/>
          <w:sz w:val="24"/>
          <w:szCs w:val="24"/>
          <w:lang w:eastAsia="fr-CA"/>
        </w:rPr>
        <w:t>Les parents de C</w:t>
      </w:r>
      <w:r w:rsidR="006146CB" w:rsidRPr="006146CB">
        <w:rPr>
          <w:rFonts w:ascii="Arial" w:eastAsia="Times New Roman" w:hAnsi="Arial" w:cs="Arial"/>
          <w:color w:val="000000"/>
          <w:sz w:val="24"/>
          <w:szCs w:val="24"/>
          <w:lang w:eastAsia="fr-CA"/>
        </w:rPr>
        <w:t>aroline, jeune étudiante de 17 ans, sont accablés par les mauvaises notes successives de leur fille, elle qui normalement, performe bien à l'école. Ils avaient tout d'abord cru qu'elle avait eu de la difficulté lors d'un examen, mais ces échecs consécutifs commencent à être trop nombreux. Ils ont donc décidé de réagir.</w:t>
      </w:r>
      <w:r w:rsidR="006146CB" w:rsidRPr="006146CB">
        <w:rPr>
          <w:rFonts w:ascii="Arial" w:eastAsia="Times New Roman" w:hAnsi="Arial" w:cs="Arial"/>
          <w:color w:val="000000"/>
          <w:sz w:val="24"/>
          <w:szCs w:val="24"/>
          <w:lang w:eastAsia="fr-CA"/>
        </w:rPr>
        <w:br/>
      </w:r>
      <w:r w:rsidR="006146CB" w:rsidRPr="006146CB">
        <w:rPr>
          <w:rFonts w:ascii="Arial" w:eastAsia="Times New Roman" w:hAnsi="Arial" w:cs="Arial"/>
          <w:color w:val="000000"/>
          <w:sz w:val="24"/>
          <w:szCs w:val="24"/>
          <w:lang w:eastAsia="fr-CA"/>
        </w:rPr>
        <w:br/>
        <w:t xml:space="preserve">Un soir en revenant de l'école, </w:t>
      </w:r>
      <w:r w:rsidR="00C20DE5">
        <w:rPr>
          <w:rFonts w:ascii="Arial" w:eastAsia="Times New Roman" w:hAnsi="Arial" w:cs="Arial"/>
          <w:color w:val="000000"/>
          <w:sz w:val="24"/>
          <w:szCs w:val="24"/>
          <w:lang w:eastAsia="fr-CA"/>
        </w:rPr>
        <w:t>C</w:t>
      </w:r>
      <w:r w:rsidR="006146CB" w:rsidRPr="006146CB">
        <w:rPr>
          <w:rFonts w:ascii="Arial" w:eastAsia="Times New Roman" w:hAnsi="Arial" w:cs="Arial"/>
          <w:color w:val="000000"/>
          <w:sz w:val="24"/>
          <w:szCs w:val="24"/>
          <w:lang w:eastAsia="fr-CA"/>
        </w:rPr>
        <w:t xml:space="preserve">aroline </w:t>
      </w:r>
      <w:r w:rsidR="00C20DE5">
        <w:rPr>
          <w:rFonts w:ascii="Arial" w:eastAsia="Times New Roman" w:hAnsi="Arial" w:cs="Arial"/>
          <w:color w:val="000000"/>
          <w:sz w:val="24"/>
          <w:szCs w:val="24"/>
          <w:lang w:eastAsia="fr-CA"/>
        </w:rPr>
        <w:t>a</w:t>
      </w:r>
      <w:r w:rsidR="006146CB" w:rsidRPr="006146CB">
        <w:rPr>
          <w:rFonts w:ascii="Arial" w:eastAsia="Times New Roman" w:hAnsi="Arial" w:cs="Arial"/>
          <w:color w:val="000000"/>
          <w:sz w:val="24"/>
          <w:szCs w:val="24"/>
          <w:lang w:eastAsia="fr-CA"/>
        </w:rPr>
        <w:t xml:space="preserve"> dû faire face à son père mécontent. Il lui a demand</w:t>
      </w:r>
      <w:r>
        <w:rPr>
          <w:rFonts w:ascii="Arial" w:eastAsia="Times New Roman" w:hAnsi="Arial" w:cs="Arial"/>
          <w:color w:val="000000"/>
          <w:sz w:val="24"/>
          <w:szCs w:val="24"/>
          <w:lang w:eastAsia="fr-CA"/>
        </w:rPr>
        <w:t>é</w:t>
      </w:r>
      <w:r w:rsidR="006146CB" w:rsidRPr="006146CB">
        <w:rPr>
          <w:rFonts w:ascii="Arial" w:eastAsia="Times New Roman" w:hAnsi="Arial" w:cs="Arial"/>
          <w:color w:val="000000"/>
          <w:sz w:val="24"/>
          <w:szCs w:val="24"/>
          <w:lang w:eastAsia="fr-CA"/>
        </w:rPr>
        <w:t xml:space="preserve"> ce qui n'allait pas et elle a affirmé que tout était correct. Son père lui mentionna ces derniers résultats scolaires en précisant qu'il ne comprenait pas ces échecs répétés. Alors, son père lui dit d'un ton autoritaire: «À chaque mauvaise note que tu auras, je te retirerai le droit de sortir de la maison pour deux jours. Je trouve que tes notes sont inacceptable.» Caroline, voyant la colère de son père, ne rouspéta même pas.</w:t>
      </w:r>
      <w:r w:rsidR="006146CB" w:rsidRPr="006146CB">
        <w:rPr>
          <w:rFonts w:ascii="Arial" w:eastAsia="Times New Roman" w:hAnsi="Arial" w:cs="Arial"/>
          <w:color w:val="000000"/>
          <w:sz w:val="24"/>
          <w:szCs w:val="24"/>
          <w:lang w:eastAsia="fr-CA"/>
        </w:rPr>
        <w:br/>
      </w:r>
      <w:r w:rsidR="006146CB" w:rsidRPr="006146CB">
        <w:rPr>
          <w:rFonts w:ascii="Arial" w:eastAsia="Times New Roman" w:hAnsi="Arial" w:cs="Arial"/>
          <w:color w:val="000000"/>
          <w:sz w:val="24"/>
          <w:szCs w:val="24"/>
          <w:lang w:eastAsia="fr-CA"/>
        </w:rPr>
        <w:br/>
        <w:t>Quelques jours plus tard, Caroline reçu sa note de physique. Évidemment, sa note était plutôt basse et du coup, son père lui retira son droit de sortir de la maison pour les deux jours en application à la règle établit plus tôt. Elle voulut protester mais son père refusa tout</w:t>
      </w:r>
      <w:r>
        <w:rPr>
          <w:rFonts w:ascii="Arial" w:eastAsia="Times New Roman" w:hAnsi="Arial" w:cs="Arial"/>
          <w:color w:val="000000"/>
          <w:sz w:val="24"/>
          <w:szCs w:val="24"/>
          <w:lang w:eastAsia="fr-CA"/>
        </w:rPr>
        <w:t>e</w:t>
      </w:r>
      <w:r w:rsidR="006146CB" w:rsidRPr="006146CB">
        <w:rPr>
          <w:rFonts w:ascii="Arial" w:eastAsia="Times New Roman" w:hAnsi="Arial" w:cs="Arial"/>
          <w:color w:val="000000"/>
          <w:sz w:val="24"/>
          <w:szCs w:val="24"/>
          <w:lang w:eastAsia="fr-CA"/>
        </w:rPr>
        <w:t xml:space="preserve"> explication. Privée de toute sortie hors de sa maison pour deux jours, </w:t>
      </w:r>
      <w:r w:rsidR="00C20DE5">
        <w:rPr>
          <w:rFonts w:ascii="Arial" w:eastAsia="Times New Roman" w:hAnsi="Arial" w:cs="Arial"/>
          <w:color w:val="000000"/>
          <w:sz w:val="24"/>
          <w:szCs w:val="24"/>
          <w:lang w:eastAsia="fr-CA"/>
        </w:rPr>
        <w:t>C</w:t>
      </w:r>
      <w:r w:rsidR="006146CB" w:rsidRPr="006146CB">
        <w:rPr>
          <w:rFonts w:ascii="Arial" w:eastAsia="Times New Roman" w:hAnsi="Arial" w:cs="Arial"/>
          <w:color w:val="000000"/>
          <w:sz w:val="24"/>
          <w:szCs w:val="24"/>
          <w:lang w:eastAsia="fr-CA"/>
        </w:rPr>
        <w:t>aroline réfléchit à son comportement.</w:t>
      </w:r>
      <w:r w:rsidR="006146CB" w:rsidRPr="006146CB">
        <w:rPr>
          <w:rFonts w:ascii="Arial" w:eastAsia="Times New Roman" w:hAnsi="Arial" w:cs="Arial"/>
          <w:color w:val="000000"/>
          <w:sz w:val="24"/>
          <w:szCs w:val="24"/>
          <w:lang w:eastAsia="fr-CA"/>
        </w:rPr>
        <w:br/>
      </w:r>
      <w:r w:rsidR="006146CB" w:rsidRPr="006146CB">
        <w:rPr>
          <w:rFonts w:ascii="Arial" w:eastAsia="Times New Roman" w:hAnsi="Arial" w:cs="Arial"/>
          <w:color w:val="000000"/>
          <w:sz w:val="24"/>
          <w:szCs w:val="24"/>
          <w:lang w:eastAsia="fr-CA"/>
        </w:rPr>
        <w:br/>
        <w:t>La semaine suivant</w:t>
      </w:r>
      <w:r w:rsidR="00C20DE5">
        <w:rPr>
          <w:rFonts w:ascii="Arial" w:eastAsia="Times New Roman" w:hAnsi="Arial" w:cs="Arial"/>
          <w:color w:val="000000"/>
          <w:sz w:val="24"/>
          <w:szCs w:val="24"/>
          <w:lang w:eastAsia="fr-CA"/>
        </w:rPr>
        <w:t>e</w:t>
      </w:r>
      <w:r w:rsidR="006146CB" w:rsidRPr="006146CB">
        <w:rPr>
          <w:rFonts w:ascii="Arial" w:eastAsia="Times New Roman" w:hAnsi="Arial" w:cs="Arial"/>
          <w:color w:val="000000"/>
          <w:sz w:val="24"/>
          <w:szCs w:val="24"/>
          <w:lang w:eastAsia="fr-CA"/>
        </w:rPr>
        <w:t xml:space="preserve"> était la mi-session de Caroline. À son examen de français, elle échoua. Son père, maintenant la punition établit, lui enleva le droit de sortir. Puis, quelques jours plus tard, elle reç</w:t>
      </w:r>
      <w:r>
        <w:rPr>
          <w:rFonts w:ascii="Arial" w:eastAsia="Times New Roman" w:hAnsi="Arial" w:cs="Arial"/>
          <w:color w:val="000000"/>
          <w:sz w:val="24"/>
          <w:szCs w:val="24"/>
          <w:lang w:eastAsia="fr-CA"/>
        </w:rPr>
        <w:t>oit</w:t>
      </w:r>
      <w:r w:rsidR="006146CB" w:rsidRPr="006146CB">
        <w:rPr>
          <w:rFonts w:ascii="Arial" w:eastAsia="Times New Roman" w:hAnsi="Arial" w:cs="Arial"/>
          <w:color w:val="000000"/>
          <w:sz w:val="24"/>
          <w:szCs w:val="24"/>
          <w:lang w:eastAsia="fr-CA"/>
        </w:rPr>
        <w:t xml:space="preserve"> sa note de mathématique, matière dans laquelle elle performe normalement bien. Sa note n'était pas aussi forte qu'à l'habitude, mais au moins, se dit son père, elle a passé. Il la laissa donc sortir pour la fin de semaine avec ses amies.</w:t>
      </w:r>
      <w:r w:rsidR="006146CB" w:rsidRPr="006146CB">
        <w:rPr>
          <w:rFonts w:ascii="Arial" w:eastAsia="Times New Roman" w:hAnsi="Arial" w:cs="Arial"/>
          <w:color w:val="000000"/>
          <w:sz w:val="24"/>
          <w:szCs w:val="24"/>
          <w:lang w:eastAsia="fr-CA"/>
        </w:rPr>
        <w:br/>
      </w:r>
      <w:r w:rsidR="006146CB" w:rsidRPr="006146CB">
        <w:rPr>
          <w:rFonts w:ascii="Arial" w:eastAsia="Times New Roman" w:hAnsi="Arial" w:cs="Arial"/>
          <w:color w:val="000000"/>
          <w:sz w:val="24"/>
          <w:szCs w:val="24"/>
          <w:lang w:eastAsia="fr-CA"/>
        </w:rPr>
        <w:br/>
        <w:t>Plus les semaines avançaient moins le père de Caroline eu à lui interdire de sortir. Ses notes commencèrent à augmenter, mais lorsqu'elle revenait avec une mauvaise note, il continuait d'appliquer la règle établit afin qu'elle ne recommence pas.</w:t>
      </w:r>
      <w:r w:rsidR="006146CB" w:rsidRPr="006146CB">
        <w:rPr>
          <w:rFonts w:ascii="Arial" w:eastAsia="Times New Roman" w:hAnsi="Arial" w:cs="Arial"/>
          <w:color w:val="626262"/>
          <w:sz w:val="18"/>
          <w:szCs w:val="18"/>
          <w:lang w:eastAsia="fr-CA"/>
        </w:rPr>
        <w:br/>
      </w:r>
      <w:r w:rsidR="006146CB" w:rsidRPr="006146CB">
        <w:rPr>
          <w:rFonts w:ascii="Arial" w:eastAsia="Times New Roman" w:hAnsi="Arial" w:cs="Arial"/>
          <w:color w:val="626262"/>
          <w:sz w:val="18"/>
          <w:szCs w:val="18"/>
          <w:lang w:eastAsia="fr-CA"/>
        </w:rPr>
        <w:br/>
      </w:r>
      <w:r w:rsidR="006146CB" w:rsidRPr="006146CB">
        <w:rPr>
          <w:rFonts w:ascii="Arial" w:eastAsia="Times New Roman" w:hAnsi="Arial" w:cs="Arial"/>
          <w:color w:val="626262"/>
          <w:sz w:val="18"/>
          <w:szCs w:val="18"/>
          <w:lang w:eastAsia="fr-CA"/>
        </w:rPr>
        <w:br/>
      </w:r>
      <w:r w:rsidR="006146CB" w:rsidRPr="006146CB">
        <w:rPr>
          <w:rFonts w:ascii="Arial" w:eastAsia="Times New Roman" w:hAnsi="Arial" w:cs="Arial"/>
          <w:color w:val="626262"/>
          <w:sz w:val="18"/>
          <w:szCs w:val="18"/>
          <w:lang w:eastAsia="fr-CA"/>
        </w:rPr>
        <w:br/>
      </w:r>
    </w:p>
    <w:p w14:paraId="448AB4A0" w14:textId="77777777" w:rsidR="006146CB" w:rsidRDefault="006146CB" w:rsidP="006146CB">
      <w:pPr>
        <w:shd w:val="clear" w:color="auto" w:fill="FFFFFF"/>
        <w:spacing w:after="0" w:line="240" w:lineRule="auto"/>
        <w:rPr>
          <w:rFonts w:ascii="Arial" w:eastAsia="Times New Roman" w:hAnsi="Arial" w:cs="Arial"/>
          <w:i/>
          <w:iCs/>
          <w:color w:val="000000"/>
          <w:sz w:val="24"/>
          <w:szCs w:val="24"/>
          <w:lang w:eastAsia="fr-CA"/>
        </w:rPr>
      </w:pPr>
      <w:r>
        <w:rPr>
          <w:rFonts w:ascii="Arial" w:eastAsia="Times New Roman" w:hAnsi="Arial" w:cs="Arial"/>
          <w:i/>
          <w:iCs/>
          <w:color w:val="000000"/>
          <w:sz w:val="24"/>
          <w:szCs w:val="24"/>
          <w:lang w:eastAsia="fr-CA"/>
        </w:rPr>
        <w:t xml:space="preserve">Décide si ce cas démontre le conditionnement classique (répondant) ou conditionnement opérant (+R, </w:t>
      </w:r>
      <w:r w:rsidRPr="00C20DE5">
        <w:rPr>
          <w:rFonts w:ascii="Arial" w:eastAsia="Times New Roman" w:hAnsi="Arial" w:cs="Arial"/>
          <w:i/>
          <w:iCs/>
          <w:color w:val="000000"/>
          <w:sz w:val="24"/>
          <w:szCs w:val="24"/>
          <w:highlight w:val="yellow"/>
          <w:lang w:eastAsia="fr-CA"/>
        </w:rPr>
        <w:t>-P</w:t>
      </w:r>
      <w:r>
        <w:rPr>
          <w:rFonts w:ascii="Arial" w:eastAsia="Times New Roman" w:hAnsi="Arial" w:cs="Arial"/>
          <w:i/>
          <w:iCs/>
          <w:color w:val="000000"/>
          <w:sz w:val="24"/>
          <w:szCs w:val="24"/>
          <w:lang w:eastAsia="fr-CA"/>
        </w:rPr>
        <w:t>, -R, +P).</w:t>
      </w:r>
    </w:p>
    <w:p w14:paraId="18402A1B" w14:textId="77777777" w:rsidR="006146CB" w:rsidRDefault="006146CB" w:rsidP="006146CB">
      <w:pPr>
        <w:shd w:val="clear" w:color="auto" w:fill="FFFFFF"/>
        <w:spacing w:after="0" w:line="240" w:lineRule="auto"/>
        <w:rPr>
          <w:rFonts w:ascii="Arial" w:eastAsia="Times New Roman" w:hAnsi="Arial" w:cs="Arial"/>
          <w:i/>
          <w:iCs/>
          <w:color w:val="000000"/>
          <w:sz w:val="24"/>
          <w:szCs w:val="24"/>
          <w:lang w:eastAsia="fr-CA"/>
        </w:rPr>
      </w:pPr>
    </w:p>
    <w:p w14:paraId="709C0853" w14:textId="77777777" w:rsidR="006146CB" w:rsidRDefault="006146CB" w:rsidP="006146CB">
      <w:pPr>
        <w:shd w:val="clear" w:color="auto" w:fill="FFFFFF"/>
        <w:spacing w:after="0" w:line="240" w:lineRule="auto"/>
        <w:rPr>
          <w:rFonts w:ascii="Arial" w:eastAsia="Times New Roman" w:hAnsi="Arial" w:cs="Arial"/>
          <w:i/>
          <w:iCs/>
          <w:color w:val="000000"/>
          <w:sz w:val="24"/>
          <w:szCs w:val="24"/>
          <w:lang w:eastAsia="fr-CA"/>
        </w:rPr>
      </w:pPr>
    </w:p>
    <w:p w14:paraId="2CF85309" w14:textId="77777777" w:rsidR="006146CB" w:rsidRDefault="006146CB" w:rsidP="006146CB">
      <w:pPr>
        <w:shd w:val="clear" w:color="auto" w:fill="FFFFFF"/>
        <w:spacing w:after="0" w:line="240" w:lineRule="auto"/>
        <w:rPr>
          <w:rFonts w:ascii="Arial" w:eastAsia="Times New Roman" w:hAnsi="Arial" w:cs="Arial"/>
          <w:i/>
          <w:iCs/>
          <w:color w:val="000000"/>
          <w:sz w:val="24"/>
          <w:szCs w:val="24"/>
          <w:lang w:eastAsia="fr-CA"/>
        </w:rPr>
      </w:pPr>
    </w:p>
    <w:p w14:paraId="4D9655E9" w14:textId="77777777" w:rsidR="006146CB" w:rsidRDefault="006146CB" w:rsidP="006146CB">
      <w:pPr>
        <w:shd w:val="clear" w:color="auto" w:fill="FFFFFF"/>
        <w:spacing w:after="0" w:line="240" w:lineRule="auto"/>
        <w:rPr>
          <w:rFonts w:ascii="Arial" w:eastAsia="Times New Roman" w:hAnsi="Arial" w:cs="Arial"/>
          <w:i/>
          <w:iCs/>
          <w:color w:val="000000"/>
          <w:sz w:val="24"/>
          <w:szCs w:val="24"/>
          <w:lang w:eastAsia="fr-CA"/>
        </w:rPr>
      </w:pPr>
      <w:r w:rsidRPr="006146CB">
        <w:rPr>
          <w:rFonts w:ascii="Arial" w:eastAsia="Times New Roman" w:hAnsi="Arial" w:cs="Arial"/>
          <w:i/>
          <w:iCs/>
          <w:color w:val="000000"/>
          <w:sz w:val="24"/>
          <w:szCs w:val="24"/>
          <w:lang w:eastAsia="fr-CA"/>
        </w:rPr>
        <w:t>Comment cet apprentissage est-il survenu ?</w:t>
      </w:r>
    </w:p>
    <w:p w14:paraId="1B6ABD17" w14:textId="77777777" w:rsidR="006146CB" w:rsidRDefault="006146CB" w:rsidP="006146CB">
      <w:pPr>
        <w:shd w:val="clear" w:color="auto" w:fill="FFFFFF"/>
        <w:spacing w:after="0" w:line="240" w:lineRule="auto"/>
        <w:rPr>
          <w:rFonts w:ascii="Arial" w:eastAsia="Times New Roman" w:hAnsi="Arial" w:cs="Arial"/>
          <w:i/>
          <w:iCs/>
          <w:color w:val="000000"/>
          <w:sz w:val="24"/>
          <w:szCs w:val="24"/>
          <w:lang w:eastAsia="fr-CA"/>
        </w:rPr>
      </w:pPr>
    </w:p>
    <w:p w14:paraId="68E4CEFB" w14:textId="77777777" w:rsidR="006146CB" w:rsidRPr="00C20DE5" w:rsidRDefault="00C20DE5">
      <w:pPr>
        <w:rPr>
          <w:sz w:val="36"/>
          <w:szCs w:val="36"/>
        </w:rPr>
      </w:pPr>
      <w:r>
        <w:rPr>
          <w:sz w:val="36"/>
          <w:szCs w:val="36"/>
        </w:rPr>
        <w:t xml:space="preserve">Il a appliqué le règlement à </w:t>
      </w:r>
      <w:r w:rsidRPr="00C20DE5">
        <w:rPr>
          <w:sz w:val="36"/>
          <w:szCs w:val="36"/>
          <w:highlight w:val="yellow"/>
        </w:rPr>
        <w:t>chaque fois, sans exception</w:t>
      </w:r>
      <w:r>
        <w:rPr>
          <w:sz w:val="36"/>
          <w:szCs w:val="36"/>
        </w:rPr>
        <w:t>.</w:t>
      </w:r>
    </w:p>
    <w:p w14:paraId="2CE552CB" w14:textId="77777777" w:rsidR="006146CB" w:rsidRDefault="006146CB">
      <w:pPr>
        <w:rPr>
          <w:rFonts w:ascii="Arial" w:eastAsia="Times New Roman" w:hAnsi="Arial" w:cs="Arial"/>
          <w:b/>
          <w:bCs/>
          <w:color w:val="990000"/>
          <w:sz w:val="36"/>
          <w:szCs w:val="36"/>
          <w:lang w:eastAsia="fr-CA"/>
        </w:rPr>
      </w:pPr>
      <w:r>
        <w:rPr>
          <w:rFonts w:ascii="Arial" w:eastAsia="Times New Roman" w:hAnsi="Arial" w:cs="Arial"/>
          <w:b/>
          <w:bCs/>
          <w:color w:val="990000"/>
          <w:sz w:val="36"/>
          <w:szCs w:val="36"/>
          <w:lang w:eastAsia="fr-CA"/>
        </w:rPr>
        <w:br w:type="page"/>
      </w:r>
    </w:p>
    <w:p w14:paraId="74A606E4" w14:textId="77777777" w:rsidR="006146CB" w:rsidRPr="006146CB" w:rsidRDefault="006146CB" w:rsidP="006146CB">
      <w:pPr>
        <w:shd w:val="clear" w:color="auto" w:fill="FFFFFF"/>
        <w:spacing w:after="0" w:line="240" w:lineRule="auto"/>
        <w:outlineLvl w:val="1"/>
        <w:rPr>
          <w:rFonts w:ascii="Arial" w:eastAsia="Times New Roman" w:hAnsi="Arial" w:cs="Arial"/>
          <w:b/>
          <w:bCs/>
          <w:color w:val="333333"/>
          <w:sz w:val="27"/>
          <w:szCs w:val="27"/>
          <w:lang w:eastAsia="fr-CA"/>
        </w:rPr>
      </w:pPr>
      <w:r w:rsidRPr="006146CB">
        <w:rPr>
          <w:rFonts w:ascii="Arial" w:eastAsia="Times New Roman" w:hAnsi="Arial" w:cs="Arial"/>
          <w:b/>
          <w:bCs/>
          <w:color w:val="990000"/>
          <w:sz w:val="36"/>
          <w:szCs w:val="36"/>
          <w:lang w:eastAsia="fr-CA"/>
        </w:rPr>
        <w:t>Expérience</w:t>
      </w:r>
    </w:p>
    <w:p w14:paraId="20634E2B" w14:textId="77777777" w:rsidR="006146CB" w:rsidRDefault="006146CB" w:rsidP="006146CB">
      <w:pPr>
        <w:shd w:val="clear" w:color="auto" w:fill="FFFFFF"/>
        <w:spacing w:after="240" w:line="240" w:lineRule="auto"/>
        <w:rPr>
          <w:rFonts w:ascii="Arial" w:eastAsia="Times New Roman" w:hAnsi="Arial" w:cs="Arial"/>
          <w:color w:val="000000"/>
          <w:sz w:val="24"/>
          <w:szCs w:val="24"/>
          <w:lang w:eastAsia="fr-CA"/>
        </w:rPr>
      </w:pPr>
      <w:r w:rsidRPr="006146CB">
        <w:rPr>
          <w:rFonts w:ascii="Arial" w:eastAsia="Times New Roman" w:hAnsi="Arial" w:cs="Arial"/>
          <w:color w:val="626262"/>
          <w:sz w:val="18"/>
          <w:szCs w:val="18"/>
          <w:lang w:eastAsia="fr-CA"/>
        </w:rPr>
        <w:br/>
      </w:r>
      <w:r w:rsidRPr="006146CB">
        <w:rPr>
          <w:rFonts w:ascii="Arial" w:eastAsia="Times New Roman" w:hAnsi="Arial" w:cs="Arial"/>
          <w:color w:val="626262"/>
          <w:sz w:val="18"/>
          <w:szCs w:val="18"/>
          <w:lang w:eastAsia="fr-CA"/>
        </w:rPr>
        <w:br/>
      </w:r>
      <w:r w:rsidRPr="006146CB">
        <w:rPr>
          <w:rFonts w:ascii="Arial" w:eastAsia="Times New Roman" w:hAnsi="Arial" w:cs="Arial"/>
          <w:color w:val="000000"/>
          <w:sz w:val="18"/>
          <w:szCs w:val="18"/>
          <w:lang w:eastAsia="fr-CA"/>
        </w:rPr>
        <w:br/>
      </w:r>
      <w:r w:rsidRPr="006146CB">
        <w:rPr>
          <w:rFonts w:ascii="Arial" w:eastAsia="Times New Roman" w:hAnsi="Arial" w:cs="Arial"/>
          <w:color w:val="000000"/>
          <w:sz w:val="24"/>
          <w:szCs w:val="24"/>
          <w:lang w:eastAsia="fr-CA"/>
        </w:rPr>
        <w:t>Alors que Daniel, âgé de 7 ans, était chez lui, devant la télé. Nous avons voulu lui apprendre à réagir au mot café. Ce mot était accompagné d'un bruit sourd. La première fois que nous avons expérimenté le tout, il a fallu à Daniel un certain moment avant de réagir au bruit et se couvrir les oreilles. Quelques minutes plus tard, nous avons recommencé le même processus en criant café puis en jouant un bruit fort près de lui. Sa réaction fût la même, à peine le bruit avait-il retenti qu'il se couvrait les oreilles.  </w:t>
      </w:r>
      <w:r w:rsidRPr="006146CB">
        <w:rPr>
          <w:rFonts w:ascii="Arial" w:eastAsia="Times New Roman" w:hAnsi="Arial" w:cs="Arial"/>
          <w:color w:val="626262"/>
          <w:sz w:val="18"/>
          <w:szCs w:val="18"/>
          <w:lang w:eastAsia="fr-CA"/>
        </w:rPr>
        <w:br/>
      </w:r>
      <w:r w:rsidRPr="006146CB">
        <w:rPr>
          <w:rFonts w:ascii="Arial" w:eastAsia="Times New Roman" w:hAnsi="Arial" w:cs="Arial"/>
          <w:color w:val="626262"/>
          <w:sz w:val="18"/>
          <w:szCs w:val="18"/>
          <w:lang w:eastAsia="fr-CA"/>
        </w:rPr>
        <w:br/>
      </w:r>
      <w:r>
        <w:rPr>
          <w:rFonts w:ascii="Arial" w:eastAsia="Times New Roman" w:hAnsi="Arial" w:cs="Arial"/>
          <w:color w:val="000000"/>
          <w:sz w:val="24"/>
          <w:szCs w:val="24"/>
          <w:lang w:eastAsia="fr-CA"/>
        </w:rPr>
        <w:t>Daniel a</w:t>
      </w:r>
      <w:r w:rsidRPr="006146CB">
        <w:rPr>
          <w:rFonts w:ascii="Arial" w:eastAsia="Times New Roman" w:hAnsi="Arial" w:cs="Arial"/>
          <w:color w:val="000000"/>
          <w:sz w:val="24"/>
          <w:szCs w:val="24"/>
          <w:lang w:eastAsia="fr-CA"/>
        </w:rPr>
        <w:t xml:space="preserve"> alors changé de pièce pour aller jouer. Nous l'avons suivi et nous avons répété le même processus. Sa réaction au mot café fut plus rapide. Pendant plus de 2h, nous avons refait le même processus à intervalle régulier. Plus le temps avançait, plus rapide était sa réaction au mot café.</w:t>
      </w:r>
      <w:r w:rsidRPr="006146CB">
        <w:rPr>
          <w:rFonts w:ascii="Arial" w:eastAsia="Times New Roman" w:hAnsi="Arial" w:cs="Arial"/>
          <w:color w:val="000000"/>
          <w:sz w:val="24"/>
          <w:szCs w:val="24"/>
          <w:lang w:eastAsia="fr-CA"/>
        </w:rPr>
        <w:br/>
      </w:r>
      <w:r w:rsidRPr="006146CB">
        <w:rPr>
          <w:rFonts w:ascii="Arial" w:eastAsia="Times New Roman" w:hAnsi="Arial" w:cs="Arial"/>
          <w:color w:val="000000"/>
          <w:sz w:val="24"/>
          <w:szCs w:val="24"/>
          <w:lang w:eastAsia="fr-CA"/>
        </w:rPr>
        <w:br/>
        <w:t>Puis, enfin le moment de vérité est arrivée: alors que le mot café retentissait, Daniel, sans même entendre le bruit sourd, mis ses mains sur ses oreilles. Nous avions réussi à lui faire associer le mot café avec le bruit sourd. Mais comment cela est-il arrivé?</w:t>
      </w:r>
    </w:p>
    <w:p w14:paraId="1CBA8C7C" w14:textId="77777777" w:rsidR="00DE4D61" w:rsidRDefault="00DE4D61" w:rsidP="006146CB">
      <w:pPr>
        <w:shd w:val="clear" w:color="auto" w:fill="FFFFFF"/>
        <w:spacing w:after="240" w:line="240" w:lineRule="auto"/>
        <w:rPr>
          <w:rFonts w:ascii="Arial" w:eastAsia="Times New Roman" w:hAnsi="Arial" w:cs="Arial"/>
          <w:color w:val="000000"/>
          <w:sz w:val="24"/>
          <w:szCs w:val="24"/>
          <w:lang w:eastAsia="fr-CA"/>
        </w:rPr>
      </w:pPr>
    </w:p>
    <w:p w14:paraId="3BAC21C0" w14:textId="77777777" w:rsidR="00DE4D61" w:rsidRPr="00DE4D61" w:rsidRDefault="00DE4D61" w:rsidP="006146CB">
      <w:pPr>
        <w:shd w:val="clear" w:color="auto" w:fill="FFFFFF"/>
        <w:spacing w:after="240" w:line="240" w:lineRule="auto"/>
        <w:rPr>
          <w:rFonts w:ascii="Arial" w:eastAsia="Times New Roman" w:hAnsi="Arial" w:cs="Arial"/>
          <w:color w:val="000000"/>
          <w:sz w:val="24"/>
          <w:szCs w:val="24"/>
          <w:u w:val="wave"/>
          <w:lang w:eastAsia="fr-CA"/>
        </w:rPr>
      </w:pPr>
      <w:r>
        <w:rPr>
          <w:rFonts w:ascii="Arial" w:eastAsia="Times New Roman" w:hAnsi="Arial" w:cs="Arial"/>
          <w:noProof/>
          <w:color w:val="000000"/>
          <w:sz w:val="24"/>
          <w:szCs w:val="24"/>
          <w:u w:val="wave"/>
          <w:lang w:val="en-CA" w:eastAsia="en-CA"/>
        </w:rPr>
        <mc:AlternateContent>
          <mc:Choice Requires="wps">
            <w:drawing>
              <wp:anchor distT="0" distB="0" distL="114300" distR="114300" simplePos="0" relativeHeight="251659264" behindDoc="0" locked="0" layoutInCell="1" allowOverlap="1" wp14:anchorId="6D4D8188" wp14:editId="516F3EFC">
                <wp:simplePos x="0" y="0"/>
                <wp:positionH relativeFrom="column">
                  <wp:posOffset>9525</wp:posOffset>
                </wp:positionH>
                <wp:positionV relativeFrom="paragraph">
                  <wp:posOffset>182880</wp:posOffset>
                </wp:positionV>
                <wp:extent cx="6229350" cy="9525"/>
                <wp:effectExtent l="38100" t="38100" r="57150" b="85725"/>
                <wp:wrapNone/>
                <wp:docPr id="2" name="Connecteur droit 2"/>
                <wp:cNvGraphicFramePr/>
                <a:graphic xmlns:a="http://schemas.openxmlformats.org/drawingml/2006/main">
                  <a:graphicData uri="http://schemas.microsoft.com/office/word/2010/wordprocessingShape">
                    <wps:wsp>
                      <wps:cNvCnPr/>
                      <wps:spPr>
                        <a:xfrm flipV="1">
                          <a:off x="0" y="0"/>
                          <a:ext cx="6229350" cy="952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3161B3EE" id="Connecteur droit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4.4pt" to="491.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" strokecolor="#4bacc6 [3208]" strokeweight="2pt">
                <v:shadow on="t" color="black" opacity="24903f" origin=",.5" offset="0,.55556mm"/>
              </v:line>
            </w:pict>
          </mc:Fallback>
        </mc:AlternateContent>
      </w:r>
    </w:p>
    <w:p w14:paraId="55979F23" w14:textId="77777777" w:rsidR="00DE4D61" w:rsidRDefault="00DE4D61" w:rsidP="006146CB">
      <w:pPr>
        <w:shd w:val="clear" w:color="auto" w:fill="FFFFFF"/>
        <w:spacing w:after="240" w:line="240" w:lineRule="auto"/>
        <w:rPr>
          <w:rFonts w:ascii="Arial" w:eastAsia="Times New Roman" w:hAnsi="Arial" w:cs="Arial"/>
          <w:color w:val="000000"/>
          <w:sz w:val="24"/>
          <w:szCs w:val="24"/>
          <w:lang w:eastAsia="fr-CA"/>
        </w:rPr>
      </w:pPr>
    </w:p>
    <w:p w14:paraId="34C0DA22" w14:textId="77777777" w:rsidR="00DE4D61" w:rsidRDefault="00DE4D61" w:rsidP="00DE4D61">
      <w:pPr>
        <w:shd w:val="clear" w:color="auto" w:fill="FFFFFF"/>
        <w:spacing w:after="0" w:line="240" w:lineRule="auto"/>
        <w:rPr>
          <w:rFonts w:ascii="Arial" w:eastAsia="Times New Roman" w:hAnsi="Arial" w:cs="Arial"/>
          <w:i/>
          <w:iCs/>
          <w:color w:val="000000"/>
          <w:sz w:val="24"/>
          <w:szCs w:val="24"/>
          <w:lang w:eastAsia="fr-CA"/>
        </w:rPr>
      </w:pPr>
      <w:r>
        <w:rPr>
          <w:rFonts w:ascii="Arial" w:eastAsia="Times New Roman" w:hAnsi="Arial" w:cs="Arial"/>
          <w:i/>
          <w:iCs/>
          <w:color w:val="000000"/>
          <w:sz w:val="24"/>
          <w:szCs w:val="24"/>
          <w:lang w:eastAsia="fr-CA"/>
        </w:rPr>
        <w:t xml:space="preserve">Décide si ce cas démontre le conditionnement </w:t>
      </w:r>
      <w:r w:rsidRPr="00C20DE5">
        <w:rPr>
          <w:rFonts w:ascii="Arial" w:eastAsia="Times New Roman" w:hAnsi="Arial" w:cs="Arial"/>
          <w:i/>
          <w:iCs/>
          <w:color w:val="000000"/>
          <w:sz w:val="24"/>
          <w:szCs w:val="24"/>
          <w:highlight w:val="yellow"/>
          <w:lang w:eastAsia="fr-CA"/>
        </w:rPr>
        <w:t>classique</w:t>
      </w:r>
      <w:r>
        <w:rPr>
          <w:rFonts w:ascii="Arial" w:eastAsia="Times New Roman" w:hAnsi="Arial" w:cs="Arial"/>
          <w:i/>
          <w:iCs/>
          <w:color w:val="000000"/>
          <w:sz w:val="24"/>
          <w:szCs w:val="24"/>
          <w:lang w:eastAsia="fr-CA"/>
        </w:rPr>
        <w:t xml:space="preserve"> (répondant) ou conditionnement opérant (+R, -P, -R, +P).</w:t>
      </w:r>
    </w:p>
    <w:p w14:paraId="657D0AB7" w14:textId="77777777" w:rsidR="00DE4D61" w:rsidRDefault="00DE4D61" w:rsidP="00DE4D61">
      <w:pPr>
        <w:shd w:val="clear" w:color="auto" w:fill="FFFFFF"/>
        <w:spacing w:after="0" w:line="240" w:lineRule="auto"/>
        <w:rPr>
          <w:rFonts w:ascii="Arial" w:eastAsia="Times New Roman" w:hAnsi="Arial" w:cs="Arial"/>
          <w:i/>
          <w:iCs/>
          <w:color w:val="000000"/>
          <w:sz w:val="24"/>
          <w:szCs w:val="24"/>
          <w:lang w:eastAsia="fr-CA"/>
        </w:rPr>
      </w:pPr>
    </w:p>
    <w:p w14:paraId="0910E972" w14:textId="77777777" w:rsidR="00DE4D61" w:rsidRDefault="00DE4D61" w:rsidP="00DE4D61">
      <w:pPr>
        <w:shd w:val="clear" w:color="auto" w:fill="FFFFFF"/>
        <w:spacing w:after="0" w:line="240" w:lineRule="auto"/>
        <w:rPr>
          <w:rFonts w:ascii="Arial" w:eastAsia="Times New Roman" w:hAnsi="Arial" w:cs="Arial"/>
          <w:i/>
          <w:iCs/>
          <w:color w:val="000000"/>
          <w:sz w:val="24"/>
          <w:szCs w:val="24"/>
          <w:lang w:eastAsia="fr-CA"/>
        </w:rPr>
      </w:pPr>
    </w:p>
    <w:p w14:paraId="68D88185" w14:textId="77777777" w:rsidR="00DE4D61" w:rsidRDefault="00DE4D61" w:rsidP="00DE4D61">
      <w:pPr>
        <w:shd w:val="clear" w:color="auto" w:fill="FFFFFF"/>
        <w:spacing w:after="0" w:line="240" w:lineRule="auto"/>
        <w:rPr>
          <w:rFonts w:ascii="Arial" w:eastAsia="Times New Roman" w:hAnsi="Arial" w:cs="Arial"/>
          <w:i/>
          <w:iCs/>
          <w:color w:val="000000"/>
          <w:sz w:val="24"/>
          <w:szCs w:val="24"/>
          <w:lang w:eastAsia="fr-CA"/>
        </w:rPr>
      </w:pPr>
    </w:p>
    <w:p w14:paraId="54EDB39E" w14:textId="77777777" w:rsidR="00DE4D61" w:rsidRDefault="00DE4D61" w:rsidP="00DE4D61">
      <w:pPr>
        <w:shd w:val="clear" w:color="auto" w:fill="FFFFFF"/>
        <w:spacing w:after="0" w:line="240" w:lineRule="auto"/>
        <w:rPr>
          <w:rFonts w:ascii="Arial" w:eastAsia="Times New Roman" w:hAnsi="Arial" w:cs="Arial"/>
          <w:i/>
          <w:iCs/>
          <w:color w:val="000000"/>
          <w:sz w:val="24"/>
          <w:szCs w:val="24"/>
          <w:lang w:eastAsia="fr-CA"/>
        </w:rPr>
      </w:pPr>
      <w:r w:rsidRPr="006146CB">
        <w:rPr>
          <w:rFonts w:ascii="Arial" w:eastAsia="Times New Roman" w:hAnsi="Arial" w:cs="Arial"/>
          <w:i/>
          <w:iCs/>
          <w:color w:val="000000"/>
          <w:sz w:val="24"/>
          <w:szCs w:val="24"/>
          <w:lang w:eastAsia="fr-CA"/>
        </w:rPr>
        <w:t>Comment cet apprentissage est-il survenu ?</w:t>
      </w:r>
    </w:p>
    <w:p w14:paraId="3E10883E" w14:textId="77777777" w:rsidR="00DE4D61" w:rsidRDefault="00DE4D61" w:rsidP="006146CB">
      <w:pPr>
        <w:shd w:val="clear" w:color="auto" w:fill="FFFFFF"/>
        <w:spacing w:after="240" w:line="240" w:lineRule="auto"/>
        <w:rPr>
          <w:rFonts w:ascii="Arial" w:eastAsia="Times New Roman" w:hAnsi="Arial" w:cs="Arial"/>
          <w:color w:val="626262"/>
          <w:sz w:val="32"/>
          <w:szCs w:val="32"/>
          <w:lang w:eastAsia="fr-CA"/>
        </w:rPr>
      </w:pPr>
    </w:p>
    <w:p w14:paraId="1B47962E" w14:textId="77777777" w:rsidR="002C2D21" w:rsidRDefault="002C2D21" w:rsidP="006146CB">
      <w:pPr>
        <w:shd w:val="clear" w:color="auto" w:fill="FFFFFF"/>
        <w:spacing w:after="240" w:line="240" w:lineRule="auto"/>
        <w:rPr>
          <w:rFonts w:ascii="Arial" w:eastAsia="Times New Roman" w:hAnsi="Arial" w:cs="Arial"/>
          <w:color w:val="626262"/>
          <w:sz w:val="32"/>
          <w:szCs w:val="32"/>
          <w:lang w:eastAsia="fr-CA"/>
        </w:rPr>
      </w:pPr>
      <w:r>
        <w:rPr>
          <w:rFonts w:ascii="Arial" w:eastAsia="Times New Roman" w:hAnsi="Arial" w:cs="Arial"/>
          <w:color w:val="626262"/>
          <w:sz w:val="32"/>
          <w:szCs w:val="32"/>
          <w:lang w:eastAsia="fr-CA"/>
        </w:rPr>
        <w:t>Stimulus = réaction</w:t>
      </w:r>
    </w:p>
    <w:p w14:paraId="24592C84" w14:textId="77777777" w:rsidR="002C2D21" w:rsidRPr="002C2D21" w:rsidRDefault="002C2D21" w:rsidP="006146CB">
      <w:pPr>
        <w:shd w:val="clear" w:color="auto" w:fill="FFFFFF"/>
        <w:spacing w:after="240" w:line="240" w:lineRule="auto"/>
        <w:rPr>
          <w:rFonts w:ascii="Arial" w:eastAsia="Times New Roman" w:hAnsi="Arial" w:cs="Arial"/>
          <w:color w:val="626262"/>
          <w:sz w:val="32"/>
          <w:szCs w:val="32"/>
          <w:lang w:eastAsia="fr-CA"/>
        </w:rPr>
      </w:pPr>
      <w:r>
        <w:rPr>
          <w:rFonts w:ascii="Arial" w:eastAsia="Times New Roman" w:hAnsi="Arial" w:cs="Arial"/>
          <w:color w:val="626262"/>
          <w:sz w:val="32"/>
          <w:szCs w:val="32"/>
          <w:lang w:eastAsia="fr-CA"/>
        </w:rPr>
        <w:t>Stimulus répété = réaction</w:t>
      </w:r>
    </w:p>
    <w:p w14:paraId="0C0D9A93" w14:textId="77777777" w:rsidR="00C20DE5" w:rsidRPr="002C2D21" w:rsidRDefault="00C20DE5" w:rsidP="006146CB">
      <w:pPr>
        <w:shd w:val="clear" w:color="auto" w:fill="FFFFFF"/>
        <w:spacing w:after="240" w:line="240" w:lineRule="auto"/>
        <w:rPr>
          <w:rFonts w:ascii="Arial" w:eastAsia="Times New Roman" w:hAnsi="Arial" w:cs="Arial"/>
          <w:color w:val="626262"/>
          <w:sz w:val="32"/>
          <w:szCs w:val="32"/>
          <w:lang w:eastAsia="fr-CA"/>
        </w:rPr>
      </w:pPr>
    </w:p>
    <w:p w14:paraId="00EFABFC" w14:textId="77777777" w:rsidR="00C3386A" w:rsidRDefault="00C3386A"/>
    <w:p w14:paraId="05A586F7" w14:textId="77777777" w:rsidR="00C3386A" w:rsidRDefault="00C3386A"/>
    <w:p w14:paraId="3A376FD9" w14:textId="77777777" w:rsidR="00C3386A" w:rsidRDefault="00C3386A"/>
    <w:p w14:paraId="7BCAAD0E" w14:textId="77777777" w:rsidR="00C3386A" w:rsidRDefault="00C3386A"/>
    <w:p w14:paraId="295DEF25" w14:textId="77777777" w:rsidR="00C3386A" w:rsidRDefault="00C3386A"/>
    <w:p w14:paraId="13AC1810" w14:textId="77777777" w:rsidR="00C3386A" w:rsidRDefault="00C3386A"/>
    <w:p w14:paraId="4C23EB70" w14:textId="77777777" w:rsidR="00C3386A" w:rsidRDefault="00C3386A" w:rsidP="00C3386A">
      <w:pPr>
        <w:rPr>
          <w:rFonts w:ascii="AdLib BT" w:hAnsi="AdLib BT"/>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val="en-CA" w:eastAsia="en-CA"/>
        </w:rPr>
        <mc:AlternateContent>
          <mc:Choice Requires="wps">
            <w:drawing>
              <wp:anchor distT="0" distB="0" distL="114300" distR="114300" simplePos="0" relativeHeight="251664384" behindDoc="0" locked="0" layoutInCell="1" allowOverlap="1" wp14:anchorId="33D017B3" wp14:editId="5129F2D0">
                <wp:simplePos x="0" y="0"/>
                <wp:positionH relativeFrom="column">
                  <wp:posOffset>400050</wp:posOffset>
                </wp:positionH>
                <wp:positionV relativeFrom="paragraph">
                  <wp:posOffset>-123825</wp:posOffset>
                </wp:positionV>
                <wp:extent cx="5553075" cy="676275"/>
                <wp:effectExtent l="57150" t="38100" r="85725" b="104775"/>
                <wp:wrapSquare wrapText="bothSides"/>
                <wp:docPr id="5" name="Zone de texte 5"/>
                <wp:cNvGraphicFramePr/>
                <a:graphic xmlns:a="http://schemas.openxmlformats.org/drawingml/2006/main">
                  <a:graphicData uri="http://schemas.microsoft.com/office/word/2010/wordprocessingShape">
                    <wps:wsp>
                      <wps:cNvSpPr txBox="1"/>
                      <wps:spPr>
                        <a:xfrm>
                          <a:off x="0" y="0"/>
                          <a:ext cx="5553075" cy="6762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D88F6E9" w14:textId="77777777" w:rsidR="00C3386A" w:rsidRPr="00C3386A" w:rsidRDefault="00C3386A" w:rsidP="00C3386A">
                            <w:pPr>
                              <w:jc w:val="center"/>
                              <w:rPr>
                                <w:rFonts w:ascii="AdLib BT" w:hAnsi="AdLib BT"/>
                                <w:b/>
                                <w:bCs/>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3386A">
                              <w:rPr>
                                <w:rFonts w:ascii="AdLib BT" w:hAnsi="AdLib BT"/>
                                <w:b/>
                                <w:bCs/>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Théorie du conditionnement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3D017B3" id="_x0000_t202" coordsize="21600,21600" o:spt="202" path="m,l,21600r21600,l21600,xe">
                <v:stroke joinstyle="miter"/>
                <v:path gradientshapeok="t" o:connecttype="rect"/>
              </v:shapetype>
              <v:shape id="Zone de texte 5" o:spid="_x0000_s1026" type="#_x0000_t202" style="position:absolute;margin-left:31.5pt;margin-top:-9.75pt;width:437.2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" fillcolor="#fbcaa2 [1625]" strokecolor="#f68c36 [3049]">
                <v:fill color2="#fdefe3 [505]" rotate="t" angle="180" colors="0 #ffbe86;22938f #ffd0aa;1 #ffebdb" focus="100%" type="gradient"/>
                <v:shadow on="t" color="black" opacity="24903f" origin=",.5" offset="0,.55556mm"/>
                <v:textbox>
                  <w:txbxContent>
                    <w:p w14:paraId="0D88F6E9" w14:textId="77777777" w:rsidR="00C3386A" w:rsidRPr="00C3386A" w:rsidRDefault="00C3386A" w:rsidP="00C3386A">
                      <w:pPr>
                        <w:jc w:val="center"/>
                        <w:rPr>
                          <w:rFonts w:ascii="AdLib BT" w:hAnsi="AdLib BT"/>
                          <w:b/>
                          <w:bCs/>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3386A">
                        <w:rPr>
                          <w:rFonts w:ascii="AdLib BT" w:hAnsi="AdLib BT"/>
                          <w:b/>
                          <w:bCs/>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Théorie du conditionnement</w:t>
                      </w:r>
                    </w:p>
                  </w:txbxContent>
                </v:textbox>
                <w10:wrap type="square"/>
              </v:shape>
            </w:pict>
          </mc:Fallback>
        </mc:AlternateContent>
      </w:r>
    </w:p>
    <w:p w14:paraId="190C086C" w14:textId="77777777" w:rsidR="00C3386A" w:rsidRDefault="00C3386A" w:rsidP="00C3386A">
      <w:pPr>
        <w:rPr>
          <w:rFonts w:ascii="AdLib BT" w:hAnsi="AdLib BT"/>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DABDDD0" w14:textId="77777777" w:rsidR="00ED7D85" w:rsidRDefault="00ED7D85" w:rsidP="00ED7D85">
      <w:r>
        <w:t>Selon le béhaviorisme, l’</w:t>
      </w:r>
      <w:r w:rsidRPr="00923BE6">
        <w:rPr>
          <w:b/>
        </w:rPr>
        <w:t>apprentissage</w:t>
      </w:r>
      <w:r>
        <w:t xml:space="preserve"> est l’élément qui transforme le comportement et qui fait </w:t>
      </w:r>
      <w:r w:rsidRPr="00923BE6">
        <w:rPr>
          <w:b/>
        </w:rPr>
        <w:t>progresser</w:t>
      </w:r>
      <w:r>
        <w:t xml:space="preserve"> le développement.</w:t>
      </w:r>
    </w:p>
    <w:p w14:paraId="456978D0" w14:textId="77777777" w:rsidR="00ED7D85" w:rsidRDefault="00ED7D85" w:rsidP="00ED7D85">
      <w:r>
        <w:t xml:space="preserve">Les béhavioristes ne définissent pas de stades de développement, ils décrivent plutôt deux types de conditionnement : </w:t>
      </w:r>
      <w:r w:rsidRPr="00ED7D85">
        <w:rPr>
          <w:b/>
          <w:u w:val="wave"/>
        </w:rPr>
        <w:t>le conditionnement classique</w:t>
      </w:r>
      <w:r>
        <w:t xml:space="preserve"> et le </w:t>
      </w:r>
      <w:r w:rsidRPr="00ED7D85">
        <w:rPr>
          <w:b/>
          <w:u w:val="wave"/>
        </w:rPr>
        <w:t>conditionnement opérant</w:t>
      </w:r>
      <w:r>
        <w:t>.</w:t>
      </w:r>
    </w:p>
    <w:p w14:paraId="7A4C8DF7" w14:textId="77777777" w:rsidR="00F9240B" w:rsidRDefault="00F9240B" w:rsidP="00C3386A">
      <w:pPr>
        <w:rPr>
          <w:rFonts w:ascii="AdLib BT" w:hAnsi="AdLib BT"/>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5EF24BB" w14:textId="77777777" w:rsidR="00C3386A" w:rsidRDefault="00C3386A" w:rsidP="00C3386A">
      <w:pPr>
        <w:rPr>
          <w:rFonts w:ascii="AdLib BT" w:hAnsi="AdLib BT"/>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E5D52">
        <w:rPr>
          <w:rFonts w:ascii="AdLib BT" w:hAnsi="AdLib BT"/>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Conditionnement </w:t>
      </w:r>
      <w:r>
        <w:rPr>
          <w:rFonts w:ascii="AdLib BT" w:hAnsi="AdLib BT"/>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classique (répondant)</w:t>
      </w:r>
    </w:p>
    <w:p w14:paraId="2260F845" w14:textId="77777777" w:rsidR="00C3386A" w:rsidRPr="001E5D52" w:rsidRDefault="00F9240B" w:rsidP="00C3386A">
      <w:pPr>
        <w:rPr>
          <w:rFonts w:ascii="AdLib BT" w:hAnsi="AdLib BT"/>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0587F">
        <w:rPr>
          <w:noProof/>
          <w:lang w:val="en-CA" w:eastAsia="en-CA"/>
        </w:rPr>
        <w:drawing>
          <wp:anchor distT="0" distB="0" distL="114300" distR="114300" simplePos="0" relativeHeight="251665408" behindDoc="0" locked="0" layoutInCell="1" allowOverlap="1" wp14:anchorId="5154E5A9" wp14:editId="40FB64E7">
            <wp:simplePos x="0" y="0"/>
            <wp:positionH relativeFrom="margin">
              <wp:posOffset>5293995</wp:posOffset>
            </wp:positionH>
            <wp:positionV relativeFrom="margin">
              <wp:posOffset>2800350</wp:posOffset>
            </wp:positionV>
            <wp:extent cx="1047750" cy="107124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7750" cy="1071245"/>
                    </a:xfrm>
                    <a:prstGeom prst="rect">
                      <a:avLst/>
                    </a:prstGeom>
                  </pic:spPr>
                </pic:pic>
              </a:graphicData>
            </a:graphic>
          </wp:anchor>
        </w:drawing>
      </w:r>
      <w:r w:rsidR="00C3386A" w:rsidRPr="001E5D52">
        <w:rPr>
          <w:rFonts w:ascii="AdLib BT" w:hAnsi="AdLib BT"/>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C3386A">
        <w:rPr>
          <w:rFonts w:ascii="AdLib BT" w:hAnsi="AdLib BT"/>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Ivan Pavlov</w:t>
      </w:r>
      <w:r w:rsidR="00C3386A" w:rsidRPr="001E5D52">
        <w:rPr>
          <w:rFonts w:ascii="AdLib BT" w:hAnsi="AdLib BT"/>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w:t>
      </w:r>
      <w:r w:rsidR="00C3386A">
        <w:rPr>
          <w:rFonts w:ascii="AdLib BT" w:hAnsi="AdLib BT"/>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849</w:t>
      </w:r>
      <w:r w:rsidR="00C3386A" w:rsidRPr="001E5D52">
        <w:rPr>
          <w:rFonts w:ascii="AdLib BT" w:hAnsi="AdLib BT"/>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-19</w:t>
      </w:r>
      <w:r w:rsidR="00C3386A">
        <w:rPr>
          <w:rFonts w:ascii="AdLib BT" w:hAnsi="AdLib BT"/>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36</w:t>
      </w:r>
      <w:r w:rsidR="00C3386A" w:rsidRPr="001E5D52">
        <w:rPr>
          <w:rFonts w:ascii="AdLib BT" w:hAnsi="AdLib BT"/>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7D213CD7" w14:textId="77777777" w:rsidR="00C3386A" w:rsidRDefault="00ED7D85">
      <w:r>
        <w:t xml:space="preserve">Un </w:t>
      </w:r>
      <w:r w:rsidR="00AC255E">
        <w:t xml:space="preserve">physiologiste russe apprenait aux chiens à saliver au </w:t>
      </w:r>
      <w:r w:rsidR="00AC255E" w:rsidRPr="00923BE6">
        <w:rPr>
          <w:u w:val="double"/>
        </w:rPr>
        <w:t>son d’une cloche</w:t>
      </w:r>
      <w:r w:rsidR="00AC255E">
        <w:t xml:space="preserve"> en leur offrant à </w:t>
      </w:r>
      <w:r w:rsidR="00AC255E" w:rsidRPr="00923BE6">
        <w:rPr>
          <w:b/>
          <w:i/>
        </w:rPr>
        <w:t>plusieurs reprises</w:t>
      </w:r>
      <w:r w:rsidR="00AC255E">
        <w:t xml:space="preserve"> de la nourriture </w:t>
      </w:r>
      <w:r w:rsidR="00AC255E" w:rsidRPr="00923BE6">
        <w:rPr>
          <w:u w:val="double"/>
        </w:rPr>
        <w:t>immédiatement</w:t>
      </w:r>
      <w:r w:rsidR="00AC255E">
        <w:t xml:space="preserve"> après avoir fait sonner la cloche.  John Watson (1878-1958) fut le premier béhavioriste à appliquer les théories </w:t>
      </w:r>
      <w:r w:rsidR="00AC255E" w:rsidRPr="00923BE6">
        <w:rPr>
          <w:b/>
          <w:u w:val="double"/>
        </w:rPr>
        <w:t>stimulus-réponses</w:t>
      </w:r>
      <w:r w:rsidR="00AC255E">
        <w:t xml:space="preserve"> à l’étude du développement de l’enfant.</w:t>
      </w:r>
    </w:p>
    <w:p w14:paraId="7F27F2C5" w14:textId="77777777" w:rsidR="00F9240B" w:rsidRDefault="00F9240B" w:rsidP="000419CE">
      <w:pPr>
        <w:spacing w:after="0"/>
        <w:rPr>
          <w:b/>
          <w:i/>
          <w:iCs/>
          <w:sz w:val="28"/>
          <w:szCs w:val="28"/>
        </w:rPr>
      </w:pPr>
    </w:p>
    <w:p w14:paraId="3A997AB5" w14:textId="77777777" w:rsidR="000419CE" w:rsidRDefault="000419CE" w:rsidP="000419CE">
      <w:pPr>
        <w:spacing w:after="0"/>
      </w:pPr>
      <w:r w:rsidRPr="000419CE">
        <w:rPr>
          <w:b/>
          <w:i/>
          <w:iCs/>
          <w:sz w:val="28"/>
          <w:szCs w:val="28"/>
        </w:rPr>
        <w:t xml:space="preserve">Qu'est-ce que le conditionnement </w:t>
      </w:r>
      <w:r>
        <w:rPr>
          <w:b/>
          <w:i/>
          <w:iCs/>
          <w:sz w:val="28"/>
          <w:szCs w:val="28"/>
        </w:rPr>
        <w:t>classique (</w:t>
      </w:r>
      <w:r w:rsidRPr="000419CE">
        <w:rPr>
          <w:b/>
          <w:i/>
          <w:iCs/>
          <w:sz w:val="28"/>
          <w:szCs w:val="28"/>
        </w:rPr>
        <w:t>répondant</w:t>
      </w:r>
      <w:r>
        <w:rPr>
          <w:b/>
          <w:i/>
          <w:iCs/>
          <w:sz w:val="28"/>
          <w:szCs w:val="28"/>
        </w:rPr>
        <w:t>)</w:t>
      </w:r>
      <w:r w:rsidRPr="000419CE">
        <w:rPr>
          <w:b/>
          <w:i/>
          <w:iCs/>
          <w:sz w:val="28"/>
          <w:szCs w:val="28"/>
        </w:rPr>
        <w:t>?</w:t>
      </w:r>
      <w:r w:rsidRPr="000419CE">
        <w:br/>
      </w:r>
      <w:r w:rsidRPr="000419CE">
        <w:br/>
        <w:t xml:space="preserve">Le conditionnement </w:t>
      </w:r>
      <w:r>
        <w:t>classique (</w:t>
      </w:r>
      <w:r w:rsidRPr="000419CE">
        <w:t>répondant</w:t>
      </w:r>
      <w:r>
        <w:t>)</w:t>
      </w:r>
      <w:r w:rsidRPr="000419CE">
        <w:t xml:space="preserve"> est l’apprentissage  se faisant  par une </w:t>
      </w:r>
      <w:r w:rsidRPr="000419CE">
        <w:rPr>
          <w:b/>
        </w:rPr>
        <w:t>association répétitive</w:t>
      </w:r>
      <w:r w:rsidRPr="000419CE">
        <w:t xml:space="preserve"> entre un stimulus </w:t>
      </w:r>
      <w:r w:rsidRPr="000419CE">
        <w:rPr>
          <w:u w:val="double"/>
        </w:rPr>
        <w:t>neutre</w:t>
      </w:r>
      <w:r w:rsidRPr="000419CE">
        <w:t xml:space="preserve"> </w:t>
      </w:r>
      <w:r w:rsidRPr="000419CE">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(SN) </w:t>
      </w:r>
      <w:r w:rsidRPr="000419CE">
        <w:t xml:space="preserve">et un stimulus </w:t>
      </w:r>
      <w:r w:rsidRPr="000419CE">
        <w:rPr>
          <w:u w:val="double"/>
        </w:rPr>
        <w:t>inconditionnel</w:t>
      </w:r>
      <w:r w:rsidRPr="000419CE">
        <w:t xml:space="preserve"> </w:t>
      </w:r>
      <w:r w:rsidRPr="000419CE">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w:t>
      </w:r>
      <w:r w:rsidRPr="000419CE">
        <w:br/>
      </w:r>
    </w:p>
    <w:p w14:paraId="2D05576F" w14:textId="77777777" w:rsidR="000B166B" w:rsidRDefault="000B166B" w:rsidP="000B166B">
      <w:pPr>
        <w:spacing w:after="0"/>
      </w:pPr>
      <w:r w:rsidRPr="000B166B">
        <w:t>Il y a 5 variables principales qui composent ce type de conditionnement :</w:t>
      </w:r>
    </w:p>
    <w:p w14:paraId="40F80375" w14:textId="77777777" w:rsidR="008E6886" w:rsidRPr="000B166B" w:rsidRDefault="008E6886" w:rsidP="000B166B">
      <w:pPr>
        <w:spacing w:after="0"/>
      </w:pPr>
    </w:p>
    <w:p w14:paraId="05A979F2" w14:textId="77777777" w:rsidR="000B166B" w:rsidRDefault="000B166B" w:rsidP="000B166B">
      <w:pPr>
        <w:numPr>
          <w:ilvl w:val="0"/>
          <w:numId w:val="2"/>
        </w:numPr>
        <w:tabs>
          <w:tab w:val="clear" w:pos="720"/>
          <w:tab w:val="num" w:pos="284"/>
          <w:tab w:val="left" w:pos="3119"/>
        </w:tabs>
        <w:spacing w:after="0"/>
        <w:ind w:left="3119" w:hanging="3119"/>
      </w:pPr>
      <w:r w:rsidRPr="000B166B">
        <w:t xml:space="preserve">Stimulus Neutre (SN) : </w:t>
      </w:r>
      <w:r>
        <w:tab/>
      </w:r>
      <w:r w:rsidRPr="000B166B">
        <w:t>C'est un stimulus qui ne va rien déclencher, ou qui ne déclenchera pas la réponse attendue.</w:t>
      </w:r>
    </w:p>
    <w:p w14:paraId="51B7F59B" w14:textId="77777777" w:rsidR="000B166B" w:rsidRDefault="000B166B" w:rsidP="00F9240B">
      <w:pPr>
        <w:numPr>
          <w:ilvl w:val="0"/>
          <w:numId w:val="2"/>
        </w:numPr>
        <w:tabs>
          <w:tab w:val="clear" w:pos="720"/>
          <w:tab w:val="num" w:pos="284"/>
          <w:tab w:val="left" w:pos="3119"/>
        </w:tabs>
        <w:spacing w:after="0"/>
        <w:ind w:hanging="720"/>
      </w:pPr>
      <w:r w:rsidRPr="000B166B">
        <w:t xml:space="preserve">Stimulus Inconditionnel (SI) : </w:t>
      </w:r>
      <w:r>
        <w:tab/>
      </w:r>
      <w:r w:rsidRPr="000B166B">
        <w:t>C'est un stimulus qui va entraîner une réponse automatique, tel un réflexe.</w:t>
      </w:r>
    </w:p>
    <w:p w14:paraId="19561A18" w14:textId="77777777" w:rsidR="000B166B" w:rsidRPr="000B166B" w:rsidRDefault="000B166B" w:rsidP="00F9240B">
      <w:pPr>
        <w:numPr>
          <w:ilvl w:val="0"/>
          <w:numId w:val="2"/>
        </w:numPr>
        <w:tabs>
          <w:tab w:val="clear" w:pos="720"/>
          <w:tab w:val="num" w:pos="284"/>
          <w:tab w:val="left" w:pos="3119"/>
        </w:tabs>
        <w:spacing w:after="0"/>
        <w:ind w:hanging="720"/>
      </w:pPr>
      <w:r w:rsidRPr="000B166B">
        <w:t xml:space="preserve">Réponse Inconditionnelle (RI) : </w:t>
      </w:r>
      <w:r w:rsidR="00F9240B">
        <w:tab/>
      </w:r>
      <w:r w:rsidRPr="000B166B">
        <w:t>C'est la réponse qu'entraîne un SI.</w:t>
      </w:r>
    </w:p>
    <w:p w14:paraId="1733DBF2" w14:textId="77777777" w:rsidR="000B166B" w:rsidRPr="000B166B" w:rsidRDefault="000B166B" w:rsidP="00F9240B">
      <w:pPr>
        <w:numPr>
          <w:ilvl w:val="0"/>
          <w:numId w:val="2"/>
        </w:numPr>
        <w:tabs>
          <w:tab w:val="clear" w:pos="720"/>
          <w:tab w:val="num" w:pos="284"/>
          <w:tab w:val="left" w:pos="3119"/>
        </w:tabs>
        <w:spacing w:after="0"/>
        <w:ind w:left="3119" w:hanging="3119"/>
      </w:pPr>
      <w:r w:rsidRPr="000B166B">
        <w:t xml:space="preserve">Stimulus Conditionnel (SC) : </w:t>
      </w:r>
      <w:r w:rsidR="00F9240B">
        <w:tab/>
      </w:r>
      <w:r w:rsidRPr="000B166B">
        <w:t>Pendant le conditionnement, le stimulus neutre devient un stimulus conditionnel</w:t>
      </w:r>
    </w:p>
    <w:p w14:paraId="3B89827E" w14:textId="77777777" w:rsidR="000B166B" w:rsidRDefault="000B166B" w:rsidP="00F9240B">
      <w:pPr>
        <w:numPr>
          <w:ilvl w:val="0"/>
          <w:numId w:val="2"/>
        </w:numPr>
        <w:tabs>
          <w:tab w:val="clear" w:pos="720"/>
          <w:tab w:val="num" w:pos="284"/>
          <w:tab w:val="left" w:pos="3119"/>
        </w:tabs>
        <w:spacing w:after="0"/>
        <w:ind w:left="3119" w:hanging="3119"/>
      </w:pPr>
      <w:r w:rsidRPr="000B166B">
        <w:t xml:space="preserve">Réponse Conditionnelle (RC) : </w:t>
      </w:r>
      <w:r w:rsidR="00F9240B">
        <w:tab/>
      </w:r>
      <w:r w:rsidRPr="000B166B">
        <w:t>La réponse avant inconditionnelle deviendra alors condit</w:t>
      </w:r>
      <w:r w:rsidR="00F9240B">
        <w:t>i</w:t>
      </w:r>
      <w:r w:rsidRPr="000B166B">
        <w:t>onnelle après cet apprentissage.</w:t>
      </w:r>
    </w:p>
    <w:p w14:paraId="256002BA" w14:textId="77777777" w:rsidR="00F9240B" w:rsidRDefault="000419CE" w:rsidP="000419CE">
      <w:pPr>
        <w:spacing w:after="0"/>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19CE">
        <w:br/>
      </w:r>
    </w:p>
    <w:p w14:paraId="6F556313" w14:textId="77777777" w:rsidR="00F9240B" w:rsidRDefault="00F9240B">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page"/>
      </w:r>
    </w:p>
    <w:p w14:paraId="39C6B103" w14:textId="77777777" w:rsidR="00F9240B" w:rsidRDefault="000419CE" w:rsidP="000419CE">
      <w:pPr>
        <w:spacing w:after="0"/>
        <w:rPr>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19CE">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SI --&gt;  RI</w:t>
      </w:r>
      <w:r w:rsidRPr="000419CE">
        <w:br/>
        <w:t xml:space="preserve">Par exemple, lorsqu’une personne a froid, elle frissonne. Ici, le </w:t>
      </w:r>
      <w:r w:rsidRPr="000419CE">
        <w:rPr>
          <w:b/>
        </w:rPr>
        <w:t>stimulus</w:t>
      </w:r>
      <w:r w:rsidRPr="000419CE">
        <w:t xml:space="preserve"> </w:t>
      </w:r>
      <w:r w:rsidRPr="000419CE">
        <w:rPr>
          <w:u w:val="double"/>
        </w:rPr>
        <w:t xml:space="preserve">inconditionnel </w:t>
      </w:r>
      <w:r w:rsidRPr="000419CE">
        <w:t xml:space="preserve">serait le </w:t>
      </w:r>
      <w:r w:rsidRPr="000419CE">
        <w:rPr>
          <w:b/>
        </w:rPr>
        <w:t>froid</w:t>
      </w:r>
      <w:r w:rsidRPr="000419CE">
        <w:t xml:space="preserve"> et la </w:t>
      </w:r>
      <w:r w:rsidRPr="000419CE">
        <w:rPr>
          <w:b/>
        </w:rPr>
        <w:t>réponse</w:t>
      </w:r>
      <w:r w:rsidRPr="000419CE">
        <w:t xml:space="preserve"> </w:t>
      </w:r>
      <w:r w:rsidRPr="000419CE">
        <w:rPr>
          <w:u w:val="double"/>
        </w:rPr>
        <w:t>inconditionnelle</w:t>
      </w:r>
      <w:r w:rsidRPr="000419CE">
        <w:t xml:space="preserve"> serait le </w:t>
      </w:r>
      <w:r w:rsidRPr="000419CE">
        <w:rPr>
          <w:b/>
        </w:rPr>
        <w:t>frisson</w:t>
      </w:r>
      <w:r w:rsidRPr="000419CE">
        <w:t>. </w:t>
      </w:r>
      <w:r w:rsidRPr="000419CE">
        <w:br/>
      </w:r>
      <w:r w:rsidRPr="000419CE">
        <w:br/>
      </w:r>
    </w:p>
    <w:p w14:paraId="16818327" w14:textId="77777777" w:rsidR="000419CE" w:rsidRPr="000419CE" w:rsidRDefault="000419CE" w:rsidP="000419CE">
      <w:pPr>
        <w:spacing w:after="0"/>
      </w:pPr>
      <w:r w:rsidRPr="000419CE">
        <w:rPr>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L’apprentissage</w:t>
      </w:r>
      <w:r w:rsidRPr="000419CE">
        <w:br/>
        <w:t xml:space="preserve">Un individu qui change de comportement a fait une </w:t>
      </w:r>
      <w:r w:rsidRPr="0050587F">
        <w:rPr>
          <w:u w:val="double"/>
        </w:rPr>
        <w:t>association</w:t>
      </w:r>
      <w:r w:rsidRPr="000419CE">
        <w:t xml:space="preserve"> de deux stimul</w:t>
      </w:r>
      <w:r w:rsidR="0050587F">
        <w:t>i</w:t>
      </w:r>
      <w:r w:rsidRPr="000419CE">
        <w:t xml:space="preserve">. Lorsqu’un stimulus </w:t>
      </w:r>
      <w:r w:rsidRPr="0050587F">
        <w:rPr>
          <w:u w:val="double"/>
        </w:rPr>
        <w:t>neutre</w:t>
      </w:r>
      <w:r w:rsidRPr="000419CE">
        <w:t xml:space="preserve">, c’est-à-dire qui ne provoque </w:t>
      </w:r>
      <w:r w:rsidRPr="0050587F">
        <w:rPr>
          <w:b/>
        </w:rPr>
        <w:t>aucune</w:t>
      </w:r>
      <w:r w:rsidRPr="000419CE">
        <w:t xml:space="preserve"> réaction automatique, est associé à un stimulus inconditionnel, un apprentissage est créé. </w:t>
      </w:r>
      <w:r w:rsidR="0050587F">
        <w:t xml:space="preserve"> </w:t>
      </w:r>
      <w:r w:rsidRPr="000419CE">
        <w:t xml:space="preserve">Voici quelques exemples de stimulus </w:t>
      </w:r>
      <w:r w:rsidRPr="0050587F">
        <w:rPr>
          <w:u w:val="double"/>
        </w:rPr>
        <w:t>neutres</w:t>
      </w:r>
      <w:r w:rsidRPr="000419CE">
        <w:t> : </w:t>
      </w:r>
      <w:r w:rsidRPr="000419CE">
        <w:br/>
      </w:r>
    </w:p>
    <w:p w14:paraId="01913874" w14:textId="77777777" w:rsidR="000419CE" w:rsidRPr="000419CE" w:rsidRDefault="000419CE" w:rsidP="000419CE">
      <w:pPr>
        <w:numPr>
          <w:ilvl w:val="0"/>
          <w:numId w:val="1"/>
        </w:numPr>
        <w:spacing w:after="0"/>
      </w:pPr>
      <w:r w:rsidRPr="000419CE">
        <w:t>Voir quelqu’un se gratter</w:t>
      </w:r>
    </w:p>
    <w:p w14:paraId="3B2F5FFB" w14:textId="77777777" w:rsidR="000419CE" w:rsidRPr="000419CE" w:rsidRDefault="000419CE" w:rsidP="000419CE">
      <w:pPr>
        <w:numPr>
          <w:ilvl w:val="0"/>
          <w:numId w:val="1"/>
        </w:numPr>
        <w:spacing w:after="0"/>
      </w:pPr>
      <w:r w:rsidRPr="000419CE">
        <w:t>Entendre quelqu’un marcher</w:t>
      </w:r>
    </w:p>
    <w:p w14:paraId="2381EF9C" w14:textId="77777777" w:rsidR="000419CE" w:rsidRPr="000419CE" w:rsidRDefault="000419CE" w:rsidP="000419CE">
      <w:pPr>
        <w:numPr>
          <w:ilvl w:val="0"/>
          <w:numId w:val="1"/>
        </w:numPr>
        <w:spacing w:after="0"/>
      </w:pPr>
      <w:r w:rsidRPr="000419CE">
        <w:t>Regarder un film</w:t>
      </w:r>
    </w:p>
    <w:p w14:paraId="4AD2074B" w14:textId="77777777" w:rsidR="000419CE" w:rsidRPr="000419CE" w:rsidRDefault="000419CE" w:rsidP="000419CE">
      <w:pPr>
        <w:numPr>
          <w:ilvl w:val="0"/>
          <w:numId w:val="1"/>
        </w:numPr>
        <w:spacing w:after="0"/>
      </w:pPr>
      <w:r w:rsidRPr="000419CE">
        <w:t>Voir quelqu’un danser</w:t>
      </w:r>
    </w:p>
    <w:p w14:paraId="766E96FE" w14:textId="77777777" w:rsidR="00C3386A" w:rsidRDefault="000419CE" w:rsidP="000419CE">
      <w:r w:rsidRPr="000419CE">
        <w:br/>
        <w:t xml:space="preserve">Pour que l’on puisse </w:t>
      </w:r>
      <w:r w:rsidRPr="0050587F">
        <w:rPr>
          <w:u w:val="double"/>
        </w:rPr>
        <w:t xml:space="preserve">observer </w:t>
      </w:r>
      <w:r w:rsidRPr="000419CE">
        <w:t xml:space="preserve">un apprentissage, il faut absolument que le stimulus </w:t>
      </w:r>
      <w:r w:rsidRPr="0050587F">
        <w:rPr>
          <w:u w:val="double"/>
        </w:rPr>
        <w:t xml:space="preserve">neutre </w:t>
      </w:r>
      <w:r w:rsidRPr="000419CE">
        <w:t xml:space="preserve">ait été associé à un stimulus inconditionnel, que les deux stimuli soient dans </w:t>
      </w:r>
      <w:r w:rsidRPr="0050587F">
        <w:rPr>
          <w:b/>
        </w:rPr>
        <w:t>le même environnement</w:t>
      </w:r>
      <w:r w:rsidRPr="000419CE">
        <w:t xml:space="preserve"> et que l’association se fasse à l’intérieur d’un certain </w:t>
      </w:r>
      <w:r w:rsidRPr="0050587F">
        <w:rPr>
          <w:u w:val="double"/>
        </w:rPr>
        <w:t>laps de temps</w:t>
      </w:r>
      <w:r w:rsidRPr="000419CE">
        <w:t>. </w:t>
      </w:r>
      <w:r w:rsidRPr="000419CE">
        <w:br/>
      </w:r>
      <w:r w:rsidRPr="000419CE">
        <w:br/>
        <w:t xml:space="preserve">Ici nous pourrions associer le fait de </w:t>
      </w:r>
      <w:r w:rsidRPr="0050587F">
        <w:rPr>
          <w:u w:val="double"/>
        </w:rPr>
        <w:t>voir</w:t>
      </w:r>
      <w:r w:rsidRPr="000419CE">
        <w:t xml:space="preserve"> de la neige avec </w:t>
      </w:r>
      <w:r w:rsidRPr="0050587F">
        <w:rPr>
          <w:b/>
        </w:rPr>
        <w:t>la sensation du froid</w:t>
      </w:r>
      <w:r w:rsidRPr="000419CE">
        <w:t xml:space="preserve">.  Chaque fois qu’une personne voit de la neige, elle a froid.  Plus l’association sera </w:t>
      </w:r>
      <w:r w:rsidRPr="0050587F">
        <w:rPr>
          <w:u w:val="double"/>
        </w:rPr>
        <w:t>répétée</w:t>
      </w:r>
      <w:r w:rsidRPr="000419CE">
        <w:t>, plus l’apprentissage s’</w:t>
      </w:r>
      <w:r w:rsidRPr="0050587F">
        <w:rPr>
          <w:u w:val="double"/>
        </w:rPr>
        <w:t>établira</w:t>
      </w:r>
      <w:r w:rsidRPr="000419CE">
        <w:t>.  Ainsi, lorsque que cette personne verra de la neige, elle frissonnera.</w:t>
      </w:r>
      <w:r w:rsidRPr="000419CE">
        <w:br/>
      </w:r>
      <w:r w:rsidRPr="000419CE">
        <w:br/>
      </w:r>
      <w:r w:rsidRPr="0050587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SN + SI --&gt; RI</w:t>
      </w:r>
      <w:r w:rsidRPr="000419CE">
        <w:br/>
        <w:t>l'association neige + froid provoque les frissons</w:t>
      </w:r>
      <w:r w:rsidRPr="000419CE">
        <w:br/>
      </w:r>
      <w:r w:rsidRPr="000419CE">
        <w:br/>
      </w:r>
      <w:r w:rsidRPr="0050587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SN  --&gt;  RI</w:t>
      </w:r>
      <w:r w:rsidRPr="0050587F">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0419CE">
        <w:br/>
        <w:t>(Le stimulus neutre provoque la réponse inconditionnelle)</w:t>
      </w:r>
      <w:r w:rsidRPr="000419CE">
        <w:br/>
        <w:t>Neige  --&gt;  frissons</w:t>
      </w:r>
      <w:r w:rsidRPr="000419CE">
        <w:br/>
      </w:r>
      <w:r w:rsidRPr="000419CE">
        <w:br/>
      </w:r>
      <w:r w:rsidRPr="0050587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Conditionnement d’ordre supérieure</w:t>
      </w:r>
      <w:r w:rsidRPr="000419CE">
        <w:br/>
        <w:t>Après l’apprentissage et donc, l’association, le stimulus neutre devient le stimulus conditionnel et la réponse inconditionnelle devient la réponse conditionnelle.  Cette opération est appelée «Conditionnement d’ordre supérieure».</w:t>
      </w:r>
      <w:r w:rsidRPr="000419CE">
        <w:br/>
      </w:r>
      <w:r w:rsidRPr="000419CE">
        <w:br/>
      </w:r>
      <w:r w:rsidRPr="0050587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SN  --&gt;  RI   =    SC  --&gt;  RC</w:t>
      </w:r>
      <w:r w:rsidR="00C3386A" w:rsidRPr="0050587F">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0BA38ACF" w14:textId="77777777" w:rsidR="00F9240B" w:rsidRDefault="00F9240B">
      <w:pPr>
        <w:rPr>
          <w:rFonts w:ascii="Calibri" w:eastAsia="Times New Roman" w:hAnsi="Calibri" w:cs="Times New Roman"/>
          <w:color w:val="000000"/>
          <w:sz w:val="23"/>
          <w:szCs w:val="23"/>
          <w:lang w:eastAsia="fr-CA"/>
        </w:rPr>
      </w:pPr>
      <w:r>
        <w:rPr>
          <w:rFonts w:ascii="Calibri" w:eastAsia="Times New Roman" w:hAnsi="Calibri"/>
          <w:color w:val="000000"/>
          <w:sz w:val="23"/>
          <w:szCs w:val="23"/>
          <w:lang w:eastAsia="fr-CA"/>
        </w:rPr>
        <w:br w:type="page"/>
      </w:r>
    </w:p>
    <w:p w14:paraId="1C10D67B" w14:textId="77777777" w:rsidR="00F9240B" w:rsidRPr="00F9240B" w:rsidRDefault="00F9240B" w:rsidP="00F9240B">
      <w:pPr>
        <w:pStyle w:val="NormalWeb"/>
        <w:jc w:val="both"/>
        <w:rPr>
          <w:rFonts w:ascii="Calibri" w:eastAsia="Times New Roman" w:hAnsi="Calibri"/>
          <w:color w:val="000000"/>
          <w:sz w:val="23"/>
          <w:szCs w:val="23"/>
          <w:lang w:eastAsia="fr-CA"/>
        </w:rPr>
      </w:pPr>
      <w:r w:rsidRPr="00F9240B">
        <w:rPr>
          <w:rFonts w:ascii="Calibri" w:eastAsia="Times New Roman" w:hAnsi="Calibri"/>
          <w:noProof/>
          <w:color w:val="000000"/>
          <w:sz w:val="23"/>
          <w:szCs w:val="23"/>
          <w:lang w:val="en-CA" w:eastAsia="en-CA"/>
        </w:rPr>
        <w:drawing>
          <wp:anchor distT="0" distB="0" distL="114300" distR="114300" simplePos="0" relativeHeight="251666432" behindDoc="1" locked="0" layoutInCell="1" allowOverlap="1" wp14:anchorId="075AC9F6" wp14:editId="4102A641">
            <wp:simplePos x="0" y="0"/>
            <wp:positionH relativeFrom="column">
              <wp:posOffset>0</wp:posOffset>
            </wp:positionH>
            <wp:positionV relativeFrom="paragraph">
              <wp:posOffset>419100</wp:posOffset>
            </wp:positionV>
            <wp:extent cx="6148070" cy="2057400"/>
            <wp:effectExtent l="0" t="0" r="5080" b="0"/>
            <wp:wrapTight wrapText="bothSides">
              <wp:wrapPolygon edited="0">
                <wp:start x="0" y="0"/>
                <wp:lineTo x="0" y="21400"/>
                <wp:lineTo x="21551" y="21400"/>
                <wp:lineTo x="21551" y="0"/>
                <wp:lineTo x="0" y="0"/>
              </wp:wrapPolygon>
            </wp:wrapTight>
            <wp:docPr id="7" name="Image 7" descr="Chien de Pav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en de Pavl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807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40B">
        <w:rPr>
          <w:rFonts w:ascii="Calibri" w:eastAsia="Times New Roman" w:hAnsi="Calibri"/>
          <w:color w:val="000000"/>
          <w:sz w:val="23"/>
          <w:szCs w:val="23"/>
          <w:lang w:eastAsia="fr-CA"/>
        </w:rPr>
        <w:t>Afin de clarifier cette explication, nous allons illustrer nos propos avec une expérience bien connu</w:t>
      </w:r>
      <w:r>
        <w:rPr>
          <w:rFonts w:ascii="Calibri" w:eastAsia="Times New Roman" w:hAnsi="Calibri"/>
          <w:color w:val="000000"/>
          <w:sz w:val="23"/>
          <w:szCs w:val="23"/>
          <w:lang w:eastAsia="fr-CA"/>
        </w:rPr>
        <w:t>e</w:t>
      </w:r>
      <w:r w:rsidRPr="00F9240B">
        <w:rPr>
          <w:rFonts w:ascii="Calibri" w:eastAsia="Times New Roman" w:hAnsi="Calibri"/>
          <w:color w:val="000000"/>
          <w:sz w:val="23"/>
          <w:szCs w:val="23"/>
          <w:lang w:eastAsia="fr-CA"/>
        </w:rPr>
        <w:t>, celle du chien de Pavlov</w:t>
      </w:r>
      <w:r>
        <w:rPr>
          <w:rFonts w:ascii="Calibri" w:eastAsia="Times New Roman" w:hAnsi="Calibri"/>
          <w:color w:val="000000"/>
          <w:sz w:val="23"/>
          <w:szCs w:val="23"/>
          <w:lang w:eastAsia="fr-CA"/>
        </w:rPr>
        <w:t>.</w:t>
      </w:r>
    </w:p>
    <w:p w14:paraId="4D00F7C3" w14:textId="77777777" w:rsidR="00F9240B" w:rsidRPr="00F9240B" w:rsidRDefault="00F9240B" w:rsidP="00F9240B">
      <w:pPr>
        <w:spacing w:after="0" w:line="240" w:lineRule="auto"/>
        <w:jc w:val="center"/>
        <w:rPr>
          <w:rFonts w:ascii="Calibri" w:eastAsia="Times New Roman" w:hAnsi="Calibri" w:cs="Times New Roman"/>
          <w:color w:val="000000"/>
          <w:sz w:val="23"/>
          <w:szCs w:val="23"/>
          <w:lang w:eastAsia="fr-CA"/>
        </w:rPr>
      </w:pPr>
    </w:p>
    <w:p w14:paraId="392DCDD4" w14:textId="77777777" w:rsidR="00F9240B" w:rsidRDefault="00F9240B" w:rsidP="00F9240B">
      <w:pPr>
        <w:spacing w:before="100" w:beforeAutospacing="1" w:after="100" w:afterAutospacing="1" w:line="240" w:lineRule="auto"/>
        <w:jc w:val="both"/>
        <w:rPr>
          <w:rFonts w:ascii="Calibri" w:eastAsia="Times New Roman" w:hAnsi="Calibri" w:cs="Times New Roman"/>
          <w:color w:val="000000"/>
          <w:sz w:val="23"/>
          <w:szCs w:val="23"/>
          <w:lang w:eastAsia="fr-CA"/>
        </w:rPr>
      </w:pPr>
    </w:p>
    <w:p w14:paraId="2D3E1DA0" w14:textId="77777777" w:rsidR="00F9240B" w:rsidRDefault="00F9240B" w:rsidP="00F9240B">
      <w:pPr>
        <w:spacing w:before="100" w:beforeAutospacing="1" w:after="100" w:afterAutospacing="1" w:line="240" w:lineRule="auto"/>
        <w:jc w:val="both"/>
        <w:rPr>
          <w:rFonts w:ascii="Calibri" w:eastAsia="Times New Roman" w:hAnsi="Calibri" w:cs="Times New Roman"/>
          <w:color w:val="000000"/>
          <w:sz w:val="23"/>
          <w:szCs w:val="23"/>
          <w:lang w:eastAsia="fr-CA"/>
        </w:rPr>
      </w:pPr>
    </w:p>
    <w:p w14:paraId="43035446" w14:textId="77777777" w:rsidR="00F9240B" w:rsidRDefault="00F9240B" w:rsidP="00F9240B">
      <w:pPr>
        <w:spacing w:before="100" w:beforeAutospacing="1" w:after="100" w:afterAutospacing="1" w:line="240" w:lineRule="auto"/>
        <w:jc w:val="both"/>
        <w:rPr>
          <w:rFonts w:ascii="Calibri" w:eastAsia="Times New Roman" w:hAnsi="Calibri" w:cs="Times New Roman"/>
          <w:color w:val="000000"/>
          <w:sz w:val="23"/>
          <w:szCs w:val="23"/>
          <w:lang w:eastAsia="fr-CA"/>
        </w:rPr>
      </w:pPr>
    </w:p>
    <w:p w14:paraId="71C4D067" w14:textId="77777777" w:rsidR="00F9240B" w:rsidRDefault="00F9240B" w:rsidP="00F9240B">
      <w:pPr>
        <w:spacing w:before="100" w:beforeAutospacing="1" w:after="100" w:afterAutospacing="1" w:line="240" w:lineRule="auto"/>
        <w:jc w:val="both"/>
        <w:rPr>
          <w:rFonts w:ascii="Calibri" w:eastAsia="Times New Roman" w:hAnsi="Calibri" w:cs="Times New Roman"/>
          <w:color w:val="000000"/>
          <w:sz w:val="23"/>
          <w:szCs w:val="23"/>
          <w:lang w:eastAsia="fr-CA"/>
        </w:rPr>
      </w:pPr>
    </w:p>
    <w:p w14:paraId="267BEA7E" w14:textId="77777777" w:rsidR="00F9240B" w:rsidRPr="00F9240B" w:rsidRDefault="00F9240B" w:rsidP="00F9240B">
      <w:pPr>
        <w:spacing w:before="100" w:beforeAutospacing="1" w:after="100" w:afterAutospacing="1" w:line="240" w:lineRule="auto"/>
        <w:rPr>
          <w:rFonts w:ascii="Calibri" w:eastAsia="Times New Roman" w:hAnsi="Calibri" w:cs="Times New Roman"/>
          <w:color w:val="000000"/>
          <w:sz w:val="23"/>
          <w:szCs w:val="23"/>
          <w:lang w:eastAsia="fr-CA"/>
        </w:rPr>
      </w:pPr>
      <w:r w:rsidRPr="00F9240B">
        <w:rPr>
          <w:rFonts w:ascii="Calibri" w:eastAsia="Times New Roman" w:hAnsi="Calibri" w:cs="Times New Roman"/>
          <w:color w:val="000000"/>
          <w:sz w:val="23"/>
          <w:szCs w:val="23"/>
          <w:lang w:eastAsia="fr-CA"/>
        </w:rPr>
        <w:t>Avant le conditionnement, on présente de la nourriture (le SI) à un chien. Cette nourriture fait baver le chien (RI).</w:t>
      </w:r>
      <w:r w:rsidRPr="00F9240B">
        <w:rPr>
          <w:rFonts w:ascii="Calibri" w:eastAsia="Times New Roman" w:hAnsi="Calibri" w:cs="Times New Roman"/>
          <w:color w:val="000000"/>
          <w:sz w:val="23"/>
          <w:szCs w:val="23"/>
          <w:lang w:eastAsia="fr-CA"/>
        </w:rPr>
        <w:br/>
        <w:t>De la même façon, on fait entendre un son de cloche au chien (le SN). On remarque qu'il ne se passe rien (pas de RC).</w:t>
      </w:r>
    </w:p>
    <w:p w14:paraId="7ADFACFA" w14:textId="77777777" w:rsidR="00F9240B" w:rsidRPr="00F9240B" w:rsidRDefault="00F9240B" w:rsidP="00F9240B">
      <w:pPr>
        <w:spacing w:after="0" w:line="240" w:lineRule="auto"/>
        <w:jc w:val="center"/>
        <w:rPr>
          <w:rFonts w:ascii="Calibri" w:eastAsia="Times New Roman" w:hAnsi="Calibri" w:cs="Times New Roman"/>
          <w:color w:val="000000"/>
          <w:sz w:val="23"/>
          <w:szCs w:val="23"/>
          <w:lang w:eastAsia="fr-CA"/>
        </w:rPr>
      </w:pPr>
      <w:r w:rsidRPr="00F9240B">
        <w:rPr>
          <w:rFonts w:ascii="Calibri" w:eastAsia="Times New Roman" w:hAnsi="Calibri" w:cs="Times New Roman"/>
          <w:noProof/>
          <w:color w:val="000000"/>
          <w:sz w:val="23"/>
          <w:szCs w:val="23"/>
          <w:lang w:val="en-CA" w:eastAsia="en-CA"/>
        </w:rPr>
        <w:drawing>
          <wp:inline distT="0" distB="0" distL="0" distR="0" wp14:anchorId="1DB0D4D2" wp14:editId="23E14186">
            <wp:extent cx="4648200" cy="1943100"/>
            <wp:effectExtent l="0" t="0" r="0" b="0"/>
            <wp:docPr id="8" name="Image 8" descr="Chien de Pav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en de Pavlo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1943100"/>
                    </a:xfrm>
                    <a:prstGeom prst="rect">
                      <a:avLst/>
                    </a:prstGeom>
                    <a:noFill/>
                    <a:ln>
                      <a:noFill/>
                    </a:ln>
                  </pic:spPr>
                </pic:pic>
              </a:graphicData>
            </a:graphic>
          </wp:inline>
        </w:drawing>
      </w:r>
    </w:p>
    <w:p w14:paraId="71FBDE6A" w14:textId="77777777" w:rsidR="00F9240B" w:rsidRPr="00F9240B" w:rsidRDefault="00F9240B" w:rsidP="00F9240B">
      <w:pPr>
        <w:spacing w:before="100" w:beforeAutospacing="1" w:after="100" w:afterAutospacing="1" w:line="240" w:lineRule="auto"/>
        <w:jc w:val="both"/>
        <w:rPr>
          <w:rFonts w:ascii="Calibri" w:eastAsia="Times New Roman" w:hAnsi="Calibri" w:cs="Times New Roman"/>
          <w:color w:val="000000"/>
          <w:sz w:val="23"/>
          <w:szCs w:val="23"/>
          <w:lang w:eastAsia="fr-CA"/>
        </w:rPr>
      </w:pPr>
      <w:r w:rsidRPr="00F9240B">
        <w:rPr>
          <w:rFonts w:ascii="Calibri" w:eastAsia="Times New Roman" w:hAnsi="Calibri" w:cs="Times New Roman"/>
          <w:color w:val="000000"/>
          <w:sz w:val="23"/>
          <w:szCs w:val="23"/>
          <w:lang w:eastAsia="fr-CA"/>
        </w:rPr>
        <w:t>Pendant le conditionnement, on associe le bruit de la cloche (qui devient donc un SC) à la nourriture (le SI) ce qui entraîne une salivation du chien (RI).</w:t>
      </w:r>
    </w:p>
    <w:p w14:paraId="6690826A" w14:textId="77777777" w:rsidR="00F9240B" w:rsidRPr="00F9240B" w:rsidRDefault="00F9240B" w:rsidP="00F9240B">
      <w:pPr>
        <w:spacing w:after="0" w:line="240" w:lineRule="auto"/>
        <w:jc w:val="center"/>
        <w:rPr>
          <w:rFonts w:ascii="Calibri" w:eastAsia="Times New Roman" w:hAnsi="Calibri" w:cs="Times New Roman"/>
          <w:color w:val="000000"/>
          <w:sz w:val="23"/>
          <w:szCs w:val="23"/>
          <w:lang w:eastAsia="fr-CA"/>
        </w:rPr>
      </w:pPr>
      <w:r w:rsidRPr="00F9240B">
        <w:rPr>
          <w:rFonts w:ascii="Calibri" w:eastAsia="Times New Roman" w:hAnsi="Calibri" w:cs="Times New Roman"/>
          <w:noProof/>
          <w:color w:val="000000"/>
          <w:sz w:val="23"/>
          <w:szCs w:val="23"/>
          <w:lang w:val="en-CA" w:eastAsia="en-CA"/>
        </w:rPr>
        <w:drawing>
          <wp:inline distT="0" distB="0" distL="0" distR="0" wp14:anchorId="139B853A" wp14:editId="5052C9DA">
            <wp:extent cx="3943350" cy="2105025"/>
            <wp:effectExtent l="0" t="0" r="0" b="9525"/>
            <wp:docPr id="9" name="Image 9" descr="Chien de Pav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en de Pavl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0" cy="2105025"/>
                    </a:xfrm>
                    <a:prstGeom prst="rect">
                      <a:avLst/>
                    </a:prstGeom>
                    <a:noFill/>
                    <a:ln>
                      <a:noFill/>
                    </a:ln>
                  </pic:spPr>
                </pic:pic>
              </a:graphicData>
            </a:graphic>
          </wp:inline>
        </w:drawing>
      </w:r>
    </w:p>
    <w:p w14:paraId="50E80ABA" w14:textId="77777777" w:rsidR="00F9240B" w:rsidRPr="00F9240B" w:rsidRDefault="00F9240B" w:rsidP="00F9240B">
      <w:pPr>
        <w:spacing w:before="100" w:beforeAutospacing="1" w:after="100" w:afterAutospacing="1" w:line="240" w:lineRule="auto"/>
        <w:jc w:val="both"/>
        <w:rPr>
          <w:rFonts w:ascii="Calibri" w:eastAsia="Times New Roman" w:hAnsi="Calibri" w:cs="Times New Roman"/>
          <w:color w:val="000000"/>
          <w:sz w:val="23"/>
          <w:szCs w:val="23"/>
          <w:lang w:eastAsia="fr-CA"/>
        </w:rPr>
      </w:pPr>
      <w:r w:rsidRPr="00F9240B">
        <w:rPr>
          <w:rFonts w:ascii="Calibri" w:eastAsia="Times New Roman" w:hAnsi="Calibri" w:cs="Times New Roman"/>
          <w:color w:val="000000"/>
          <w:sz w:val="23"/>
          <w:szCs w:val="23"/>
          <w:lang w:eastAsia="fr-CA"/>
        </w:rPr>
        <w:t>Après le conditionnement, le seul son de cloche (SC) entraîne une salivation de l'animal (RC).</w:t>
      </w:r>
      <w:r w:rsidRPr="00F9240B">
        <w:rPr>
          <w:rFonts w:ascii="Calibri" w:eastAsia="Times New Roman" w:hAnsi="Calibri" w:cs="Times New Roman"/>
          <w:color w:val="000000"/>
          <w:sz w:val="23"/>
          <w:szCs w:val="23"/>
          <w:lang w:eastAsia="fr-CA"/>
        </w:rPr>
        <w:br/>
        <w:t>Il y a bien donc eu un conditionnement, un apprentissage du son de la cloche que le chien associe dorénavant à la nourriture.</w:t>
      </w:r>
    </w:p>
    <w:p w14:paraId="70F062D3" w14:textId="77777777" w:rsidR="004F298A" w:rsidRDefault="004F298A" w:rsidP="004F298A">
      <w:pPr>
        <w:pStyle w:val="NormalWeb"/>
        <w:rPr>
          <w:rFonts w:ascii="Tahoma" w:eastAsia="Times New Roman" w:hAnsi="Tahoma" w:cs="Tahoma"/>
          <w:color w:val="000000"/>
          <w:sz w:val="20"/>
          <w:szCs w:val="20"/>
          <w:lang w:eastAsia="fr-CA"/>
        </w:rPr>
      </w:pPr>
      <w:r>
        <w:rPr>
          <w:noProof/>
          <w:lang w:val="en-CA" w:eastAsia="en-CA"/>
        </w:rPr>
        <mc:AlternateContent>
          <mc:Choice Requires="wps">
            <w:drawing>
              <wp:anchor distT="0" distB="0" distL="114300" distR="114300" simplePos="0" relativeHeight="251668480" behindDoc="0" locked="0" layoutInCell="1" allowOverlap="1" wp14:anchorId="13168A7D" wp14:editId="62CB8C2A">
                <wp:simplePos x="0" y="0"/>
                <wp:positionH relativeFrom="column">
                  <wp:posOffset>95250</wp:posOffset>
                </wp:positionH>
                <wp:positionV relativeFrom="paragraph">
                  <wp:posOffset>-191770</wp:posOffset>
                </wp:positionV>
                <wp:extent cx="1828800" cy="495300"/>
                <wp:effectExtent l="57150" t="38100" r="69215" b="95250"/>
                <wp:wrapSquare wrapText="bothSides"/>
                <wp:docPr id="11" name="Zone de texte 11"/>
                <wp:cNvGraphicFramePr/>
                <a:graphic xmlns:a="http://schemas.openxmlformats.org/drawingml/2006/main">
                  <a:graphicData uri="http://schemas.microsoft.com/office/word/2010/wordprocessingShape">
                    <wps:wsp>
                      <wps:cNvSpPr txBox="1"/>
                      <wps:spPr>
                        <a:xfrm>
                          <a:off x="0" y="0"/>
                          <a:ext cx="1828800" cy="4953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87F9A53" w14:textId="77777777" w:rsidR="004F298A" w:rsidRPr="004F298A" w:rsidRDefault="004F298A" w:rsidP="004F298A">
                            <w:pPr>
                              <w:pStyle w:val="NormalWeb"/>
                              <w:jc w:val="center"/>
                              <w:rPr>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F298A">
                              <w:rPr>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L’approche béhavioriste ou comportement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w14:anchorId="13168A7D" id="Zone de texte 11" o:spid="_x0000_s1027" type="#_x0000_t202" style="position:absolute;margin-left:7.5pt;margin-top:-15.1pt;width:2in;height:3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" fillcolor="#cdddac [1622]" strokecolor="#94b64e [3046]">
                <v:fill color2="#f0f4e6 [502]" rotate="t" angle="180" colors="0 #dafda7;22938f #e4fdc2;1 #f5ffe6" focus="100%" type="gradient"/>
                <v:shadow on="t" color="black" opacity="24903f" origin=",.5" offset="0,.55556mm"/>
                <v:textbox>
                  <w:txbxContent>
                    <w:p w14:paraId="587F9A53" w14:textId="77777777" w:rsidR="004F298A" w:rsidRPr="004F298A" w:rsidRDefault="004F298A" w:rsidP="004F298A">
                      <w:pPr>
                        <w:pStyle w:val="NormalWeb"/>
                        <w:jc w:val="center"/>
                        <w:rPr>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F298A">
                        <w:rPr>
                          <w:b/>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L’approche béhavioriste ou comportement</w:t>
                      </w:r>
                    </w:p>
                  </w:txbxContent>
                </v:textbox>
                <w10:wrap type="square"/>
              </v:shape>
            </w:pict>
          </mc:Fallback>
        </mc:AlternateContent>
      </w:r>
    </w:p>
    <w:p w14:paraId="510C3003" w14:textId="77777777" w:rsidR="004F298A" w:rsidRDefault="004F298A" w:rsidP="004F298A">
      <w:pPr>
        <w:pStyle w:val="NormalWeb"/>
        <w:rPr>
          <w:rFonts w:ascii="Tahoma" w:eastAsia="Times New Roman" w:hAnsi="Tahoma" w:cs="Tahoma"/>
          <w:b/>
          <w:color w:val="000000"/>
          <w:sz w:val="20"/>
          <w:szCs w:val="20"/>
          <w:u w:val="double"/>
          <w:lang w:eastAsia="fr-CA"/>
        </w:rPr>
      </w:pPr>
      <w:r>
        <w:rPr>
          <w:rFonts w:ascii="Tahoma" w:eastAsia="Times New Roman" w:hAnsi="Tahoma" w:cs="Tahoma"/>
          <w:color w:val="000000"/>
          <w:sz w:val="20"/>
          <w:szCs w:val="20"/>
          <w:lang w:eastAsia="fr-CA"/>
        </w:rPr>
        <w:t xml:space="preserve">L’approche béhavioriste ou comportement considère le développement humain avant tout comme un </w:t>
      </w:r>
      <w:r w:rsidRPr="004F298A">
        <w:rPr>
          <w:rFonts w:ascii="Tahoma" w:eastAsia="Times New Roman" w:hAnsi="Tahoma" w:cs="Tahoma"/>
          <w:b/>
          <w:color w:val="000000"/>
          <w:sz w:val="20"/>
          <w:szCs w:val="20"/>
          <w:u w:val="double"/>
          <w:lang w:eastAsia="fr-CA"/>
        </w:rPr>
        <w:t>ensemble de réactions aux événements.</w:t>
      </w:r>
    </w:p>
    <w:p w14:paraId="5B9ACA91" w14:textId="77777777" w:rsidR="004F298A" w:rsidRPr="004F298A" w:rsidRDefault="004F298A" w:rsidP="004F298A">
      <w:pPr>
        <w:pStyle w:val="NormalWeb"/>
        <w:rPr>
          <w:rFonts w:ascii="Tahoma" w:eastAsia="Times New Roman" w:hAnsi="Tahoma" w:cs="Tahoma"/>
          <w:color w:val="000000"/>
          <w:sz w:val="20"/>
          <w:szCs w:val="20"/>
          <w:lang w:eastAsia="fr-CA"/>
        </w:rPr>
      </w:pPr>
      <w:r>
        <w:rPr>
          <w:rFonts w:ascii="Tahoma" w:eastAsia="Times New Roman" w:hAnsi="Tahoma" w:cs="Tahoma"/>
          <w:color w:val="000000"/>
          <w:sz w:val="20"/>
          <w:szCs w:val="20"/>
          <w:lang w:eastAsia="fr-CA"/>
        </w:rPr>
        <w:t xml:space="preserve">Les béhavioristes voient le développement comme un phénomène quantitatif et continu. Ils ne s’intéressent qu’aux comportements qu’on peut </w:t>
      </w:r>
      <w:r w:rsidRPr="004F298A">
        <w:rPr>
          <w:rFonts w:ascii="Tahoma" w:eastAsia="Times New Roman" w:hAnsi="Tahoma" w:cs="Tahoma"/>
          <w:b/>
          <w:color w:val="000000"/>
          <w:sz w:val="20"/>
          <w:szCs w:val="20"/>
          <w:u w:val="double"/>
          <w:lang w:eastAsia="fr-CA"/>
        </w:rPr>
        <w:t>observer</w:t>
      </w:r>
      <w:r>
        <w:rPr>
          <w:rFonts w:ascii="Tahoma" w:eastAsia="Times New Roman" w:hAnsi="Tahoma" w:cs="Tahoma"/>
          <w:color w:val="000000"/>
          <w:sz w:val="20"/>
          <w:szCs w:val="20"/>
          <w:lang w:eastAsia="fr-CA"/>
        </w:rPr>
        <w:t xml:space="preserve">, </w:t>
      </w:r>
      <w:r w:rsidRPr="004F298A">
        <w:rPr>
          <w:rFonts w:ascii="Tahoma" w:eastAsia="Times New Roman" w:hAnsi="Tahoma" w:cs="Tahoma"/>
          <w:b/>
          <w:color w:val="000000"/>
          <w:sz w:val="20"/>
          <w:szCs w:val="20"/>
          <w:u w:val="double"/>
          <w:lang w:eastAsia="fr-CA"/>
        </w:rPr>
        <w:t>mesurer</w:t>
      </w:r>
      <w:r>
        <w:rPr>
          <w:rFonts w:ascii="Tahoma" w:eastAsia="Times New Roman" w:hAnsi="Tahoma" w:cs="Tahoma"/>
          <w:color w:val="000000"/>
          <w:sz w:val="20"/>
          <w:szCs w:val="20"/>
          <w:lang w:eastAsia="fr-CA"/>
        </w:rPr>
        <w:t xml:space="preserve"> et </w:t>
      </w:r>
      <w:r w:rsidRPr="004F298A">
        <w:rPr>
          <w:rFonts w:ascii="Tahoma" w:eastAsia="Times New Roman" w:hAnsi="Tahoma" w:cs="Tahoma"/>
          <w:b/>
          <w:color w:val="000000"/>
          <w:sz w:val="20"/>
          <w:szCs w:val="20"/>
          <w:u w:val="double"/>
          <w:lang w:eastAsia="fr-CA"/>
        </w:rPr>
        <w:t>quantifier.</w:t>
      </w:r>
    </w:p>
    <w:p w14:paraId="5C59F098" w14:textId="77777777" w:rsidR="004F298A" w:rsidRDefault="004F298A" w:rsidP="004F298A">
      <w:pPr>
        <w:pStyle w:val="NormalWeb"/>
        <w:rPr>
          <w:rFonts w:ascii="Tahoma" w:eastAsia="Times New Roman" w:hAnsi="Tahoma" w:cs="Tahoma"/>
          <w:color w:val="000000"/>
          <w:sz w:val="20"/>
          <w:szCs w:val="20"/>
          <w:lang w:eastAsia="fr-CA"/>
        </w:rPr>
      </w:pPr>
      <w:r>
        <w:rPr>
          <w:rFonts w:ascii="Tahoma" w:eastAsia="Times New Roman" w:hAnsi="Tahoma" w:cs="Tahoma"/>
          <w:color w:val="000000"/>
          <w:sz w:val="20"/>
          <w:szCs w:val="20"/>
          <w:lang w:eastAsia="fr-CA"/>
        </w:rPr>
        <w:t>Ils cherchent donc à identifier les facteurs qui poussent une personne à agir d’une telle ou telle façon.</w:t>
      </w:r>
    </w:p>
    <w:p w14:paraId="016FE1D9" w14:textId="77777777" w:rsidR="004F298A" w:rsidRDefault="004F298A" w:rsidP="004F298A">
      <w:pPr>
        <w:pStyle w:val="NormalWeb"/>
        <w:rPr>
          <w:rFonts w:ascii="Tahoma" w:eastAsia="Times New Roman" w:hAnsi="Tahoma" w:cs="Tahoma"/>
          <w:color w:val="000000"/>
          <w:sz w:val="20"/>
          <w:szCs w:val="20"/>
          <w:lang w:eastAsia="fr-CA"/>
        </w:rPr>
      </w:pPr>
      <w:r>
        <w:rPr>
          <w:rFonts w:ascii="Tahoma" w:eastAsia="Times New Roman" w:hAnsi="Tahoma" w:cs="Tahoma"/>
          <w:color w:val="000000"/>
          <w:sz w:val="20"/>
          <w:szCs w:val="20"/>
          <w:lang w:eastAsia="fr-CA"/>
        </w:rPr>
        <w:t xml:space="preserve">Le modèle béhavioriste se divise en </w:t>
      </w:r>
      <w:r w:rsidRPr="004F298A">
        <w:rPr>
          <w:rFonts w:ascii="Tahoma" w:eastAsia="Times New Roman" w:hAnsi="Tahoma" w:cs="Tahoma"/>
          <w:b/>
          <w:color w:val="000000"/>
          <w:sz w:val="20"/>
          <w:szCs w:val="20"/>
          <w:lang w:eastAsia="fr-CA"/>
        </w:rPr>
        <w:t>2 théories</w:t>
      </w:r>
      <w:r>
        <w:rPr>
          <w:rFonts w:ascii="Tahoma" w:eastAsia="Times New Roman" w:hAnsi="Tahoma" w:cs="Tahoma"/>
          <w:color w:val="000000"/>
          <w:sz w:val="20"/>
          <w:szCs w:val="20"/>
          <w:lang w:eastAsia="fr-CA"/>
        </w:rPr>
        <w:t> :</w:t>
      </w:r>
    </w:p>
    <w:p w14:paraId="3C37E127" w14:textId="77777777" w:rsidR="004F298A" w:rsidRPr="004F298A" w:rsidRDefault="004F298A" w:rsidP="004F298A">
      <w:pPr>
        <w:pStyle w:val="NormalWeb"/>
        <w:numPr>
          <w:ilvl w:val="0"/>
          <w:numId w:val="3"/>
        </w:numPr>
        <w:spacing w:after="0"/>
        <w:rPr>
          <w:rFonts w:ascii="Tahoma" w:eastAsia="Times New Roman" w:hAnsi="Tahoma" w:cs="Tahoma"/>
          <w:b/>
          <w:color w:val="000000"/>
          <w:sz w:val="20"/>
          <w:szCs w:val="20"/>
          <w:lang w:eastAsia="fr-CA"/>
        </w:rPr>
      </w:pPr>
      <w:r w:rsidRPr="004F298A">
        <w:rPr>
          <w:rFonts w:ascii="Tahoma" w:eastAsia="Times New Roman" w:hAnsi="Tahoma" w:cs="Tahoma"/>
          <w:b/>
          <w:color w:val="000000"/>
          <w:sz w:val="20"/>
          <w:szCs w:val="20"/>
          <w:lang w:eastAsia="fr-CA"/>
        </w:rPr>
        <w:t>La théorie de l’apprentissage social</w:t>
      </w:r>
    </w:p>
    <w:p w14:paraId="46C56C29" w14:textId="77777777" w:rsidR="004F298A" w:rsidRPr="004F298A" w:rsidRDefault="00EA18EA" w:rsidP="004F298A">
      <w:pPr>
        <w:pStyle w:val="NormalWeb"/>
        <w:numPr>
          <w:ilvl w:val="0"/>
          <w:numId w:val="3"/>
        </w:numPr>
        <w:rPr>
          <w:rFonts w:ascii="Tahoma" w:eastAsia="Times New Roman" w:hAnsi="Tahoma" w:cs="Tahoma"/>
          <w:b/>
          <w:color w:val="000000"/>
          <w:sz w:val="20"/>
          <w:szCs w:val="20"/>
          <w:lang w:eastAsia="fr-CA"/>
        </w:rPr>
      </w:pPr>
      <w:r>
        <w:rPr>
          <w:noProof/>
          <w:lang w:val="en-CA" w:eastAsia="en-CA"/>
        </w:rPr>
        <mc:AlternateContent>
          <mc:Choice Requires="wps">
            <w:drawing>
              <wp:anchor distT="0" distB="0" distL="114300" distR="114300" simplePos="0" relativeHeight="251670528" behindDoc="0" locked="0" layoutInCell="1" allowOverlap="1" wp14:anchorId="35CD0E49" wp14:editId="16A9D6FF">
                <wp:simplePos x="0" y="0"/>
                <wp:positionH relativeFrom="column">
                  <wp:posOffset>0</wp:posOffset>
                </wp:positionH>
                <wp:positionV relativeFrom="paragraph">
                  <wp:posOffset>441960</wp:posOffset>
                </wp:positionV>
                <wp:extent cx="6419850" cy="876300"/>
                <wp:effectExtent l="57150" t="38100" r="76200" b="95250"/>
                <wp:wrapSquare wrapText="bothSides"/>
                <wp:docPr id="12" name="Zone de texte 12"/>
                <wp:cNvGraphicFramePr/>
                <a:graphic xmlns:a="http://schemas.openxmlformats.org/drawingml/2006/main">
                  <a:graphicData uri="http://schemas.microsoft.com/office/word/2010/wordprocessingShape">
                    <wps:wsp>
                      <wps:cNvSpPr txBox="1"/>
                      <wps:spPr>
                        <a:xfrm>
                          <a:off x="0" y="0"/>
                          <a:ext cx="6419850" cy="8763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C95BFE0" w14:textId="77777777" w:rsidR="004F298A" w:rsidRDefault="004F298A" w:rsidP="00EA18EA">
                            <w:pPr>
                              <w:pStyle w:val="NormalWeb"/>
                              <w:spacing w:after="0"/>
                              <w:jc w:val="center"/>
                              <w:rPr>
                                <w:rFonts w:ascii="Tahoma" w:eastAsia="Times New Roman" w:hAnsi="Tahoma" w:cs="Tahoma"/>
                                <w:b/>
                                <w:color w:val="000000"/>
                                <w:sz w:val="40"/>
                                <w:szCs w:val="40"/>
                                <w:lang w:eastAsia="fr-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F298A">
                              <w:rPr>
                                <w:rFonts w:ascii="Tahoma" w:eastAsia="Times New Roman" w:hAnsi="Tahoma" w:cs="Tahoma"/>
                                <w:b/>
                                <w:color w:val="000000"/>
                                <w:sz w:val="40"/>
                                <w:szCs w:val="40"/>
                                <w:lang w:eastAsia="fr-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L’apprentissage social</w:t>
                            </w:r>
                            <w:r w:rsidR="00EA18EA">
                              <w:rPr>
                                <w:rFonts w:ascii="Tahoma" w:eastAsia="Times New Roman" w:hAnsi="Tahoma" w:cs="Tahoma"/>
                                <w:b/>
                                <w:color w:val="000000"/>
                                <w:sz w:val="40"/>
                                <w:szCs w:val="40"/>
                                <w:lang w:eastAsia="fr-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w:t>
                            </w:r>
                          </w:p>
                          <w:p w14:paraId="27EEC6DF" w14:textId="77777777" w:rsidR="00EA18EA" w:rsidRPr="004F298A" w:rsidRDefault="00EA18EA" w:rsidP="004F298A">
                            <w:pPr>
                              <w:pStyle w:val="NormalWeb"/>
                              <w:jc w:val="center"/>
                              <w:rPr>
                                <w:rFonts w:ascii="Tahoma" w:eastAsia="Times New Roman" w:hAnsi="Tahoma" w:cs="Tahoma"/>
                                <w:b/>
                                <w:color w:val="000000"/>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homa" w:eastAsia="Times New Roman" w:hAnsi="Tahoma" w:cs="Tahoma"/>
                                <w:b/>
                                <w:color w:val="000000"/>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Albert Bandura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5CD0E49" id="Zone de texte 12" o:spid="_x0000_s1028" type="#_x0000_t202" style="position:absolute;left:0;text-align:left;margin-left:0;margin-top:34.8pt;width:505.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" fillcolor="#a5d5e2 [1624]" strokecolor="#40a7c2 [3048]">
                <v:fill color2="#e4f2f6 [504]" rotate="t" angle="180" colors="0 #9eeaff;22938f #bbefff;1 #e4f9ff" focus="100%" type="gradient"/>
                <v:shadow on="t" color="black" opacity="24903f" origin=",.5" offset="0,.55556mm"/>
                <v:textbox>
                  <w:txbxContent>
                    <w:p w14:paraId="4C95BFE0" w14:textId="77777777" w:rsidR="004F298A" w:rsidRDefault="004F298A" w:rsidP="00EA18EA">
                      <w:pPr>
                        <w:pStyle w:val="NormalWeb"/>
                        <w:spacing w:after="0"/>
                        <w:jc w:val="center"/>
                        <w:rPr>
                          <w:rFonts w:ascii="Tahoma" w:eastAsia="Times New Roman" w:hAnsi="Tahoma" w:cs="Tahoma"/>
                          <w:b/>
                          <w:color w:val="000000"/>
                          <w:sz w:val="40"/>
                          <w:szCs w:val="40"/>
                          <w:lang w:eastAsia="fr-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4F298A">
                        <w:rPr>
                          <w:rFonts w:ascii="Tahoma" w:eastAsia="Times New Roman" w:hAnsi="Tahoma" w:cs="Tahoma"/>
                          <w:b/>
                          <w:color w:val="000000"/>
                          <w:sz w:val="40"/>
                          <w:szCs w:val="40"/>
                          <w:lang w:eastAsia="fr-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L’apprentissage social</w:t>
                      </w:r>
                      <w:r w:rsidR="00EA18EA">
                        <w:rPr>
                          <w:rFonts w:ascii="Tahoma" w:eastAsia="Times New Roman" w:hAnsi="Tahoma" w:cs="Tahoma"/>
                          <w:b/>
                          <w:color w:val="000000"/>
                          <w:sz w:val="40"/>
                          <w:szCs w:val="40"/>
                          <w:lang w:eastAsia="fr-CA"/>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w:t>
                      </w:r>
                    </w:p>
                    <w:p w14:paraId="27EEC6DF" w14:textId="77777777" w:rsidR="00EA18EA" w:rsidRPr="004F298A" w:rsidRDefault="00EA18EA" w:rsidP="004F298A">
                      <w:pPr>
                        <w:pStyle w:val="NormalWeb"/>
                        <w:jc w:val="center"/>
                        <w:rPr>
                          <w:rFonts w:ascii="Tahoma" w:eastAsia="Times New Roman" w:hAnsi="Tahoma" w:cs="Tahoma"/>
                          <w:b/>
                          <w:color w:val="000000"/>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ahoma" w:eastAsia="Times New Roman" w:hAnsi="Tahoma" w:cs="Tahoma"/>
                          <w:b/>
                          <w:color w:val="000000"/>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Albert Bandura</w:t>
                      </w:r>
                    </w:p>
                  </w:txbxContent>
                </v:textbox>
                <w10:wrap type="square"/>
              </v:shape>
            </w:pict>
          </mc:Fallback>
        </mc:AlternateContent>
      </w:r>
      <w:r w:rsidR="004F298A" w:rsidRPr="004F298A">
        <w:rPr>
          <w:rFonts w:ascii="Tahoma" w:eastAsia="Times New Roman" w:hAnsi="Tahoma" w:cs="Tahoma"/>
          <w:b/>
          <w:color w:val="000000"/>
          <w:sz w:val="20"/>
          <w:szCs w:val="20"/>
          <w:lang w:eastAsia="fr-CA"/>
        </w:rPr>
        <w:t>La théorie du conditionnement (classique et opérant)</w:t>
      </w:r>
    </w:p>
    <w:p w14:paraId="1ED341C7" w14:textId="77777777" w:rsidR="00EA18EA" w:rsidRDefault="00EA18EA" w:rsidP="00B070E9">
      <w:pPr>
        <w:pStyle w:val="NormalWeb"/>
        <w:rPr>
          <w:rFonts w:ascii="Tahoma" w:eastAsia="Times New Roman" w:hAnsi="Tahoma" w:cs="Tahoma"/>
          <w:color w:val="000000"/>
          <w:sz w:val="20"/>
          <w:szCs w:val="20"/>
          <w:lang w:eastAsia="fr-CA"/>
        </w:rPr>
      </w:pPr>
    </w:p>
    <w:p w14:paraId="298F43D0" w14:textId="77777777" w:rsidR="00B070E9" w:rsidRDefault="00C8262C" w:rsidP="00B070E9">
      <w:pPr>
        <w:pStyle w:val="NormalWeb"/>
        <w:rPr>
          <w:rFonts w:ascii="Tahoma" w:eastAsia="Times New Roman" w:hAnsi="Tahoma" w:cs="Tahoma"/>
          <w:color w:val="000000"/>
          <w:sz w:val="20"/>
          <w:szCs w:val="20"/>
          <w:lang w:eastAsia="fr-CA"/>
        </w:rPr>
      </w:pPr>
      <w:r w:rsidRPr="00C8262C">
        <w:rPr>
          <w:noProof/>
          <w:lang w:val="en-CA" w:eastAsia="en-CA"/>
        </w:rPr>
        <w:drawing>
          <wp:anchor distT="0" distB="0" distL="114300" distR="114300" simplePos="0" relativeHeight="251671552" behindDoc="0" locked="0" layoutInCell="1" allowOverlap="1" wp14:anchorId="0CA9AB43" wp14:editId="641BECC6">
            <wp:simplePos x="0" y="0"/>
            <wp:positionH relativeFrom="margin">
              <wp:posOffset>5715000</wp:posOffset>
            </wp:positionH>
            <wp:positionV relativeFrom="margin">
              <wp:posOffset>4177030</wp:posOffset>
            </wp:positionV>
            <wp:extent cx="704850" cy="1045210"/>
            <wp:effectExtent l="0" t="0" r="0" b="254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850" cy="1045210"/>
                    </a:xfrm>
                    <a:prstGeom prst="rect">
                      <a:avLst/>
                    </a:prstGeom>
                  </pic:spPr>
                </pic:pic>
              </a:graphicData>
            </a:graphic>
          </wp:anchor>
        </w:drawing>
      </w:r>
      <w:r w:rsidR="004F298A" w:rsidRPr="004F298A">
        <w:rPr>
          <w:rFonts w:ascii="Tahoma" w:eastAsia="Times New Roman" w:hAnsi="Tahoma" w:cs="Tahoma"/>
          <w:color w:val="000000"/>
          <w:sz w:val="20"/>
          <w:szCs w:val="20"/>
          <w:lang w:eastAsia="fr-CA"/>
        </w:rPr>
        <w:t>L'apprentissage social attribue les changements dans le comportement d'un individu à deux causes principales : l'</w:t>
      </w:r>
      <w:r w:rsidR="004F298A" w:rsidRPr="00B070E9">
        <w:rPr>
          <w:rFonts w:ascii="Tahoma" w:eastAsia="Times New Roman" w:hAnsi="Tahoma" w:cs="Tahoma"/>
          <w:b/>
          <w:color w:val="000000"/>
          <w:sz w:val="20"/>
          <w:szCs w:val="20"/>
          <w:u w:val="double"/>
          <w:lang w:eastAsia="fr-CA"/>
        </w:rPr>
        <w:t>observation</w:t>
      </w:r>
      <w:r w:rsidR="004F298A" w:rsidRPr="004F298A">
        <w:rPr>
          <w:rFonts w:ascii="Tahoma" w:eastAsia="Times New Roman" w:hAnsi="Tahoma" w:cs="Tahoma"/>
          <w:color w:val="000000"/>
          <w:sz w:val="20"/>
          <w:szCs w:val="20"/>
          <w:lang w:eastAsia="fr-CA"/>
        </w:rPr>
        <w:t xml:space="preserve"> et l'</w:t>
      </w:r>
      <w:r w:rsidR="004F298A" w:rsidRPr="00B070E9">
        <w:rPr>
          <w:rFonts w:ascii="Tahoma" w:eastAsia="Times New Roman" w:hAnsi="Tahoma" w:cs="Tahoma"/>
          <w:b/>
          <w:color w:val="000000"/>
          <w:sz w:val="20"/>
          <w:szCs w:val="20"/>
          <w:u w:val="double"/>
          <w:lang w:eastAsia="fr-CA"/>
        </w:rPr>
        <w:t>imitation</w:t>
      </w:r>
      <w:r w:rsidR="004F298A" w:rsidRPr="004F298A">
        <w:rPr>
          <w:rFonts w:ascii="Tahoma" w:eastAsia="Times New Roman" w:hAnsi="Tahoma" w:cs="Tahoma"/>
          <w:color w:val="000000"/>
          <w:sz w:val="20"/>
          <w:szCs w:val="20"/>
          <w:lang w:eastAsia="fr-CA"/>
        </w:rPr>
        <w:t>.</w:t>
      </w:r>
      <w:r w:rsidR="00B070E9">
        <w:rPr>
          <w:rFonts w:ascii="Tahoma" w:eastAsia="Times New Roman" w:hAnsi="Tahoma" w:cs="Tahoma"/>
          <w:color w:val="000000"/>
          <w:sz w:val="20"/>
          <w:szCs w:val="20"/>
          <w:lang w:eastAsia="fr-CA"/>
        </w:rPr>
        <w:t xml:space="preserve"> </w:t>
      </w:r>
    </w:p>
    <w:p w14:paraId="78295834" w14:textId="77777777" w:rsidR="004F298A" w:rsidRPr="004F298A" w:rsidRDefault="00B070E9" w:rsidP="00B070E9">
      <w:pPr>
        <w:pStyle w:val="NormalWeb"/>
        <w:rPr>
          <w:rFonts w:ascii="Tahoma" w:eastAsia="Times New Roman" w:hAnsi="Tahoma" w:cs="Tahoma"/>
          <w:color w:val="000000"/>
          <w:sz w:val="20"/>
          <w:szCs w:val="20"/>
          <w:lang w:eastAsia="fr-CA"/>
        </w:rPr>
      </w:pPr>
      <w:r>
        <w:rPr>
          <w:rFonts w:ascii="Tahoma" w:eastAsia="Times New Roman" w:hAnsi="Tahoma" w:cs="Tahoma"/>
          <w:color w:val="000000"/>
          <w:sz w:val="20"/>
          <w:szCs w:val="20"/>
          <w:lang w:eastAsia="fr-CA"/>
        </w:rPr>
        <w:t>L</w:t>
      </w:r>
      <w:r w:rsidR="004F298A" w:rsidRPr="004F298A">
        <w:rPr>
          <w:rFonts w:ascii="Tahoma" w:eastAsia="Times New Roman" w:hAnsi="Tahoma" w:cs="Tahoma"/>
          <w:color w:val="000000"/>
          <w:sz w:val="20"/>
          <w:szCs w:val="20"/>
          <w:lang w:eastAsia="fr-CA"/>
        </w:rPr>
        <w:t>e renforcement d'une conduite peut être obtenu par l'observation des conduites d'</w:t>
      </w:r>
      <w:r w:rsidR="004F298A" w:rsidRPr="004F298A">
        <w:rPr>
          <w:rFonts w:ascii="Tahoma" w:eastAsia="Times New Roman" w:hAnsi="Tahoma" w:cs="Tahoma"/>
          <w:color w:val="000000"/>
          <w:sz w:val="20"/>
          <w:szCs w:val="20"/>
          <w:u w:val="double"/>
          <w:lang w:eastAsia="fr-CA"/>
        </w:rPr>
        <w:t>autrui</w:t>
      </w:r>
      <w:r w:rsidR="00CB30D8">
        <w:rPr>
          <w:rFonts w:ascii="Tahoma" w:eastAsia="Times New Roman" w:hAnsi="Tahoma" w:cs="Tahoma"/>
          <w:color w:val="000000"/>
          <w:sz w:val="20"/>
          <w:szCs w:val="20"/>
          <w:lang w:eastAsia="fr-CA"/>
        </w:rPr>
        <w:t xml:space="preserve"> (parents, amis, etc)</w:t>
      </w:r>
      <w:r w:rsidR="004F298A" w:rsidRPr="004F298A">
        <w:rPr>
          <w:rFonts w:ascii="Tahoma" w:eastAsia="Times New Roman" w:hAnsi="Tahoma" w:cs="Tahoma"/>
          <w:color w:val="000000"/>
          <w:sz w:val="20"/>
          <w:szCs w:val="20"/>
          <w:lang w:eastAsia="fr-CA"/>
        </w:rPr>
        <w:t xml:space="preserve">. Par exemple, un enfant peut développer un comportement </w:t>
      </w:r>
      <w:r w:rsidR="004F298A" w:rsidRPr="004F298A">
        <w:rPr>
          <w:rFonts w:ascii="Tahoma" w:eastAsia="Times New Roman" w:hAnsi="Tahoma" w:cs="Tahoma"/>
          <w:b/>
          <w:color w:val="000000"/>
          <w:sz w:val="20"/>
          <w:szCs w:val="20"/>
          <w:lang w:eastAsia="fr-CA"/>
        </w:rPr>
        <w:t>nouveau</w:t>
      </w:r>
      <w:r w:rsidR="004F298A" w:rsidRPr="004F298A">
        <w:rPr>
          <w:rFonts w:ascii="Tahoma" w:eastAsia="Times New Roman" w:hAnsi="Tahoma" w:cs="Tahoma"/>
          <w:color w:val="000000"/>
          <w:sz w:val="20"/>
          <w:szCs w:val="20"/>
          <w:lang w:eastAsia="fr-CA"/>
        </w:rPr>
        <w:t xml:space="preserve"> en </w:t>
      </w:r>
      <w:r w:rsidR="004F298A" w:rsidRPr="004F298A">
        <w:rPr>
          <w:rFonts w:ascii="Tahoma" w:eastAsia="Times New Roman" w:hAnsi="Tahoma" w:cs="Tahoma"/>
          <w:color w:val="000000"/>
          <w:sz w:val="20"/>
          <w:szCs w:val="20"/>
          <w:u w:val="double"/>
          <w:lang w:eastAsia="fr-CA"/>
        </w:rPr>
        <w:t>imitant</w:t>
      </w:r>
      <w:r w:rsidR="004F298A" w:rsidRPr="004F298A">
        <w:rPr>
          <w:rFonts w:ascii="Tahoma" w:eastAsia="Times New Roman" w:hAnsi="Tahoma" w:cs="Tahoma"/>
          <w:color w:val="000000"/>
          <w:sz w:val="20"/>
          <w:szCs w:val="20"/>
          <w:lang w:eastAsia="fr-CA"/>
        </w:rPr>
        <w:t xml:space="preserve"> une conduite affichée par </w:t>
      </w:r>
      <w:r w:rsidR="004F298A" w:rsidRPr="004F298A">
        <w:rPr>
          <w:rFonts w:ascii="Tahoma" w:eastAsia="Times New Roman" w:hAnsi="Tahoma" w:cs="Tahoma"/>
          <w:b/>
          <w:color w:val="000000"/>
          <w:sz w:val="20"/>
          <w:szCs w:val="20"/>
          <w:lang w:eastAsia="fr-CA"/>
        </w:rPr>
        <w:t>son frère</w:t>
      </w:r>
      <w:r w:rsidR="004F298A" w:rsidRPr="004F298A">
        <w:rPr>
          <w:rFonts w:ascii="Tahoma" w:eastAsia="Times New Roman" w:hAnsi="Tahoma" w:cs="Tahoma"/>
          <w:color w:val="000000"/>
          <w:sz w:val="20"/>
          <w:szCs w:val="20"/>
          <w:lang w:eastAsia="fr-CA"/>
        </w:rPr>
        <w:t xml:space="preserve"> qui a fait l'objet des louanges de leur mère.</w:t>
      </w:r>
    </w:p>
    <w:p w14:paraId="6529B455" w14:textId="77777777" w:rsidR="004F298A" w:rsidRPr="004F298A" w:rsidRDefault="004F298A" w:rsidP="004F298A">
      <w:pPr>
        <w:spacing w:before="100" w:beforeAutospacing="1" w:after="100" w:afterAutospacing="1" w:line="240" w:lineRule="auto"/>
        <w:outlineLvl w:val="2"/>
        <w:rPr>
          <w:rFonts w:ascii="Tahoma" w:eastAsia="Times New Roman" w:hAnsi="Tahoma" w:cs="Tahoma"/>
          <w:b/>
          <w:bCs/>
          <w:color w:val="327C89"/>
          <w:sz w:val="24"/>
          <w:szCs w:val="24"/>
          <w:lang w:eastAsia="fr-CA"/>
        </w:rPr>
      </w:pPr>
      <w:r w:rsidRPr="004F298A">
        <w:rPr>
          <w:rFonts w:ascii="Tahoma" w:eastAsia="Times New Roman" w:hAnsi="Tahoma" w:cs="Tahoma"/>
          <w:b/>
          <w:bCs/>
          <w:color w:val="327C89"/>
          <w:sz w:val="24"/>
          <w:szCs w:val="24"/>
          <w:lang w:eastAsia="fr-CA"/>
        </w:rPr>
        <w:t>La notion d’apprentissage vicariant</w:t>
      </w:r>
    </w:p>
    <w:p w14:paraId="0BF7FB05" w14:textId="77777777" w:rsidR="004F298A" w:rsidRPr="004F298A" w:rsidRDefault="004F298A" w:rsidP="004F298A">
      <w:pPr>
        <w:spacing w:before="100" w:beforeAutospacing="1" w:after="100" w:afterAutospacing="1" w:line="240" w:lineRule="auto"/>
        <w:rPr>
          <w:rFonts w:ascii="Tahoma" w:eastAsia="Times New Roman" w:hAnsi="Tahoma" w:cs="Tahoma"/>
          <w:color w:val="000000"/>
          <w:sz w:val="20"/>
          <w:szCs w:val="20"/>
          <w:lang w:eastAsia="fr-CA"/>
        </w:rPr>
      </w:pPr>
      <w:r w:rsidRPr="004F298A">
        <w:rPr>
          <w:rFonts w:ascii="Tahoma" w:eastAsia="Times New Roman" w:hAnsi="Tahoma" w:cs="Tahoma"/>
          <w:color w:val="000000"/>
          <w:sz w:val="20"/>
          <w:szCs w:val="20"/>
          <w:lang w:eastAsia="fr-CA"/>
        </w:rPr>
        <w:t>Le </w:t>
      </w:r>
      <w:r w:rsidRPr="004F298A">
        <w:rPr>
          <w:rFonts w:ascii="Tahoma" w:eastAsia="Times New Roman" w:hAnsi="Tahoma" w:cs="Tahoma"/>
          <w:b/>
          <w:bCs/>
          <w:color w:val="000000"/>
          <w:sz w:val="20"/>
          <w:szCs w:val="20"/>
          <w:lang w:eastAsia="fr-CA"/>
        </w:rPr>
        <w:t>renforcement direct</w:t>
      </w:r>
      <w:r w:rsidRPr="004F298A">
        <w:rPr>
          <w:rFonts w:ascii="Tahoma" w:eastAsia="Times New Roman" w:hAnsi="Tahoma" w:cs="Tahoma"/>
          <w:color w:val="000000"/>
          <w:sz w:val="20"/>
          <w:szCs w:val="20"/>
          <w:lang w:eastAsia="fr-CA"/>
        </w:rPr>
        <w:t xml:space="preserve"> intervient lorsqu'une personne </w:t>
      </w:r>
      <w:r w:rsidRPr="004F298A">
        <w:rPr>
          <w:rFonts w:ascii="Tahoma" w:eastAsia="Times New Roman" w:hAnsi="Tahoma" w:cs="Tahoma"/>
          <w:color w:val="000000"/>
          <w:sz w:val="20"/>
          <w:szCs w:val="20"/>
          <w:u w:val="double"/>
          <w:lang w:eastAsia="fr-CA"/>
        </w:rPr>
        <w:t>observe</w:t>
      </w:r>
      <w:r w:rsidRPr="004F298A">
        <w:rPr>
          <w:rFonts w:ascii="Tahoma" w:eastAsia="Times New Roman" w:hAnsi="Tahoma" w:cs="Tahoma"/>
          <w:color w:val="000000"/>
          <w:sz w:val="20"/>
          <w:szCs w:val="20"/>
          <w:lang w:eastAsia="fr-CA"/>
        </w:rPr>
        <w:t xml:space="preserve"> un modèle, </w:t>
      </w:r>
      <w:r w:rsidRPr="004F298A">
        <w:rPr>
          <w:rFonts w:ascii="Tahoma" w:eastAsia="Times New Roman" w:hAnsi="Tahoma" w:cs="Tahoma"/>
          <w:color w:val="000000"/>
          <w:sz w:val="20"/>
          <w:szCs w:val="20"/>
          <w:u w:val="double"/>
          <w:lang w:eastAsia="fr-CA"/>
        </w:rPr>
        <w:t>imite</w:t>
      </w:r>
      <w:r w:rsidRPr="004F298A">
        <w:rPr>
          <w:rFonts w:ascii="Tahoma" w:eastAsia="Times New Roman" w:hAnsi="Tahoma" w:cs="Tahoma"/>
          <w:color w:val="000000"/>
          <w:sz w:val="20"/>
          <w:szCs w:val="20"/>
          <w:lang w:eastAsia="fr-CA"/>
        </w:rPr>
        <w:t xml:space="preserve"> le modèle et est </w:t>
      </w:r>
      <w:r w:rsidRPr="004F298A">
        <w:rPr>
          <w:rFonts w:ascii="Tahoma" w:eastAsia="Times New Roman" w:hAnsi="Tahoma" w:cs="Tahoma"/>
          <w:b/>
          <w:color w:val="000000"/>
          <w:sz w:val="20"/>
          <w:szCs w:val="20"/>
          <w:lang w:eastAsia="fr-CA"/>
        </w:rPr>
        <w:t>renforcé</w:t>
      </w:r>
      <w:r w:rsidRPr="004F298A">
        <w:rPr>
          <w:rFonts w:ascii="Tahoma" w:eastAsia="Times New Roman" w:hAnsi="Tahoma" w:cs="Tahoma"/>
          <w:color w:val="000000"/>
          <w:sz w:val="20"/>
          <w:szCs w:val="20"/>
          <w:lang w:eastAsia="fr-CA"/>
        </w:rPr>
        <w:t xml:space="preserve"> ou </w:t>
      </w:r>
      <w:r w:rsidRPr="004F298A">
        <w:rPr>
          <w:rFonts w:ascii="Tahoma" w:eastAsia="Times New Roman" w:hAnsi="Tahoma" w:cs="Tahoma"/>
          <w:b/>
          <w:color w:val="000000"/>
          <w:sz w:val="20"/>
          <w:szCs w:val="20"/>
          <w:lang w:eastAsia="fr-CA"/>
        </w:rPr>
        <w:t>puni</w:t>
      </w:r>
      <w:r w:rsidRPr="004F298A">
        <w:rPr>
          <w:rFonts w:ascii="Tahoma" w:eastAsia="Times New Roman" w:hAnsi="Tahoma" w:cs="Tahoma"/>
          <w:color w:val="000000"/>
          <w:sz w:val="20"/>
          <w:szCs w:val="20"/>
          <w:lang w:eastAsia="fr-CA"/>
        </w:rPr>
        <w:t xml:space="preserve">. Un apprenti </w:t>
      </w:r>
      <w:r w:rsidRPr="004F298A">
        <w:rPr>
          <w:rFonts w:ascii="Tahoma" w:eastAsia="Times New Roman" w:hAnsi="Tahoma" w:cs="Tahoma"/>
          <w:color w:val="000000"/>
          <w:sz w:val="20"/>
          <w:szCs w:val="20"/>
          <w:u w:val="double"/>
          <w:lang w:eastAsia="fr-CA"/>
        </w:rPr>
        <w:t>observe</w:t>
      </w:r>
      <w:r w:rsidRPr="004F298A">
        <w:rPr>
          <w:rFonts w:ascii="Tahoma" w:eastAsia="Times New Roman" w:hAnsi="Tahoma" w:cs="Tahoma"/>
          <w:color w:val="000000"/>
          <w:sz w:val="20"/>
          <w:szCs w:val="20"/>
          <w:lang w:eastAsia="fr-CA"/>
        </w:rPr>
        <w:t xml:space="preserve"> la manière dont l'ouvrier range ses outils, l'</w:t>
      </w:r>
      <w:r w:rsidRPr="004F298A">
        <w:rPr>
          <w:rFonts w:ascii="Tahoma" w:eastAsia="Times New Roman" w:hAnsi="Tahoma" w:cs="Tahoma"/>
          <w:color w:val="000000"/>
          <w:sz w:val="20"/>
          <w:szCs w:val="20"/>
          <w:u w:val="double"/>
          <w:lang w:eastAsia="fr-CA"/>
        </w:rPr>
        <w:t>imite</w:t>
      </w:r>
      <w:r w:rsidRPr="004F298A">
        <w:rPr>
          <w:rFonts w:ascii="Tahoma" w:eastAsia="Times New Roman" w:hAnsi="Tahoma" w:cs="Tahoma"/>
          <w:color w:val="000000"/>
          <w:sz w:val="20"/>
          <w:szCs w:val="20"/>
          <w:lang w:eastAsia="fr-CA"/>
        </w:rPr>
        <w:t xml:space="preserve"> puis est </w:t>
      </w:r>
      <w:r w:rsidRPr="004F298A">
        <w:rPr>
          <w:rFonts w:ascii="Tahoma" w:eastAsia="Times New Roman" w:hAnsi="Tahoma" w:cs="Tahoma"/>
          <w:b/>
          <w:color w:val="000000"/>
          <w:sz w:val="20"/>
          <w:szCs w:val="20"/>
          <w:lang w:eastAsia="fr-CA"/>
        </w:rPr>
        <w:t>félicité</w:t>
      </w:r>
      <w:r w:rsidRPr="004F298A">
        <w:rPr>
          <w:rFonts w:ascii="Tahoma" w:eastAsia="Times New Roman" w:hAnsi="Tahoma" w:cs="Tahoma"/>
          <w:color w:val="000000"/>
          <w:sz w:val="20"/>
          <w:szCs w:val="20"/>
          <w:lang w:eastAsia="fr-CA"/>
        </w:rPr>
        <w:t xml:space="preserve"> par son patron.</w:t>
      </w:r>
    </w:p>
    <w:p w14:paraId="4365B600" w14:textId="77777777" w:rsidR="004F298A" w:rsidRPr="004F298A" w:rsidRDefault="004F298A" w:rsidP="004F298A">
      <w:pPr>
        <w:spacing w:before="100" w:beforeAutospacing="1" w:after="100" w:afterAutospacing="1" w:line="240" w:lineRule="auto"/>
        <w:rPr>
          <w:rFonts w:ascii="Tahoma" w:eastAsia="Times New Roman" w:hAnsi="Tahoma" w:cs="Tahoma"/>
          <w:color w:val="000000"/>
          <w:sz w:val="20"/>
          <w:szCs w:val="20"/>
          <w:lang w:eastAsia="fr-CA"/>
        </w:rPr>
      </w:pPr>
      <w:r w:rsidRPr="004F298A">
        <w:rPr>
          <w:rFonts w:ascii="Tahoma" w:eastAsia="Times New Roman" w:hAnsi="Tahoma" w:cs="Tahoma"/>
          <w:color w:val="000000"/>
          <w:sz w:val="20"/>
          <w:szCs w:val="20"/>
          <w:lang w:eastAsia="fr-CA"/>
        </w:rPr>
        <w:t>Le</w:t>
      </w:r>
      <w:r w:rsidRPr="004F298A">
        <w:rPr>
          <w:rFonts w:ascii="Tahoma" w:eastAsia="Times New Roman" w:hAnsi="Tahoma" w:cs="Tahoma"/>
          <w:b/>
          <w:bCs/>
          <w:color w:val="000000"/>
          <w:sz w:val="20"/>
          <w:szCs w:val="20"/>
          <w:lang w:eastAsia="fr-CA"/>
        </w:rPr>
        <w:t> renforcement vicariant</w:t>
      </w:r>
      <w:r w:rsidRPr="004F298A">
        <w:rPr>
          <w:rFonts w:ascii="Tahoma" w:eastAsia="Times New Roman" w:hAnsi="Tahoma" w:cs="Tahoma"/>
          <w:color w:val="000000"/>
          <w:sz w:val="20"/>
          <w:szCs w:val="20"/>
          <w:lang w:eastAsia="fr-CA"/>
        </w:rPr>
        <w:t xml:space="preserve"> intervient lorsqu'une personne </w:t>
      </w:r>
      <w:r w:rsidRPr="004F298A">
        <w:rPr>
          <w:rFonts w:ascii="Tahoma" w:eastAsia="Times New Roman" w:hAnsi="Tahoma" w:cs="Tahoma"/>
          <w:color w:val="000000"/>
          <w:sz w:val="20"/>
          <w:szCs w:val="20"/>
          <w:u w:val="double"/>
          <w:lang w:eastAsia="fr-CA"/>
        </w:rPr>
        <w:t>anticipe une récompense</w:t>
      </w:r>
      <w:r w:rsidRPr="004F298A">
        <w:rPr>
          <w:rFonts w:ascii="Tahoma" w:eastAsia="Times New Roman" w:hAnsi="Tahoma" w:cs="Tahoma"/>
          <w:color w:val="000000"/>
          <w:sz w:val="20"/>
          <w:szCs w:val="20"/>
          <w:lang w:eastAsia="fr-CA"/>
        </w:rPr>
        <w:t xml:space="preserve"> après un comportement pour lequel une autre personne a été récompensée. Un élève </w:t>
      </w:r>
      <w:r w:rsidRPr="004F298A">
        <w:rPr>
          <w:rFonts w:ascii="Tahoma" w:eastAsia="Times New Roman" w:hAnsi="Tahoma" w:cs="Tahoma"/>
          <w:color w:val="000000"/>
          <w:sz w:val="20"/>
          <w:szCs w:val="20"/>
          <w:u w:val="double"/>
          <w:lang w:eastAsia="fr-CA"/>
        </w:rPr>
        <w:t>observe</w:t>
      </w:r>
      <w:r w:rsidRPr="004F298A">
        <w:rPr>
          <w:rFonts w:ascii="Tahoma" w:eastAsia="Times New Roman" w:hAnsi="Tahoma" w:cs="Tahoma"/>
          <w:color w:val="000000"/>
          <w:sz w:val="20"/>
          <w:szCs w:val="20"/>
          <w:lang w:eastAsia="fr-CA"/>
        </w:rPr>
        <w:t xml:space="preserve"> qu'un compagnon de classe est </w:t>
      </w:r>
      <w:r w:rsidRPr="004F298A">
        <w:rPr>
          <w:rFonts w:ascii="Tahoma" w:eastAsia="Times New Roman" w:hAnsi="Tahoma" w:cs="Tahoma"/>
          <w:b/>
          <w:color w:val="000000"/>
          <w:sz w:val="20"/>
          <w:szCs w:val="20"/>
          <w:lang w:eastAsia="fr-CA"/>
        </w:rPr>
        <w:t>félicité</w:t>
      </w:r>
      <w:r w:rsidRPr="004F298A">
        <w:rPr>
          <w:rFonts w:ascii="Tahoma" w:eastAsia="Times New Roman" w:hAnsi="Tahoma" w:cs="Tahoma"/>
          <w:color w:val="000000"/>
          <w:sz w:val="20"/>
          <w:szCs w:val="20"/>
          <w:lang w:eastAsia="fr-CA"/>
        </w:rPr>
        <w:t xml:space="preserve"> par le maître pour avoir fourni très rapidement la </w:t>
      </w:r>
      <w:r w:rsidR="004C71BB">
        <w:rPr>
          <w:rFonts w:ascii="Tahoma" w:eastAsia="Times New Roman" w:hAnsi="Tahoma" w:cs="Tahoma"/>
          <w:color w:val="000000"/>
          <w:sz w:val="20"/>
          <w:szCs w:val="20"/>
          <w:lang w:eastAsia="fr-CA"/>
        </w:rPr>
        <w:t xml:space="preserve">bonne </w:t>
      </w:r>
      <w:r w:rsidRPr="004F298A">
        <w:rPr>
          <w:rFonts w:ascii="Tahoma" w:eastAsia="Times New Roman" w:hAnsi="Tahoma" w:cs="Tahoma"/>
          <w:color w:val="000000"/>
          <w:sz w:val="20"/>
          <w:szCs w:val="20"/>
          <w:lang w:eastAsia="fr-CA"/>
        </w:rPr>
        <w:t xml:space="preserve">réponse à une question. L'élève va </w:t>
      </w:r>
      <w:r w:rsidRPr="004F298A">
        <w:rPr>
          <w:rFonts w:ascii="Tahoma" w:eastAsia="Times New Roman" w:hAnsi="Tahoma" w:cs="Tahoma"/>
          <w:color w:val="000000"/>
          <w:sz w:val="20"/>
          <w:szCs w:val="20"/>
          <w:u w:val="double"/>
          <w:lang w:eastAsia="fr-CA"/>
        </w:rPr>
        <w:t>s'efforcer</w:t>
      </w:r>
      <w:r w:rsidRPr="004F298A">
        <w:rPr>
          <w:rFonts w:ascii="Tahoma" w:eastAsia="Times New Roman" w:hAnsi="Tahoma" w:cs="Tahoma"/>
          <w:color w:val="000000"/>
          <w:sz w:val="20"/>
          <w:szCs w:val="20"/>
          <w:lang w:eastAsia="fr-CA"/>
        </w:rPr>
        <w:t xml:space="preserve"> de répondre rapidement à la question suivante dans </w:t>
      </w:r>
      <w:r w:rsidRPr="004F298A">
        <w:rPr>
          <w:rFonts w:ascii="Tahoma" w:eastAsia="Times New Roman" w:hAnsi="Tahoma" w:cs="Tahoma"/>
          <w:b/>
          <w:color w:val="000000"/>
          <w:sz w:val="20"/>
          <w:szCs w:val="20"/>
          <w:lang w:eastAsia="fr-CA"/>
        </w:rPr>
        <w:t>l'espoir d'être</w:t>
      </w:r>
      <w:r w:rsidRPr="004F298A">
        <w:rPr>
          <w:rFonts w:ascii="Tahoma" w:eastAsia="Times New Roman" w:hAnsi="Tahoma" w:cs="Tahoma"/>
          <w:color w:val="000000"/>
          <w:sz w:val="20"/>
          <w:szCs w:val="20"/>
          <w:lang w:eastAsia="fr-CA"/>
        </w:rPr>
        <w:t xml:space="preserve"> </w:t>
      </w:r>
      <w:r w:rsidRPr="004F298A">
        <w:rPr>
          <w:rFonts w:ascii="Tahoma" w:eastAsia="Times New Roman" w:hAnsi="Tahoma" w:cs="Tahoma"/>
          <w:b/>
          <w:color w:val="000000"/>
          <w:sz w:val="20"/>
          <w:szCs w:val="20"/>
          <w:lang w:eastAsia="fr-CA"/>
        </w:rPr>
        <w:t>récompensé</w:t>
      </w:r>
      <w:r w:rsidRPr="004F298A">
        <w:rPr>
          <w:rFonts w:ascii="Tahoma" w:eastAsia="Times New Roman" w:hAnsi="Tahoma" w:cs="Tahoma"/>
          <w:color w:val="000000"/>
          <w:sz w:val="20"/>
          <w:szCs w:val="20"/>
          <w:lang w:eastAsia="fr-CA"/>
        </w:rPr>
        <w:t>.</w:t>
      </w:r>
    </w:p>
    <w:p w14:paraId="3003E6E8" w14:textId="77777777" w:rsidR="004F298A" w:rsidRPr="004F298A" w:rsidRDefault="004F298A" w:rsidP="004F298A">
      <w:pPr>
        <w:spacing w:before="100" w:beforeAutospacing="1" w:after="100" w:afterAutospacing="1" w:line="240" w:lineRule="auto"/>
        <w:rPr>
          <w:rFonts w:ascii="Tahoma" w:eastAsia="Times New Roman" w:hAnsi="Tahoma" w:cs="Tahoma"/>
          <w:color w:val="000000"/>
          <w:sz w:val="20"/>
          <w:szCs w:val="20"/>
          <w:lang w:eastAsia="fr-CA"/>
        </w:rPr>
      </w:pPr>
      <w:r w:rsidRPr="004F298A">
        <w:rPr>
          <w:rFonts w:ascii="Tahoma" w:eastAsia="Times New Roman" w:hAnsi="Tahoma" w:cs="Tahoma"/>
          <w:color w:val="000000"/>
          <w:sz w:val="20"/>
          <w:szCs w:val="20"/>
          <w:lang w:eastAsia="fr-CA"/>
        </w:rPr>
        <w:t xml:space="preserve">À travers le renforcement vicariant, l’individu peut </w:t>
      </w:r>
      <w:r w:rsidRPr="004F298A">
        <w:rPr>
          <w:rFonts w:ascii="Tahoma" w:eastAsia="Times New Roman" w:hAnsi="Tahoma" w:cs="Tahoma"/>
          <w:b/>
          <w:color w:val="000000"/>
          <w:sz w:val="20"/>
          <w:szCs w:val="20"/>
          <w:lang w:eastAsia="fr-CA"/>
        </w:rPr>
        <w:t>éviter un long</w:t>
      </w:r>
      <w:r w:rsidRPr="004F298A">
        <w:rPr>
          <w:rFonts w:ascii="Tahoma" w:eastAsia="Times New Roman" w:hAnsi="Tahoma" w:cs="Tahoma"/>
          <w:color w:val="000000"/>
          <w:sz w:val="20"/>
          <w:szCs w:val="20"/>
          <w:lang w:eastAsia="fr-CA"/>
        </w:rPr>
        <w:t xml:space="preserve"> apprentissage de type </w:t>
      </w:r>
      <w:r w:rsidRPr="004F298A">
        <w:rPr>
          <w:rFonts w:ascii="Tahoma" w:eastAsia="Times New Roman" w:hAnsi="Tahoma" w:cs="Tahoma"/>
          <w:b/>
          <w:color w:val="000000"/>
          <w:sz w:val="20"/>
          <w:szCs w:val="20"/>
          <w:lang w:eastAsia="fr-CA"/>
        </w:rPr>
        <w:t>essai et erreur</w:t>
      </w:r>
      <w:r w:rsidRPr="004F298A">
        <w:rPr>
          <w:rFonts w:ascii="Tahoma" w:eastAsia="Times New Roman" w:hAnsi="Tahoma" w:cs="Tahoma"/>
          <w:color w:val="000000"/>
          <w:sz w:val="20"/>
          <w:szCs w:val="20"/>
          <w:lang w:eastAsia="fr-CA"/>
        </w:rPr>
        <w:t xml:space="preserve"> en s’appuyant sur le modelage </w:t>
      </w:r>
      <w:r w:rsidRPr="004F298A">
        <w:rPr>
          <w:rFonts w:ascii="Tahoma" w:eastAsia="Times New Roman" w:hAnsi="Tahoma" w:cs="Tahoma"/>
          <w:color w:val="000000"/>
          <w:sz w:val="20"/>
          <w:szCs w:val="20"/>
          <w:u w:val="double"/>
          <w:lang w:eastAsia="fr-CA"/>
        </w:rPr>
        <w:t>social</w:t>
      </w:r>
      <w:r w:rsidR="004C71BB" w:rsidRPr="004C71BB">
        <w:rPr>
          <w:rFonts w:ascii="Tahoma" w:eastAsia="Times New Roman" w:hAnsi="Tahoma" w:cs="Tahoma"/>
          <w:color w:val="000000"/>
          <w:sz w:val="20"/>
          <w:szCs w:val="20"/>
          <w:lang w:eastAsia="fr-CA"/>
        </w:rPr>
        <w:t xml:space="preserve"> (imitation de son </w:t>
      </w:r>
      <w:r w:rsidR="004C71BB" w:rsidRPr="00C8262C">
        <w:rPr>
          <w:rFonts w:ascii="Tahoma" w:eastAsia="Times New Roman" w:hAnsi="Tahoma" w:cs="Tahoma"/>
          <w:color w:val="000000"/>
          <w:sz w:val="20"/>
          <w:szCs w:val="20"/>
          <w:u w:val="double"/>
          <w:lang w:eastAsia="fr-CA"/>
        </w:rPr>
        <w:t>environnement</w:t>
      </w:r>
      <w:r w:rsidR="004C71BB" w:rsidRPr="004C71BB">
        <w:rPr>
          <w:rFonts w:ascii="Tahoma" w:eastAsia="Times New Roman" w:hAnsi="Tahoma" w:cs="Tahoma"/>
          <w:color w:val="000000"/>
          <w:sz w:val="20"/>
          <w:szCs w:val="20"/>
          <w:lang w:eastAsia="fr-CA"/>
        </w:rPr>
        <w:t>)</w:t>
      </w:r>
      <w:r w:rsidRPr="004F298A">
        <w:rPr>
          <w:rFonts w:ascii="Tahoma" w:eastAsia="Times New Roman" w:hAnsi="Tahoma" w:cs="Tahoma"/>
          <w:color w:val="000000"/>
          <w:sz w:val="20"/>
          <w:szCs w:val="20"/>
          <w:lang w:eastAsia="fr-CA"/>
        </w:rPr>
        <w:t>.</w:t>
      </w:r>
    </w:p>
    <w:p w14:paraId="20BE2202" w14:textId="77777777" w:rsidR="00C8262C" w:rsidRDefault="004F298A" w:rsidP="004F298A">
      <w:pPr>
        <w:spacing w:before="100" w:beforeAutospacing="1" w:after="100" w:afterAutospacing="1" w:line="240" w:lineRule="auto"/>
        <w:rPr>
          <w:rFonts w:ascii="Tahoma" w:eastAsia="Times New Roman" w:hAnsi="Tahoma" w:cs="Tahoma"/>
          <w:color w:val="000000"/>
          <w:sz w:val="20"/>
          <w:szCs w:val="20"/>
          <w:lang w:eastAsia="fr-CA"/>
        </w:rPr>
      </w:pPr>
      <w:r w:rsidRPr="004F298A">
        <w:rPr>
          <w:rFonts w:ascii="Tahoma" w:eastAsia="Times New Roman" w:hAnsi="Tahoma" w:cs="Tahoma"/>
          <w:color w:val="000000"/>
          <w:sz w:val="20"/>
          <w:szCs w:val="20"/>
          <w:lang w:eastAsia="fr-CA"/>
        </w:rPr>
        <w:t>Certaines expériences montrent, par exemple, que des enfants manifestent davantage d'</w:t>
      </w:r>
      <w:r w:rsidRPr="004F298A">
        <w:rPr>
          <w:rFonts w:ascii="Tahoma" w:eastAsia="Times New Roman" w:hAnsi="Tahoma" w:cs="Tahoma"/>
          <w:b/>
          <w:i/>
          <w:color w:val="000000"/>
          <w:sz w:val="20"/>
          <w:szCs w:val="20"/>
          <w:lang w:eastAsia="fr-CA"/>
        </w:rPr>
        <w:t>agressivité</w:t>
      </w:r>
      <w:r w:rsidRPr="004F298A">
        <w:rPr>
          <w:rFonts w:ascii="Tahoma" w:eastAsia="Times New Roman" w:hAnsi="Tahoma" w:cs="Tahoma"/>
          <w:color w:val="000000"/>
          <w:sz w:val="20"/>
          <w:szCs w:val="20"/>
          <w:lang w:eastAsia="fr-CA"/>
        </w:rPr>
        <w:t xml:space="preserve"> après avoir vu à la télévision un </w:t>
      </w:r>
      <w:r w:rsidRPr="004F298A">
        <w:rPr>
          <w:rFonts w:ascii="Tahoma" w:eastAsia="Times New Roman" w:hAnsi="Tahoma" w:cs="Tahoma"/>
          <w:b/>
          <w:i/>
          <w:color w:val="000000"/>
          <w:sz w:val="20"/>
          <w:szCs w:val="20"/>
          <w:lang w:eastAsia="fr-CA"/>
        </w:rPr>
        <w:t>modèle agressif renforcé</w:t>
      </w:r>
      <w:r w:rsidRPr="004F298A">
        <w:rPr>
          <w:rFonts w:ascii="Tahoma" w:eastAsia="Times New Roman" w:hAnsi="Tahoma" w:cs="Tahoma"/>
          <w:color w:val="000000"/>
          <w:sz w:val="20"/>
          <w:szCs w:val="20"/>
          <w:lang w:eastAsia="fr-CA"/>
        </w:rPr>
        <w:t xml:space="preserve"> </w:t>
      </w:r>
      <w:r w:rsidR="00D753DD">
        <w:rPr>
          <w:rFonts w:ascii="Tahoma" w:eastAsia="Times New Roman" w:hAnsi="Tahoma" w:cs="Tahoma"/>
          <w:color w:val="000000"/>
          <w:sz w:val="20"/>
          <w:szCs w:val="20"/>
          <w:lang w:eastAsia="fr-CA"/>
        </w:rPr>
        <w:t xml:space="preserve">(G.I. Joe, Call of Duty) </w:t>
      </w:r>
      <w:r w:rsidRPr="004F298A">
        <w:rPr>
          <w:rFonts w:ascii="Tahoma" w:eastAsia="Times New Roman" w:hAnsi="Tahoma" w:cs="Tahoma"/>
          <w:color w:val="000000"/>
          <w:sz w:val="20"/>
          <w:szCs w:val="20"/>
          <w:lang w:eastAsia="fr-CA"/>
        </w:rPr>
        <w:t xml:space="preserve">plutôt que puni. Ce comportement correspond au principe de « désinhibition » selon lequel un sujet a tendance à manifester un comportement désapprouvé par la plupart des gens lorsqu'un modèle a affiché ce comportement </w:t>
      </w:r>
      <w:r w:rsidRPr="004F298A">
        <w:rPr>
          <w:rFonts w:ascii="Tahoma" w:eastAsia="Times New Roman" w:hAnsi="Tahoma" w:cs="Tahoma"/>
          <w:i/>
          <w:color w:val="000000"/>
          <w:sz w:val="20"/>
          <w:szCs w:val="20"/>
          <w:lang w:eastAsia="fr-CA"/>
        </w:rPr>
        <w:t>sans être puni</w:t>
      </w:r>
      <w:r w:rsidRPr="004F298A">
        <w:rPr>
          <w:rFonts w:ascii="Tahoma" w:eastAsia="Times New Roman" w:hAnsi="Tahoma" w:cs="Tahoma"/>
          <w:color w:val="000000"/>
          <w:sz w:val="20"/>
          <w:szCs w:val="20"/>
          <w:lang w:eastAsia="fr-CA"/>
        </w:rPr>
        <w:t>.</w:t>
      </w:r>
      <w:r w:rsidR="00C8262C">
        <w:rPr>
          <w:rFonts w:ascii="Tahoma" w:eastAsia="Times New Roman" w:hAnsi="Tahoma" w:cs="Tahoma"/>
          <w:color w:val="000000"/>
          <w:sz w:val="20"/>
          <w:szCs w:val="20"/>
          <w:lang w:eastAsia="fr-CA"/>
        </w:rPr>
        <w:t xml:space="preserve">  </w:t>
      </w:r>
    </w:p>
    <w:p w14:paraId="392B6465" w14:textId="77777777" w:rsidR="004F298A" w:rsidRPr="004F298A" w:rsidRDefault="00C8262C" w:rsidP="004F298A">
      <w:pPr>
        <w:spacing w:before="100" w:beforeAutospacing="1" w:after="100" w:afterAutospacing="1" w:line="240" w:lineRule="auto"/>
        <w:rPr>
          <w:rFonts w:ascii="Tahoma" w:eastAsia="Times New Roman" w:hAnsi="Tahoma" w:cs="Tahoma"/>
          <w:color w:val="000000"/>
          <w:sz w:val="20"/>
          <w:szCs w:val="20"/>
          <w:lang w:eastAsia="fr-CA"/>
        </w:rPr>
      </w:pPr>
      <w:r>
        <w:rPr>
          <w:rFonts w:ascii="Tahoma" w:eastAsia="Times New Roman" w:hAnsi="Tahoma" w:cs="Tahoma"/>
          <w:color w:val="000000"/>
          <w:sz w:val="20"/>
          <w:szCs w:val="20"/>
          <w:lang w:eastAsia="fr-CA"/>
        </w:rPr>
        <w:t xml:space="preserve">L’apprentissage </w:t>
      </w:r>
      <w:r w:rsidRPr="00C8262C">
        <w:rPr>
          <w:rFonts w:ascii="Tahoma" w:eastAsia="Times New Roman" w:hAnsi="Tahoma" w:cs="Tahoma"/>
          <w:i/>
          <w:color w:val="000000"/>
          <w:sz w:val="20"/>
          <w:szCs w:val="20"/>
          <w:lang w:eastAsia="fr-CA"/>
        </w:rPr>
        <w:t>du langage, des valeurs, des manières</w:t>
      </w:r>
      <w:r>
        <w:rPr>
          <w:rFonts w:ascii="Tahoma" w:eastAsia="Times New Roman" w:hAnsi="Tahoma" w:cs="Tahoma"/>
          <w:color w:val="000000"/>
          <w:sz w:val="20"/>
          <w:szCs w:val="20"/>
          <w:lang w:eastAsia="fr-CA"/>
        </w:rPr>
        <w:t>, etc….peuvent aussi se développer à travers l’observation et l’imitation.</w:t>
      </w:r>
    </w:p>
    <w:p w14:paraId="50B73CF9" w14:textId="77777777" w:rsidR="00D753DD" w:rsidRDefault="00D753DD">
      <w:pPr>
        <w:rPr>
          <w:rFonts w:ascii="Tahoma" w:eastAsia="Times New Roman" w:hAnsi="Tahoma" w:cs="Tahoma"/>
          <w:b/>
          <w:bCs/>
          <w:color w:val="327C89"/>
          <w:sz w:val="24"/>
          <w:szCs w:val="24"/>
          <w:lang w:eastAsia="fr-CA"/>
        </w:rPr>
      </w:pPr>
      <w:r>
        <w:rPr>
          <w:rFonts w:ascii="Tahoma" w:eastAsia="Times New Roman" w:hAnsi="Tahoma" w:cs="Tahoma"/>
          <w:b/>
          <w:bCs/>
          <w:color w:val="327C89"/>
          <w:sz w:val="24"/>
          <w:szCs w:val="24"/>
          <w:lang w:eastAsia="fr-CA"/>
        </w:rPr>
        <w:br w:type="page"/>
      </w:r>
    </w:p>
    <w:p w14:paraId="20AB04D6" w14:textId="77777777" w:rsidR="004F298A" w:rsidRPr="004F298A" w:rsidRDefault="004F298A" w:rsidP="004F298A">
      <w:pPr>
        <w:spacing w:before="100" w:beforeAutospacing="1" w:after="100" w:afterAutospacing="1" w:line="240" w:lineRule="auto"/>
        <w:outlineLvl w:val="2"/>
        <w:rPr>
          <w:rFonts w:ascii="Tahoma" w:eastAsia="Times New Roman" w:hAnsi="Tahoma" w:cs="Tahoma"/>
          <w:b/>
          <w:bCs/>
          <w:color w:val="327C89"/>
          <w:sz w:val="24"/>
          <w:szCs w:val="24"/>
          <w:lang w:eastAsia="fr-CA"/>
        </w:rPr>
      </w:pPr>
      <w:r w:rsidRPr="004F298A">
        <w:rPr>
          <w:rFonts w:ascii="Tahoma" w:eastAsia="Times New Roman" w:hAnsi="Tahoma" w:cs="Tahoma"/>
          <w:b/>
          <w:bCs/>
          <w:color w:val="327C89"/>
          <w:sz w:val="24"/>
          <w:szCs w:val="24"/>
          <w:lang w:eastAsia="fr-CA"/>
        </w:rPr>
        <w:t>Sentiment d’efficacité personnelle et conception de l’intelligence</w:t>
      </w:r>
    </w:p>
    <w:p w14:paraId="5BE53A31" w14:textId="77777777" w:rsidR="004F298A" w:rsidRPr="004F298A" w:rsidRDefault="004F298A" w:rsidP="004F298A">
      <w:pPr>
        <w:spacing w:before="100" w:beforeAutospacing="1" w:after="100" w:afterAutospacing="1" w:line="240" w:lineRule="auto"/>
        <w:rPr>
          <w:rFonts w:ascii="Tahoma" w:eastAsia="Times New Roman" w:hAnsi="Tahoma" w:cs="Tahoma"/>
          <w:color w:val="000000"/>
          <w:sz w:val="20"/>
          <w:szCs w:val="20"/>
          <w:lang w:eastAsia="fr-CA"/>
        </w:rPr>
      </w:pPr>
      <w:r w:rsidRPr="004F298A">
        <w:rPr>
          <w:rFonts w:ascii="Tahoma" w:eastAsia="Times New Roman" w:hAnsi="Tahoma" w:cs="Tahoma"/>
          <w:color w:val="000000"/>
          <w:sz w:val="20"/>
          <w:szCs w:val="20"/>
          <w:lang w:eastAsia="fr-CA"/>
        </w:rPr>
        <w:t>Le </w:t>
      </w:r>
      <w:r w:rsidRPr="004F298A">
        <w:rPr>
          <w:rFonts w:ascii="Tahoma" w:eastAsia="Times New Roman" w:hAnsi="Tahoma" w:cs="Tahoma"/>
          <w:b/>
          <w:bCs/>
          <w:color w:val="000000"/>
          <w:sz w:val="20"/>
          <w:szCs w:val="20"/>
          <w:lang w:eastAsia="fr-CA"/>
        </w:rPr>
        <w:t>renforcement vicariant </w:t>
      </w:r>
      <w:r w:rsidRPr="004F298A">
        <w:rPr>
          <w:rFonts w:ascii="Tahoma" w:eastAsia="Times New Roman" w:hAnsi="Tahoma" w:cs="Tahoma"/>
          <w:color w:val="000000"/>
          <w:sz w:val="20"/>
          <w:szCs w:val="20"/>
          <w:lang w:eastAsia="fr-CA"/>
        </w:rPr>
        <w:t>est lié à ce que Bandura appelle le </w:t>
      </w:r>
      <w:r w:rsidRPr="004F298A">
        <w:rPr>
          <w:rFonts w:ascii="Tahoma" w:eastAsia="Times New Roman" w:hAnsi="Tahoma" w:cs="Tahoma"/>
          <w:b/>
          <w:bCs/>
          <w:color w:val="000000"/>
          <w:sz w:val="20"/>
          <w:szCs w:val="20"/>
          <w:lang w:eastAsia="fr-CA"/>
        </w:rPr>
        <w:t>sentiment d'efficacité personnelle (ou perception de la compétence)</w:t>
      </w:r>
      <w:r w:rsidRPr="004F298A">
        <w:rPr>
          <w:rFonts w:ascii="Tahoma" w:eastAsia="Times New Roman" w:hAnsi="Tahoma" w:cs="Tahoma"/>
          <w:color w:val="000000"/>
          <w:sz w:val="20"/>
          <w:szCs w:val="20"/>
          <w:lang w:eastAsia="fr-CA"/>
        </w:rPr>
        <w:t xml:space="preserve"> c'est-à-dire à la </w:t>
      </w:r>
      <w:r w:rsidRPr="004F298A">
        <w:rPr>
          <w:rFonts w:ascii="Tahoma" w:eastAsia="Times New Roman" w:hAnsi="Tahoma" w:cs="Tahoma"/>
          <w:color w:val="000000"/>
          <w:sz w:val="20"/>
          <w:szCs w:val="20"/>
          <w:u w:val="double"/>
          <w:lang w:eastAsia="fr-CA"/>
        </w:rPr>
        <w:t>confiance</w:t>
      </w:r>
      <w:r w:rsidRPr="004F298A">
        <w:rPr>
          <w:rFonts w:ascii="Tahoma" w:eastAsia="Times New Roman" w:hAnsi="Tahoma" w:cs="Tahoma"/>
          <w:color w:val="000000"/>
          <w:sz w:val="20"/>
          <w:szCs w:val="20"/>
          <w:lang w:eastAsia="fr-CA"/>
        </w:rPr>
        <w:t xml:space="preserve"> qu'a le sujet dans sa capacité à fournir une réponse correcte. Si cette capacité est </w:t>
      </w:r>
      <w:r w:rsidRPr="004F298A">
        <w:rPr>
          <w:rFonts w:ascii="Tahoma" w:eastAsia="Times New Roman" w:hAnsi="Tahoma" w:cs="Tahoma"/>
          <w:color w:val="000000"/>
          <w:sz w:val="20"/>
          <w:szCs w:val="20"/>
          <w:u w:val="double"/>
          <w:lang w:eastAsia="fr-CA"/>
        </w:rPr>
        <w:t>développée</w:t>
      </w:r>
      <w:r w:rsidRPr="004F298A">
        <w:rPr>
          <w:rFonts w:ascii="Tahoma" w:eastAsia="Times New Roman" w:hAnsi="Tahoma" w:cs="Tahoma"/>
          <w:color w:val="000000"/>
          <w:sz w:val="20"/>
          <w:szCs w:val="20"/>
          <w:lang w:eastAsia="fr-CA"/>
        </w:rPr>
        <w:t>, le sujet peut être assuré que ses comportements produiront les résultats attendus et que la récompense anticipée sera reçue.</w:t>
      </w:r>
    </w:p>
    <w:p w14:paraId="03F64957" w14:textId="77777777" w:rsidR="004F298A" w:rsidRPr="004F298A" w:rsidRDefault="004F298A" w:rsidP="004F298A">
      <w:pPr>
        <w:spacing w:before="100" w:beforeAutospacing="1" w:after="100" w:afterAutospacing="1" w:line="240" w:lineRule="auto"/>
        <w:rPr>
          <w:rFonts w:ascii="Tahoma" w:eastAsia="Times New Roman" w:hAnsi="Tahoma" w:cs="Tahoma"/>
          <w:color w:val="000000"/>
          <w:sz w:val="20"/>
          <w:szCs w:val="20"/>
          <w:lang w:eastAsia="fr-CA"/>
        </w:rPr>
      </w:pPr>
      <w:r w:rsidRPr="004F298A">
        <w:rPr>
          <w:rFonts w:ascii="Tahoma" w:eastAsia="Times New Roman" w:hAnsi="Tahoma" w:cs="Tahoma"/>
          <w:color w:val="000000"/>
          <w:sz w:val="20"/>
          <w:szCs w:val="20"/>
          <w:lang w:eastAsia="fr-CA"/>
        </w:rPr>
        <w:t xml:space="preserve">Bandura considère que le sentiment d'efficacité personnelle joue un rôle essentiel dans l'apprentissage et influence favorablement la </w:t>
      </w:r>
      <w:r w:rsidRPr="004F298A">
        <w:rPr>
          <w:rFonts w:ascii="Tahoma" w:eastAsia="Times New Roman" w:hAnsi="Tahoma" w:cs="Tahoma"/>
          <w:color w:val="000000"/>
          <w:sz w:val="20"/>
          <w:szCs w:val="20"/>
          <w:u w:val="double"/>
          <w:lang w:eastAsia="fr-CA"/>
        </w:rPr>
        <w:t>motivation</w:t>
      </w:r>
      <w:r w:rsidRPr="004F298A">
        <w:rPr>
          <w:rFonts w:ascii="Tahoma" w:eastAsia="Times New Roman" w:hAnsi="Tahoma" w:cs="Tahoma"/>
          <w:color w:val="000000"/>
          <w:sz w:val="20"/>
          <w:szCs w:val="20"/>
          <w:lang w:eastAsia="fr-CA"/>
        </w:rPr>
        <w:t xml:space="preserve">. Différents facteurs peuvent influer sur le sentiment d'efficacité personnel comme le </w:t>
      </w:r>
      <w:r w:rsidRPr="004F298A">
        <w:rPr>
          <w:rFonts w:ascii="Tahoma" w:eastAsia="Times New Roman" w:hAnsi="Tahoma" w:cs="Tahoma"/>
          <w:color w:val="000000"/>
          <w:sz w:val="20"/>
          <w:szCs w:val="20"/>
          <w:u w:val="double"/>
          <w:lang w:eastAsia="fr-CA"/>
        </w:rPr>
        <w:t>succès</w:t>
      </w:r>
      <w:r w:rsidRPr="004F298A">
        <w:rPr>
          <w:rFonts w:ascii="Tahoma" w:eastAsia="Times New Roman" w:hAnsi="Tahoma" w:cs="Tahoma"/>
          <w:color w:val="000000"/>
          <w:sz w:val="20"/>
          <w:szCs w:val="20"/>
          <w:lang w:eastAsia="fr-CA"/>
        </w:rPr>
        <w:t xml:space="preserve"> rencontré précédemment par le sujet dans une tâche comparable, </w:t>
      </w:r>
      <w:r w:rsidRPr="004F298A">
        <w:rPr>
          <w:rFonts w:ascii="Tahoma" w:eastAsia="Times New Roman" w:hAnsi="Tahoma" w:cs="Tahoma"/>
          <w:color w:val="000000"/>
          <w:sz w:val="20"/>
          <w:szCs w:val="20"/>
          <w:u w:val="double"/>
          <w:lang w:eastAsia="fr-CA"/>
        </w:rPr>
        <w:t>l'observation de la réussite</w:t>
      </w:r>
      <w:r w:rsidRPr="004F298A">
        <w:rPr>
          <w:rFonts w:ascii="Tahoma" w:eastAsia="Times New Roman" w:hAnsi="Tahoma" w:cs="Tahoma"/>
          <w:color w:val="000000"/>
          <w:sz w:val="20"/>
          <w:szCs w:val="20"/>
          <w:lang w:eastAsia="fr-CA"/>
        </w:rPr>
        <w:t xml:space="preserve"> d'un autre individu qui sert de modèle, l'intervention directe en persuadant le sujet </w:t>
      </w:r>
      <w:r w:rsidRPr="004F298A">
        <w:rPr>
          <w:rFonts w:ascii="Tahoma" w:eastAsia="Times New Roman" w:hAnsi="Tahoma" w:cs="Tahoma"/>
          <w:color w:val="000000"/>
          <w:sz w:val="20"/>
          <w:szCs w:val="20"/>
          <w:u w:val="double"/>
          <w:lang w:eastAsia="fr-CA"/>
        </w:rPr>
        <w:t>qu'il peut réussir</w:t>
      </w:r>
      <w:r w:rsidRPr="004F298A">
        <w:rPr>
          <w:rFonts w:ascii="Tahoma" w:eastAsia="Times New Roman" w:hAnsi="Tahoma" w:cs="Tahoma"/>
          <w:color w:val="000000"/>
          <w:sz w:val="20"/>
          <w:szCs w:val="20"/>
          <w:lang w:eastAsia="fr-CA"/>
        </w:rPr>
        <w:t>.</w:t>
      </w:r>
    </w:p>
    <w:p w14:paraId="1A68326C" w14:textId="77777777" w:rsidR="004F298A" w:rsidRPr="004F298A" w:rsidRDefault="00D753DD" w:rsidP="004F298A">
      <w:pPr>
        <w:spacing w:before="100" w:beforeAutospacing="1" w:after="100" w:afterAutospacing="1" w:line="240" w:lineRule="auto"/>
        <w:rPr>
          <w:rFonts w:ascii="Tahoma" w:eastAsia="Times New Roman" w:hAnsi="Tahoma" w:cs="Tahoma"/>
          <w:color w:val="000000"/>
          <w:sz w:val="20"/>
          <w:szCs w:val="20"/>
          <w:lang w:eastAsia="fr-CA"/>
        </w:rPr>
      </w:pPr>
      <w:r>
        <w:rPr>
          <w:rFonts w:ascii="Tahoma" w:eastAsia="Times New Roman" w:hAnsi="Tahoma" w:cs="Tahoma"/>
          <w:color w:val="000000"/>
          <w:sz w:val="20"/>
          <w:szCs w:val="20"/>
          <w:lang w:eastAsia="fr-CA"/>
        </w:rPr>
        <w:t>L</w:t>
      </w:r>
      <w:r w:rsidR="004F298A" w:rsidRPr="004F298A">
        <w:rPr>
          <w:rFonts w:ascii="Tahoma" w:eastAsia="Times New Roman" w:hAnsi="Tahoma" w:cs="Tahoma"/>
          <w:color w:val="000000"/>
          <w:sz w:val="20"/>
          <w:szCs w:val="20"/>
          <w:lang w:eastAsia="fr-CA"/>
        </w:rPr>
        <w:t xml:space="preserve">e développement d’une évaluation positive de ses compétences et une perception positive de ses capacités vont de pair et sont </w:t>
      </w:r>
      <w:r w:rsidR="004F298A" w:rsidRPr="004F298A">
        <w:rPr>
          <w:rFonts w:ascii="Tahoma" w:eastAsia="Times New Roman" w:hAnsi="Tahoma" w:cs="Tahoma"/>
          <w:b/>
          <w:color w:val="000000"/>
          <w:sz w:val="20"/>
          <w:szCs w:val="20"/>
          <w:lang w:eastAsia="fr-CA"/>
        </w:rPr>
        <w:t>cruciales</w:t>
      </w:r>
      <w:r w:rsidR="004F298A" w:rsidRPr="004F298A">
        <w:rPr>
          <w:rFonts w:ascii="Tahoma" w:eastAsia="Times New Roman" w:hAnsi="Tahoma" w:cs="Tahoma"/>
          <w:color w:val="000000"/>
          <w:sz w:val="20"/>
          <w:szCs w:val="20"/>
          <w:lang w:eastAsia="fr-CA"/>
        </w:rPr>
        <w:t xml:space="preserve"> chez l’enfant, car ces compétences influencent sa </w:t>
      </w:r>
      <w:r w:rsidR="004F298A" w:rsidRPr="004F298A">
        <w:rPr>
          <w:rFonts w:ascii="Tahoma" w:eastAsia="Times New Roman" w:hAnsi="Tahoma" w:cs="Tahoma"/>
          <w:color w:val="000000"/>
          <w:sz w:val="20"/>
          <w:szCs w:val="20"/>
          <w:u w:val="double"/>
          <w:lang w:eastAsia="fr-CA"/>
        </w:rPr>
        <w:t>motivation</w:t>
      </w:r>
      <w:r w:rsidR="004F298A" w:rsidRPr="004F298A">
        <w:rPr>
          <w:rFonts w:ascii="Tahoma" w:eastAsia="Times New Roman" w:hAnsi="Tahoma" w:cs="Tahoma"/>
          <w:color w:val="000000"/>
          <w:sz w:val="20"/>
          <w:szCs w:val="20"/>
          <w:lang w:eastAsia="fr-CA"/>
        </w:rPr>
        <w:t xml:space="preserve"> ainsi que son </w:t>
      </w:r>
      <w:r w:rsidR="004F298A" w:rsidRPr="004F298A">
        <w:rPr>
          <w:rFonts w:ascii="Tahoma" w:eastAsia="Times New Roman" w:hAnsi="Tahoma" w:cs="Tahoma"/>
          <w:b/>
          <w:color w:val="000000"/>
          <w:sz w:val="20"/>
          <w:szCs w:val="20"/>
          <w:lang w:eastAsia="fr-CA"/>
        </w:rPr>
        <w:t>attitude</w:t>
      </w:r>
      <w:r w:rsidR="004F298A" w:rsidRPr="004F298A">
        <w:rPr>
          <w:rFonts w:ascii="Tahoma" w:eastAsia="Times New Roman" w:hAnsi="Tahoma" w:cs="Tahoma"/>
          <w:color w:val="000000"/>
          <w:sz w:val="20"/>
          <w:szCs w:val="20"/>
          <w:lang w:eastAsia="fr-CA"/>
        </w:rPr>
        <w:t xml:space="preserve"> face à l’</w:t>
      </w:r>
      <w:r w:rsidR="004F298A" w:rsidRPr="004F298A">
        <w:rPr>
          <w:rFonts w:ascii="Tahoma" w:eastAsia="Times New Roman" w:hAnsi="Tahoma" w:cs="Tahoma"/>
          <w:color w:val="000000"/>
          <w:sz w:val="20"/>
          <w:szCs w:val="20"/>
          <w:u w:val="double"/>
          <w:lang w:eastAsia="fr-CA"/>
        </w:rPr>
        <w:t>échec</w:t>
      </w:r>
      <w:r w:rsidR="004F298A" w:rsidRPr="004F298A">
        <w:rPr>
          <w:rFonts w:ascii="Tahoma" w:eastAsia="Times New Roman" w:hAnsi="Tahoma" w:cs="Tahoma"/>
          <w:color w:val="000000"/>
          <w:sz w:val="20"/>
          <w:szCs w:val="20"/>
          <w:lang w:eastAsia="fr-CA"/>
        </w:rPr>
        <w:t xml:space="preserve">. Ainsi, si l’enfant </w:t>
      </w:r>
      <w:r w:rsidR="004F298A" w:rsidRPr="004F298A">
        <w:rPr>
          <w:rFonts w:ascii="Tahoma" w:eastAsia="Times New Roman" w:hAnsi="Tahoma" w:cs="Tahoma"/>
          <w:b/>
          <w:color w:val="000000"/>
          <w:sz w:val="20"/>
          <w:szCs w:val="20"/>
          <w:lang w:eastAsia="fr-CA"/>
        </w:rPr>
        <w:t>peu confiant</w:t>
      </w:r>
      <w:r w:rsidR="004F298A" w:rsidRPr="004F298A">
        <w:rPr>
          <w:rFonts w:ascii="Tahoma" w:eastAsia="Times New Roman" w:hAnsi="Tahoma" w:cs="Tahoma"/>
          <w:color w:val="000000"/>
          <w:sz w:val="20"/>
          <w:szCs w:val="20"/>
          <w:lang w:eastAsia="fr-CA"/>
        </w:rPr>
        <w:t xml:space="preserve"> dans ses performances aura tendance en cas d’échec à conclure à son </w:t>
      </w:r>
      <w:r w:rsidR="004F298A" w:rsidRPr="004F298A">
        <w:rPr>
          <w:rFonts w:ascii="Tahoma" w:eastAsia="Times New Roman" w:hAnsi="Tahoma" w:cs="Tahoma"/>
          <w:color w:val="000000"/>
          <w:sz w:val="20"/>
          <w:szCs w:val="20"/>
          <w:u w:val="double"/>
          <w:lang w:eastAsia="fr-CA"/>
        </w:rPr>
        <w:t>incapacité définitive à réussir</w:t>
      </w:r>
      <w:r w:rsidR="004F298A" w:rsidRPr="004F298A">
        <w:rPr>
          <w:rFonts w:ascii="Tahoma" w:eastAsia="Times New Roman" w:hAnsi="Tahoma" w:cs="Tahoma"/>
          <w:color w:val="000000"/>
          <w:sz w:val="20"/>
          <w:szCs w:val="20"/>
          <w:lang w:eastAsia="fr-CA"/>
        </w:rPr>
        <w:t xml:space="preserve"> certaines tâches, pour l’enfant plus confiant l’erreur sera perçue comme un </w:t>
      </w:r>
      <w:r w:rsidR="004F298A" w:rsidRPr="004F298A">
        <w:rPr>
          <w:rFonts w:ascii="Tahoma" w:eastAsia="Times New Roman" w:hAnsi="Tahoma" w:cs="Tahoma"/>
          <w:color w:val="000000"/>
          <w:sz w:val="20"/>
          <w:szCs w:val="20"/>
          <w:u w:val="double"/>
          <w:lang w:eastAsia="fr-CA"/>
        </w:rPr>
        <w:t>obstacle temporaire</w:t>
      </w:r>
      <w:r w:rsidR="004F298A" w:rsidRPr="004F298A">
        <w:rPr>
          <w:rFonts w:ascii="Tahoma" w:eastAsia="Times New Roman" w:hAnsi="Tahoma" w:cs="Tahoma"/>
          <w:color w:val="000000"/>
          <w:sz w:val="20"/>
          <w:szCs w:val="20"/>
          <w:lang w:eastAsia="fr-CA"/>
        </w:rPr>
        <w:t xml:space="preserve"> qu’il s’agira de </w:t>
      </w:r>
      <w:r w:rsidR="004F298A" w:rsidRPr="004F298A">
        <w:rPr>
          <w:rFonts w:ascii="Tahoma" w:eastAsia="Times New Roman" w:hAnsi="Tahoma" w:cs="Tahoma"/>
          <w:color w:val="000000"/>
          <w:sz w:val="20"/>
          <w:szCs w:val="20"/>
          <w:u w:val="double"/>
          <w:lang w:eastAsia="fr-CA"/>
        </w:rPr>
        <w:t>dépasser</w:t>
      </w:r>
      <w:r w:rsidR="004F298A" w:rsidRPr="004F298A">
        <w:rPr>
          <w:rFonts w:ascii="Tahoma" w:eastAsia="Times New Roman" w:hAnsi="Tahoma" w:cs="Tahoma"/>
          <w:color w:val="000000"/>
          <w:sz w:val="20"/>
          <w:szCs w:val="20"/>
          <w:lang w:eastAsia="fr-CA"/>
        </w:rPr>
        <w:t>.</w:t>
      </w:r>
    </w:p>
    <w:p w14:paraId="2A632C55" w14:textId="77777777" w:rsidR="00C3386A" w:rsidRDefault="00C8262C">
      <w:r w:rsidRPr="00C8262C">
        <w:rPr>
          <w:noProof/>
          <w:lang w:val="en-CA" w:eastAsia="en-CA"/>
        </w:rPr>
        <w:drawing>
          <wp:anchor distT="0" distB="0" distL="114300" distR="114300" simplePos="0" relativeHeight="251672576" behindDoc="0" locked="0" layoutInCell="1" allowOverlap="1" wp14:anchorId="1E57540E" wp14:editId="174054AF">
            <wp:simplePos x="685800" y="3800475"/>
            <wp:positionH relativeFrom="margin">
              <wp:align>center</wp:align>
            </wp:positionH>
            <wp:positionV relativeFrom="margin">
              <wp:align>center</wp:align>
            </wp:positionV>
            <wp:extent cx="3000375" cy="1524000"/>
            <wp:effectExtent l="0" t="0" r="952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00375" cy="1524000"/>
                    </a:xfrm>
                    <a:prstGeom prst="rect">
                      <a:avLst/>
                    </a:prstGeom>
                  </pic:spPr>
                </pic:pic>
              </a:graphicData>
            </a:graphic>
          </wp:anchor>
        </w:drawing>
      </w:r>
    </w:p>
    <w:p w14:paraId="39A87D37" w14:textId="77777777" w:rsidR="00C3386A" w:rsidRDefault="00C3386A"/>
    <w:p w14:paraId="0FD873A3" w14:textId="77777777" w:rsidR="00C3386A" w:rsidRDefault="00C3386A"/>
    <w:p w14:paraId="7DD8E0B8" w14:textId="77777777" w:rsidR="00C3386A" w:rsidRDefault="00C3386A"/>
    <w:p w14:paraId="0431EF01" w14:textId="77777777" w:rsidR="00257E10" w:rsidRDefault="00C3386A">
      <w:r w:rsidRPr="001E5D52">
        <w:rPr>
          <w:noProof/>
          <w:lang w:val="en-CA" w:eastAsia="en-CA"/>
        </w:rPr>
        <w:drawing>
          <wp:anchor distT="0" distB="0" distL="114300" distR="114300" simplePos="0" relativeHeight="251658240" behindDoc="1" locked="0" layoutInCell="1" allowOverlap="1" wp14:anchorId="19FD8EE0" wp14:editId="2F5EDDED">
            <wp:simplePos x="1143000" y="914400"/>
            <wp:positionH relativeFrom="margin">
              <wp:align>center</wp:align>
            </wp:positionH>
            <wp:positionV relativeFrom="margin">
              <wp:align>center</wp:align>
            </wp:positionV>
            <wp:extent cx="6524625" cy="6524625"/>
            <wp:effectExtent l="0" t="0" r="9525" b="9525"/>
            <wp:wrapSquare wrapText="bothSides"/>
            <wp:docPr id="1" name="Image 1" descr="http://stealthily.files.wordpress.com/2012/12/conditionnement-opc3a9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lthily.files.wordpress.com/2012/12/conditionnement-opc3a9ra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4625" cy="6524625"/>
                    </a:xfrm>
                    <a:prstGeom prst="rect">
                      <a:avLst/>
                    </a:prstGeom>
                    <a:noFill/>
                    <a:ln>
                      <a:noFill/>
                    </a:ln>
                  </pic:spPr>
                </pic:pic>
              </a:graphicData>
            </a:graphic>
          </wp:anchor>
        </w:drawing>
      </w:r>
    </w:p>
    <w:sectPr w:rsidR="00257E10" w:rsidSect="006146CB">
      <w:headerReference w:type="default" r:id="rId15"/>
      <w:pgSz w:w="12240" w:h="15840"/>
      <w:pgMar w:top="1440"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A4E7C" w14:textId="77777777" w:rsidR="002C3D87" w:rsidRDefault="002C3D87" w:rsidP="006146CB">
      <w:pPr>
        <w:spacing w:after="0" w:line="240" w:lineRule="auto"/>
      </w:pPr>
      <w:r>
        <w:separator/>
      </w:r>
    </w:p>
  </w:endnote>
  <w:endnote w:type="continuationSeparator" w:id="0">
    <w:p w14:paraId="0B8EC7D0" w14:textId="77777777" w:rsidR="002C3D87" w:rsidRDefault="002C3D87" w:rsidP="0061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Lib BT">
    <w:altName w:val="Calibri"/>
    <w:charset w:val="00"/>
    <w:family w:val="decorative"/>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65F2A" w14:textId="77777777" w:rsidR="002C3D87" w:rsidRDefault="002C3D87" w:rsidP="006146CB">
      <w:pPr>
        <w:spacing w:after="0" w:line="240" w:lineRule="auto"/>
      </w:pPr>
      <w:r>
        <w:separator/>
      </w:r>
    </w:p>
  </w:footnote>
  <w:footnote w:type="continuationSeparator" w:id="0">
    <w:p w14:paraId="54C2EBA2" w14:textId="77777777" w:rsidR="002C3D87" w:rsidRDefault="002C3D87" w:rsidP="0061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407B" w14:textId="77777777" w:rsidR="006146CB" w:rsidRPr="006146CB" w:rsidRDefault="006146CB">
    <w:pPr>
      <w:pStyle w:val="En-tte"/>
      <w:rPr>
        <w:sz w:val="18"/>
        <w:szCs w:val="18"/>
      </w:rPr>
    </w:pPr>
    <w:r w:rsidRPr="006146CB">
      <w:rPr>
        <w:sz w:val="18"/>
        <w:szCs w:val="18"/>
      </w:rPr>
      <w:t>HHG4M - Théories du développement</w:t>
    </w:r>
    <w:r w:rsidRPr="006146CB">
      <w:rPr>
        <w:sz w:val="18"/>
        <w:szCs w:val="18"/>
      </w:rPr>
      <w:ptab w:relativeTo="margin" w:alignment="center" w:leader="none"/>
    </w:r>
    <w:r w:rsidRPr="006146CB">
      <w:rPr>
        <w:sz w:val="18"/>
        <w:szCs w:val="18"/>
      </w:rPr>
      <w:ptab w:relativeTo="margin" w:alignment="right" w:leader="none"/>
    </w:r>
    <w:r w:rsidRPr="006146CB">
      <w:rPr>
        <w:sz w:val="18"/>
        <w:szCs w:val="18"/>
      </w:rPr>
      <w:t>Béhavioriste - comportement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47228"/>
    <w:multiLevelType w:val="hybridMultilevel"/>
    <w:tmpl w:val="7F5ED7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272334A"/>
    <w:multiLevelType w:val="multilevel"/>
    <w:tmpl w:val="B51A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5414F"/>
    <w:multiLevelType w:val="multilevel"/>
    <w:tmpl w:val="4A02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D52"/>
    <w:rsid w:val="0000315C"/>
    <w:rsid w:val="000419CE"/>
    <w:rsid w:val="000B166B"/>
    <w:rsid w:val="001E5D52"/>
    <w:rsid w:val="002C2D21"/>
    <w:rsid w:val="002C3D87"/>
    <w:rsid w:val="004C71BB"/>
    <w:rsid w:val="004F298A"/>
    <w:rsid w:val="0050587F"/>
    <w:rsid w:val="006146CB"/>
    <w:rsid w:val="007935C6"/>
    <w:rsid w:val="00800449"/>
    <w:rsid w:val="008E6886"/>
    <w:rsid w:val="00923BE6"/>
    <w:rsid w:val="00993FD6"/>
    <w:rsid w:val="00AC255E"/>
    <w:rsid w:val="00B070E9"/>
    <w:rsid w:val="00B664D6"/>
    <w:rsid w:val="00C20DE5"/>
    <w:rsid w:val="00C3386A"/>
    <w:rsid w:val="00C8262C"/>
    <w:rsid w:val="00CB30D8"/>
    <w:rsid w:val="00D753DD"/>
    <w:rsid w:val="00DC4217"/>
    <w:rsid w:val="00DE4D61"/>
    <w:rsid w:val="00E07BAC"/>
    <w:rsid w:val="00EA18EA"/>
    <w:rsid w:val="00ED400B"/>
    <w:rsid w:val="00ED7D85"/>
    <w:rsid w:val="00F9240B"/>
    <w:rsid w:val="00FA5A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5870"/>
  <w15:docId w15:val="{07AB31AE-961C-43D3-9292-5A44406F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5D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5D52"/>
    <w:rPr>
      <w:rFonts w:ascii="Tahoma" w:hAnsi="Tahoma" w:cs="Tahoma"/>
      <w:sz w:val="16"/>
      <w:szCs w:val="16"/>
    </w:rPr>
  </w:style>
  <w:style w:type="paragraph" w:styleId="En-tte">
    <w:name w:val="header"/>
    <w:basedOn w:val="Normal"/>
    <w:link w:val="En-tteCar"/>
    <w:uiPriority w:val="99"/>
    <w:unhideWhenUsed/>
    <w:rsid w:val="006146CB"/>
    <w:pPr>
      <w:tabs>
        <w:tab w:val="center" w:pos="4320"/>
        <w:tab w:val="right" w:pos="8640"/>
      </w:tabs>
      <w:spacing w:after="0" w:line="240" w:lineRule="auto"/>
    </w:pPr>
  </w:style>
  <w:style w:type="character" w:customStyle="1" w:styleId="En-tteCar">
    <w:name w:val="En-tête Car"/>
    <w:basedOn w:val="Policepardfaut"/>
    <w:link w:val="En-tte"/>
    <w:uiPriority w:val="99"/>
    <w:rsid w:val="006146CB"/>
  </w:style>
  <w:style w:type="paragraph" w:styleId="Pieddepage">
    <w:name w:val="footer"/>
    <w:basedOn w:val="Normal"/>
    <w:link w:val="PieddepageCar"/>
    <w:uiPriority w:val="99"/>
    <w:unhideWhenUsed/>
    <w:rsid w:val="006146C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46CB"/>
  </w:style>
  <w:style w:type="paragraph" w:styleId="NormalWeb">
    <w:name w:val="Normal (Web)"/>
    <w:basedOn w:val="Normal"/>
    <w:uiPriority w:val="99"/>
    <w:unhideWhenUsed/>
    <w:rsid w:val="00F924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877395">
      <w:bodyDiv w:val="1"/>
      <w:marLeft w:val="0"/>
      <w:marRight w:val="0"/>
      <w:marTop w:val="0"/>
      <w:marBottom w:val="0"/>
      <w:divBdr>
        <w:top w:val="none" w:sz="0" w:space="0" w:color="auto"/>
        <w:left w:val="none" w:sz="0" w:space="0" w:color="auto"/>
        <w:bottom w:val="none" w:sz="0" w:space="0" w:color="auto"/>
        <w:right w:val="none" w:sz="0" w:space="0" w:color="auto"/>
      </w:divBdr>
    </w:div>
    <w:div w:id="462311640">
      <w:bodyDiv w:val="1"/>
      <w:marLeft w:val="0"/>
      <w:marRight w:val="0"/>
      <w:marTop w:val="0"/>
      <w:marBottom w:val="0"/>
      <w:divBdr>
        <w:top w:val="none" w:sz="0" w:space="0" w:color="auto"/>
        <w:left w:val="none" w:sz="0" w:space="0" w:color="auto"/>
        <w:bottom w:val="none" w:sz="0" w:space="0" w:color="auto"/>
        <w:right w:val="none" w:sz="0" w:space="0" w:color="auto"/>
      </w:divBdr>
    </w:div>
    <w:div w:id="476259746">
      <w:bodyDiv w:val="1"/>
      <w:marLeft w:val="0"/>
      <w:marRight w:val="0"/>
      <w:marTop w:val="0"/>
      <w:marBottom w:val="0"/>
      <w:divBdr>
        <w:top w:val="none" w:sz="0" w:space="0" w:color="auto"/>
        <w:left w:val="none" w:sz="0" w:space="0" w:color="auto"/>
        <w:bottom w:val="none" w:sz="0" w:space="0" w:color="auto"/>
        <w:right w:val="none" w:sz="0" w:space="0" w:color="auto"/>
      </w:divBdr>
    </w:div>
    <w:div w:id="791440065">
      <w:bodyDiv w:val="1"/>
      <w:marLeft w:val="0"/>
      <w:marRight w:val="0"/>
      <w:marTop w:val="0"/>
      <w:marBottom w:val="0"/>
      <w:divBdr>
        <w:top w:val="none" w:sz="0" w:space="0" w:color="auto"/>
        <w:left w:val="none" w:sz="0" w:space="0" w:color="auto"/>
        <w:bottom w:val="none" w:sz="0" w:space="0" w:color="auto"/>
        <w:right w:val="none" w:sz="0" w:space="0" w:color="auto"/>
      </w:divBdr>
    </w:div>
    <w:div w:id="947394512">
      <w:bodyDiv w:val="1"/>
      <w:marLeft w:val="0"/>
      <w:marRight w:val="0"/>
      <w:marTop w:val="0"/>
      <w:marBottom w:val="0"/>
      <w:divBdr>
        <w:top w:val="none" w:sz="0" w:space="0" w:color="auto"/>
        <w:left w:val="none" w:sz="0" w:space="0" w:color="auto"/>
        <w:bottom w:val="none" w:sz="0" w:space="0" w:color="auto"/>
        <w:right w:val="none" w:sz="0" w:space="0" w:color="auto"/>
      </w:divBdr>
    </w:div>
    <w:div w:id="1182552245">
      <w:bodyDiv w:val="1"/>
      <w:marLeft w:val="0"/>
      <w:marRight w:val="0"/>
      <w:marTop w:val="0"/>
      <w:marBottom w:val="0"/>
      <w:divBdr>
        <w:top w:val="none" w:sz="0" w:space="0" w:color="auto"/>
        <w:left w:val="none" w:sz="0" w:space="0" w:color="auto"/>
        <w:bottom w:val="none" w:sz="0" w:space="0" w:color="auto"/>
        <w:right w:val="none" w:sz="0" w:space="0" w:color="auto"/>
      </w:divBdr>
    </w:div>
    <w:div w:id="1702510756">
      <w:bodyDiv w:val="1"/>
      <w:marLeft w:val="0"/>
      <w:marRight w:val="0"/>
      <w:marTop w:val="0"/>
      <w:marBottom w:val="0"/>
      <w:divBdr>
        <w:top w:val="none" w:sz="0" w:space="0" w:color="auto"/>
        <w:left w:val="none" w:sz="0" w:space="0" w:color="auto"/>
        <w:bottom w:val="none" w:sz="0" w:space="0" w:color="auto"/>
        <w:right w:val="none" w:sz="0" w:space="0" w:color="auto"/>
      </w:divBdr>
    </w:div>
    <w:div w:id="1751006908">
      <w:bodyDiv w:val="1"/>
      <w:marLeft w:val="0"/>
      <w:marRight w:val="0"/>
      <w:marTop w:val="0"/>
      <w:marBottom w:val="0"/>
      <w:divBdr>
        <w:top w:val="none" w:sz="0" w:space="0" w:color="auto"/>
        <w:left w:val="none" w:sz="0" w:space="0" w:color="auto"/>
        <w:bottom w:val="none" w:sz="0" w:space="0" w:color="auto"/>
        <w:right w:val="none" w:sz="0" w:space="0" w:color="auto"/>
      </w:divBdr>
    </w:div>
    <w:div w:id="1821842629">
      <w:bodyDiv w:val="1"/>
      <w:marLeft w:val="0"/>
      <w:marRight w:val="0"/>
      <w:marTop w:val="0"/>
      <w:marBottom w:val="0"/>
      <w:divBdr>
        <w:top w:val="none" w:sz="0" w:space="0" w:color="auto"/>
        <w:left w:val="none" w:sz="0" w:space="0" w:color="auto"/>
        <w:bottom w:val="none" w:sz="0" w:space="0" w:color="auto"/>
        <w:right w:val="none" w:sz="0" w:space="0" w:color="auto"/>
      </w:divBdr>
    </w:div>
    <w:div w:id="19919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2131</Words>
  <Characters>11724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14</cp:revision>
  <dcterms:created xsi:type="dcterms:W3CDTF">2014-09-01T03:46:00Z</dcterms:created>
  <dcterms:modified xsi:type="dcterms:W3CDTF">2021-10-04T18:09:00Z</dcterms:modified>
</cp:coreProperties>
</file>