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15" w:rsidRPr="00C75B15" w:rsidRDefault="00C75B15" w:rsidP="00C75B15">
      <w:pPr>
        <w:shd w:val="clear" w:color="auto" w:fill="FFFFFF"/>
        <w:spacing w:before="180" w:after="60" w:line="240" w:lineRule="auto"/>
        <w:jc w:val="center"/>
        <w:outlineLvl w:val="1"/>
        <w:rPr>
          <w:rFonts w:ascii="Rockwell" w:eastAsia="Times New Roman" w:hAnsi="Rockwell" w:cs="Segoe UI"/>
          <w:b/>
          <w:color w:val="333333"/>
          <w:spacing w:val="60"/>
          <w:sz w:val="52"/>
          <w:szCs w:val="52"/>
          <w:lang w:eastAsia="fr-CA"/>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75B15">
        <w:rPr>
          <w:rFonts w:ascii="Rockwell" w:eastAsia="Times New Roman" w:hAnsi="Rockwell" w:cs="Segoe UI"/>
          <w:b/>
          <w:color w:val="333333"/>
          <w:spacing w:val="60"/>
          <w:sz w:val="52"/>
          <w:szCs w:val="52"/>
          <w:lang w:eastAsia="fr-CA"/>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Les 16 besoins fondamentaux</w:t>
      </w:r>
      <w:r w:rsidRPr="00C75B15">
        <w:rPr>
          <w:rFonts w:ascii="Rockwell" w:eastAsia="Times New Roman" w:hAnsi="Rockwell" w:cs="Segoe UI"/>
          <w:b/>
          <w:color w:val="333333"/>
          <w:spacing w:val="60"/>
          <w:sz w:val="52"/>
          <w:szCs w:val="52"/>
          <w:lang w:eastAsia="fr-CA"/>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de tous les enfants</w:t>
      </w:r>
    </w:p>
    <w:p w:rsidR="00C75B15" w:rsidRPr="00C75B15" w:rsidRDefault="00C75B15" w:rsidP="00C75B15">
      <w:pPr>
        <w:shd w:val="clear" w:color="auto" w:fill="FFFFFF"/>
        <w:spacing w:before="600" w:after="0" w:line="240" w:lineRule="auto"/>
        <w:outlineLvl w:val="2"/>
        <w:rPr>
          <w:rFonts w:ascii="Segoe UI" w:eastAsia="Times New Roman" w:hAnsi="Segoe UI" w:cs="Segoe UI"/>
          <w:color w:val="333333"/>
          <w:spacing w:val="-5"/>
          <w:sz w:val="33"/>
          <w:szCs w:val="33"/>
          <w:lang w:eastAsia="fr-CA"/>
        </w:rPr>
      </w:pPr>
      <w:r w:rsidRPr="00C75B15">
        <w:rPr>
          <w:rFonts w:ascii="Segoe UI" w:eastAsia="Times New Roman" w:hAnsi="Segoe UI" w:cs="Segoe UI"/>
          <w:color w:val="333333"/>
          <w:spacing w:val="-5"/>
          <w:sz w:val="33"/>
          <w:szCs w:val="33"/>
          <w:lang w:eastAsia="fr-CA"/>
        </w:rPr>
        <w:t>Définition d’un besoin :</w:t>
      </w:r>
    </w:p>
    <w:p w:rsidR="00C75B15" w:rsidRPr="00C75B15" w:rsidRDefault="00C75B15" w:rsidP="00C75B15">
      <w:pPr>
        <w:shd w:val="clear" w:color="auto" w:fill="F9F9F9"/>
        <w:spacing w:line="315" w:lineRule="atLeast"/>
        <w:rPr>
          <w:rFonts w:ascii="Segoe UI" w:eastAsia="Times New Roman" w:hAnsi="Segoe UI" w:cs="Segoe UI"/>
          <w:i/>
          <w:iCs/>
          <w:color w:val="333333"/>
          <w:sz w:val="21"/>
          <w:szCs w:val="21"/>
          <w:lang w:eastAsia="fr-CA"/>
        </w:rPr>
      </w:pPr>
      <w:r w:rsidRPr="00C75B15">
        <w:rPr>
          <w:rFonts w:ascii="Segoe UI" w:eastAsia="Times New Roman" w:hAnsi="Segoe UI" w:cs="Segoe UI"/>
          <w:i/>
          <w:iCs/>
          <w:color w:val="333333"/>
          <w:sz w:val="21"/>
          <w:szCs w:val="21"/>
          <w:lang w:eastAsia="fr-CA"/>
        </w:rPr>
        <w:t>Le besoin est l’exigence destinée à combler un déficit de l’organisme (besoins primaires) ou ressenti comme nécessaire à l’existence matérielle ou morale.</w:t>
      </w:r>
    </w:p>
    <w:p w:rsidR="00C75B15" w:rsidRPr="00C75B15" w:rsidRDefault="00C75B15" w:rsidP="00C75B15">
      <w:pPr>
        <w:shd w:val="clear" w:color="auto" w:fill="FFFFFF"/>
        <w:spacing w:before="60" w:after="180" w:line="315" w:lineRule="atLeast"/>
        <w:rPr>
          <w:rFonts w:ascii="Segoe UI" w:eastAsia="Times New Roman" w:hAnsi="Segoe UI" w:cs="Segoe UI"/>
          <w:b/>
          <w:color w:val="0070C0"/>
          <w:sz w:val="21"/>
          <w:szCs w:val="21"/>
          <w:lang w:eastAsia="fr-CA"/>
        </w:rPr>
      </w:pPr>
      <w:r w:rsidRPr="00C75B15">
        <w:rPr>
          <w:rFonts w:ascii="Segoe UI" w:eastAsia="Times New Roman" w:hAnsi="Segoe UI" w:cs="Segoe UI"/>
          <w:color w:val="333333"/>
          <w:sz w:val="21"/>
          <w:szCs w:val="21"/>
          <w:lang w:eastAsia="fr-CA"/>
        </w:rPr>
        <w:t> </w:t>
      </w:r>
    </w:p>
    <w:p w:rsidR="00C75B15" w:rsidRPr="00C75B15" w:rsidRDefault="00C75B15" w:rsidP="00C75B15">
      <w:pPr>
        <w:shd w:val="clear" w:color="auto" w:fill="FFFFFF"/>
        <w:spacing w:before="180" w:after="60" w:line="240" w:lineRule="auto"/>
        <w:outlineLvl w:val="1"/>
        <w:rPr>
          <w:rFonts w:ascii="Segoe UI" w:eastAsia="Times New Roman" w:hAnsi="Segoe UI" w:cs="Segoe UI"/>
          <w:b/>
          <w:color w:val="0070C0"/>
          <w:spacing w:val="-7"/>
          <w:sz w:val="42"/>
          <w:szCs w:val="42"/>
          <w:lang w:eastAsia="fr-CA"/>
        </w:rPr>
      </w:pPr>
      <w:r w:rsidRPr="00C75B15">
        <w:rPr>
          <w:rFonts w:ascii="Segoe UI" w:eastAsia="Times New Roman" w:hAnsi="Segoe UI" w:cs="Segoe UI"/>
          <w:b/>
          <w:color w:val="0070C0"/>
          <w:spacing w:val="-7"/>
          <w:sz w:val="42"/>
          <w:szCs w:val="42"/>
          <w:lang w:eastAsia="fr-CA"/>
        </w:rPr>
        <w:t>Les 16 besoins fondamentaux</w:t>
      </w:r>
    </w:p>
    <w:p w:rsidR="00C75B15" w:rsidRPr="00C75B15" w:rsidRDefault="00C75B15" w:rsidP="00C75B15">
      <w:pPr>
        <w:shd w:val="clear" w:color="auto" w:fill="FFFFFF"/>
        <w:spacing w:before="180" w:after="60" w:line="240" w:lineRule="auto"/>
        <w:outlineLvl w:val="1"/>
        <w:rPr>
          <w:rFonts w:ascii="Segoe UI" w:eastAsia="Times New Roman" w:hAnsi="Segoe UI" w:cs="Segoe UI"/>
          <w:b/>
          <w:i/>
          <w:color w:val="333333"/>
          <w:spacing w:val="-5"/>
          <w:sz w:val="33"/>
          <w:szCs w:val="33"/>
          <w:lang w:eastAsia="fr-CA"/>
        </w:rPr>
      </w:pPr>
      <w:r w:rsidRPr="00C75B15">
        <w:rPr>
          <w:rFonts w:ascii="Segoe UI" w:eastAsia="Times New Roman" w:hAnsi="Segoe UI" w:cs="Segoe UI"/>
          <w:b/>
          <w:i/>
          <w:color w:val="333333"/>
          <w:spacing w:val="-5"/>
          <w:sz w:val="33"/>
          <w:szCs w:val="33"/>
          <w:u w:val="double"/>
          <w:lang w:eastAsia="fr-CA"/>
        </w:rPr>
        <w:t>Les besoins de base</w:t>
      </w:r>
      <w:r w:rsidRPr="00C75B15">
        <w:rPr>
          <w:rFonts w:ascii="Segoe UI" w:eastAsia="Times New Roman" w:hAnsi="Segoe UI" w:cs="Segoe UI"/>
          <w:b/>
          <w:i/>
          <w:color w:val="333333"/>
          <w:spacing w:val="-5"/>
          <w:sz w:val="33"/>
          <w:szCs w:val="33"/>
          <w:lang w:eastAsia="fr-CA"/>
        </w:rPr>
        <w:t xml:space="preserve"> :</w:t>
      </w:r>
    </w:p>
    <w:p w:rsidR="00C75B15" w:rsidRPr="00C75B15" w:rsidRDefault="00C75B15" w:rsidP="00C75B15">
      <w:pPr>
        <w:numPr>
          <w:ilvl w:val="0"/>
          <w:numId w:val="1"/>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de sécurité. </w:t>
      </w:r>
      <w:r w:rsidRPr="00C75B15">
        <w:rPr>
          <w:rFonts w:ascii="Segoe UI" w:eastAsia="Times New Roman" w:hAnsi="Segoe UI" w:cs="Segoe UI"/>
          <w:color w:val="333333"/>
          <w:sz w:val="21"/>
          <w:szCs w:val="21"/>
          <w:lang w:eastAsia="fr-CA"/>
        </w:rPr>
        <w:t>C’est à travers les interdits, les frustrations, les limites, les règles, que nous donnons à l’enfant le sentiment de sécurité, mais aussi les bonnes bases de la socialisation.</w:t>
      </w:r>
    </w:p>
    <w:p w:rsidR="00C75B15" w:rsidRPr="00C75B15" w:rsidRDefault="00C75B15" w:rsidP="00C75B15">
      <w:pPr>
        <w:numPr>
          <w:ilvl w:val="0"/>
          <w:numId w:val="2"/>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de stabilité : </w:t>
      </w:r>
      <w:r w:rsidRPr="00C75B15">
        <w:rPr>
          <w:rFonts w:ascii="Segoe UI" w:eastAsia="Times New Roman" w:hAnsi="Segoe UI" w:cs="Segoe UI"/>
          <w:color w:val="333333"/>
          <w:sz w:val="21"/>
          <w:szCs w:val="21"/>
          <w:lang w:eastAsia="fr-CA"/>
        </w:rPr>
        <w:t>des horaires fixes, des routines régulières, une ambiance sereine à la maison et des réponses cohérentes</w:t>
      </w:r>
      <w:r w:rsidRPr="00C75B15">
        <w:rPr>
          <w:rFonts w:ascii="Segoe UI" w:eastAsia="Times New Roman" w:hAnsi="Segoe UI" w:cs="Segoe UI"/>
          <w:b/>
          <w:bCs/>
          <w:color w:val="333333"/>
          <w:sz w:val="21"/>
          <w:szCs w:val="21"/>
          <w:lang w:eastAsia="fr-CA"/>
        </w:rPr>
        <w:t>.</w:t>
      </w:r>
    </w:p>
    <w:p w:rsidR="00C75B15" w:rsidRPr="00C75B15" w:rsidRDefault="00C75B15" w:rsidP="00C75B15">
      <w:pPr>
        <w:numPr>
          <w:ilvl w:val="0"/>
          <w:numId w:val="3"/>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de boire et de se nourrir</w:t>
      </w:r>
      <w:r w:rsidRPr="00C75B15">
        <w:rPr>
          <w:rFonts w:ascii="Segoe UI" w:eastAsia="Times New Roman" w:hAnsi="Segoe UI" w:cs="Segoe UI"/>
          <w:color w:val="333333"/>
          <w:sz w:val="21"/>
          <w:szCs w:val="21"/>
          <w:lang w:eastAsia="fr-CA"/>
        </w:rPr>
        <w:t>. L’alimentation joue un rôle essentiel dans l’établissement de la relation affective notamment les premier mois pendant l’allaitement ou les biberons. Plus tard, lorsque l’enfant éprouve le besoin de manger avec ses mains, il est important de le laisser faire, car cela répond à un besoin d’exploration et lui permet de développer son sens du toucher… c’est aussi pour lui une source de plaisir.</w:t>
      </w:r>
    </w:p>
    <w:p w:rsidR="00C75B15" w:rsidRPr="00C75B15" w:rsidRDefault="00C75B15" w:rsidP="00C75B15">
      <w:pPr>
        <w:numPr>
          <w:ilvl w:val="0"/>
          <w:numId w:val="4"/>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de dormir </w:t>
      </w:r>
      <w:r w:rsidRPr="00C75B15">
        <w:rPr>
          <w:rFonts w:ascii="Segoe UI" w:eastAsia="Times New Roman" w:hAnsi="Segoe UI" w:cs="Segoe UI"/>
          <w:color w:val="333333"/>
          <w:sz w:val="21"/>
          <w:szCs w:val="21"/>
          <w:lang w:eastAsia="fr-CA"/>
        </w:rPr>
        <w:t xml:space="preserve">et surtout de voir son rythme de sommeil respecté. Lorsque ce rythme est perturbé, il engendre non seulement un déséquilibre nerveux avec des inévitables troubles du comportement, mais des troubles de la croissance : il a été prouvé une relation entre </w:t>
      </w:r>
      <w:proofErr w:type="spellStart"/>
      <w:r w:rsidRPr="00C75B15">
        <w:rPr>
          <w:rFonts w:ascii="Segoe UI" w:eastAsia="Times New Roman" w:hAnsi="Segoe UI" w:cs="Segoe UI"/>
          <w:color w:val="333333"/>
          <w:sz w:val="21"/>
          <w:szCs w:val="21"/>
          <w:lang w:eastAsia="fr-CA"/>
        </w:rPr>
        <w:t>la</w:t>
      </w:r>
      <w:proofErr w:type="spellEnd"/>
      <w:r w:rsidRPr="00C75B15">
        <w:rPr>
          <w:rFonts w:ascii="Segoe UI" w:eastAsia="Times New Roman" w:hAnsi="Segoe UI" w:cs="Segoe UI"/>
          <w:color w:val="333333"/>
          <w:sz w:val="21"/>
          <w:szCs w:val="21"/>
          <w:lang w:eastAsia="fr-CA"/>
        </w:rPr>
        <w:t xml:space="preserve"> le sommeil et la sécrétion de l’hormone de croissance. Bien dormir permet à l’enfant de bien grandir ! Comme les adultes cependant, les enfants peuvent être de petits et des gros dormeurs. Les besoins de sommeil sont variables mais voici quelques repères !</w:t>
      </w:r>
      <w:r w:rsidRPr="00C75B15">
        <w:rPr>
          <w:rFonts w:ascii="Segoe UI" w:eastAsia="Times New Roman" w:hAnsi="Segoe UI" w:cs="Segoe UI"/>
          <w:color w:val="333333"/>
          <w:sz w:val="21"/>
          <w:szCs w:val="21"/>
          <w:lang w:eastAsia="fr-CA"/>
        </w:rPr>
        <w:br/>
        <w:t xml:space="preserve">o </w:t>
      </w:r>
      <w:proofErr w:type="spellStart"/>
      <w:r w:rsidRPr="00C75B15">
        <w:rPr>
          <w:rFonts w:ascii="Segoe UI" w:eastAsia="Times New Roman" w:hAnsi="Segoe UI" w:cs="Segoe UI"/>
          <w:color w:val="333333"/>
          <w:sz w:val="21"/>
          <w:szCs w:val="21"/>
          <w:lang w:eastAsia="fr-CA"/>
        </w:rPr>
        <w:t>Nouveau né</w:t>
      </w:r>
      <w:proofErr w:type="spellEnd"/>
      <w:r w:rsidRPr="00C75B15">
        <w:rPr>
          <w:rFonts w:ascii="Segoe UI" w:eastAsia="Times New Roman" w:hAnsi="Segoe UI" w:cs="Segoe UI"/>
          <w:color w:val="333333"/>
          <w:sz w:val="21"/>
          <w:szCs w:val="21"/>
          <w:lang w:eastAsia="fr-CA"/>
        </w:rPr>
        <w:t xml:space="preserve"> : 20 heures</w:t>
      </w:r>
      <w:r w:rsidRPr="00C75B15">
        <w:rPr>
          <w:rFonts w:ascii="Segoe UI" w:eastAsia="Times New Roman" w:hAnsi="Segoe UI" w:cs="Segoe UI"/>
          <w:color w:val="333333"/>
          <w:sz w:val="21"/>
          <w:szCs w:val="21"/>
          <w:lang w:eastAsia="fr-CA"/>
        </w:rPr>
        <w:br/>
        <w:t>o De 1 à 3 ans : 15 heures (12 heures par nuit + 3 heures de sieste</w:t>
      </w:r>
      <w:proofErr w:type="gramStart"/>
      <w:r w:rsidRPr="00C75B15">
        <w:rPr>
          <w:rFonts w:ascii="Segoe UI" w:eastAsia="Times New Roman" w:hAnsi="Segoe UI" w:cs="Segoe UI"/>
          <w:color w:val="333333"/>
          <w:sz w:val="21"/>
          <w:szCs w:val="21"/>
          <w:lang w:eastAsia="fr-CA"/>
        </w:rPr>
        <w:t>)</w:t>
      </w:r>
      <w:proofErr w:type="gramEnd"/>
      <w:r w:rsidRPr="00C75B15">
        <w:rPr>
          <w:rFonts w:ascii="Segoe UI" w:eastAsia="Times New Roman" w:hAnsi="Segoe UI" w:cs="Segoe UI"/>
          <w:color w:val="333333"/>
          <w:sz w:val="21"/>
          <w:szCs w:val="21"/>
          <w:lang w:eastAsia="fr-CA"/>
        </w:rPr>
        <w:br/>
        <w:t>o De 3 à 6 ans : 12 heures (10 heures par nuit + 2 heures de sieste)</w:t>
      </w:r>
      <w:r w:rsidRPr="00C75B15">
        <w:rPr>
          <w:rFonts w:ascii="Segoe UI" w:eastAsia="Times New Roman" w:hAnsi="Segoe UI" w:cs="Segoe UI"/>
          <w:color w:val="333333"/>
          <w:sz w:val="21"/>
          <w:szCs w:val="21"/>
          <w:lang w:eastAsia="fr-CA"/>
        </w:rPr>
        <w:br/>
        <w:t>o Vers 10 ans : 10 heures</w:t>
      </w:r>
      <w:r w:rsidRPr="00C75B15">
        <w:rPr>
          <w:rFonts w:ascii="Segoe UI" w:eastAsia="Times New Roman" w:hAnsi="Segoe UI" w:cs="Segoe UI"/>
          <w:color w:val="333333"/>
          <w:sz w:val="21"/>
          <w:szCs w:val="21"/>
          <w:lang w:eastAsia="fr-CA"/>
        </w:rPr>
        <w:br/>
        <w:t>o Adolescent : 8 ou 9 heures</w:t>
      </w:r>
      <w:r w:rsidRPr="00C75B15">
        <w:rPr>
          <w:rFonts w:ascii="Segoe UI" w:eastAsia="Times New Roman" w:hAnsi="Segoe UI" w:cs="Segoe UI"/>
          <w:color w:val="333333"/>
          <w:sz w:val="21"/>
          <w:szCs w:val="21"/>
          <w:lang w:eastAsia="fr-CA"/>
        </w:rPr>
        <w:br/>
        <w:t>o Adulte : 7 à 8 heures</w:t>
      </w:r>
    </w:p>
    <w:p w:rsidR="00C75B15" w:rsidRPr="00C75B15" w:rsidRDefault="00C75B15" w:rsidP="00C75B15">
      <w:pPr>
        <w:numPr>
          <w:ilvl w:val="0"/>
          <w:numId w:val="5"/>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d’être propre</w:t>
      </w:r>
      <w:r w:rsidRPr="00C75B15">
        <w:rPr>
          <w:rFonts w:ascii="Segoe UI" w:eastAsia="Times New Roman" w:hAnsi="Segoe UI" w:cs="Segoe UI"/>
          <w:color w:val="333333"/>
          <w:sz w:val="21"/>
          <w:szCs w:val="21"/>
          <w:lang w:eastAsia="fr-CA"/>
        </w:rPr>
        <w:t>. Les pratiques d’hygiène corporelle (le change, le bain, le brossage de dents etc…) assurent à l’enfant une bonne santé, le confort et la détente du corps. Elles leur donnent aussi les premiers points de repères (quand elles s’insèrent à une « routine » quotidienne) et leur offre des moments forts de découvertes (l’eau, le savon, les bulles, le chaud, le froid etc.).</w:t>
      </w:r>
    </w:p>
    <w:p w:rsidR="00C75B15" w:rsidRPr="00C75B15" w:rsidRDefault="00C75B15" w:rsidP="00C75B15">
      <w:pPr>
        <w:numPr>
          <w:ilvl w:val="0"/>
          <w:numId w:val="6"/>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de communiquer</w:t>
      </w:r>
      <w:r w:rsidRPr="00C75B15">
        <w:rPr>
          <w:rFonts w:ascii="Segoe UI" w:eastAsia="Times New Roman" w:hAnsi="Segoe UI" w:cs="Segoe UI"/>
          <w:color w:val="333333"/>
          <w:sz w:val="21"/>
          <w:szCs w:val="21"/>
          <w:lang w:eastAsia="fr-CA"/>
        </w:rPr>
        <w:t> et ce dès la naissance ou même avant. Vous pouvez lire à ce sujet notre dossier : </w:t>
      </w:r>
      <w:hyperlink r:id="rId6" w:tgtFrame="_blank" w:history="1">
        <w:r w:rsidRPr="00C75B15">
          <w:rPr>
            <w:rFonts w:ascii="Segoe UI" w:eastAsia="Times New Roman" w:hAnsi="Segoe UI" w:cs="Segoe UI"/>
            <w:color w:val="206BA4"/>
            <w:sz w:val="21"/>
            <w:szCs w:val="21"/>
            <w:lang w:eastAsia="fr-CA"/>
          </w:rPr>
          <w:t>Comment communiquer avec son bébé – partie 1</w:t>
        </w:r>
      </w:hyperlink>
      <w:r w:rsidRPr="00C75B15">
        <w:rPr>
          <w:rFonts w:ascii="Segoe UI" w:eastAsia="Times New Roman" w:hAnsi="Segoe UI" w:cs="Segoe UI"/>
          <w:color w:val="333333"/>
          <w:sz w:val="21"/>
          <w:szCs w:val="21"/>
          <w:lang w:eastAsia="fr-CA"/>
        </w:rPr>
        <w:t> et </w:t>
      </w:r>
      <w:hyperlink r:id="rId7" w:tgtFrame="_blank" w:history="1">
        <w:r w:rsidRPr="00C75B15">
          <w:rPr>
            <w:rFonts w:ascii="Segoe UI" w:eastAsia="Times New Roman" w:hAnsi="Segoe UI" w:cs="Segoe UI"/>
            <w:color w:val="206BA4"/>
            <w:sz w:val="21"/>
            <w:szCs w:val="21"/>
            <w:lang w:eastAsia="fr-CA"/>
          </w:rPr>
          <w:t>partie 2</w:t>
        </w:r>
      </w:hyperlink>
      <w:r w:rsidRPr="00C75B15">
        <w:rPr>
          <w:rFonts w:ascii="Segoe UI" w:eastAsia="Times New Roman" w:hAnsi="Segoe UI" w:cs="Segoe UI"/>
          <w:color w:val="333333"/>
          <w:sz w:val="21"/>
          <w:szCs w:val="21"/>
          <w:lang w:eastAsia="fr-CA"/>
        </w:rPr>
        <w:t>.</w:t>
      </w:r>
    </w:p>
    <w:p w:rsidR="00C75B15" w:rsidRPr="00C75B15" w:rsidRDefault="00C75B15" w:rsidP="00C75B15">
      <w:pPr>
        <w:numPr>
          <w:ilvl w:val="0"/>
          <w:numId w:val="7"/>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lastRenderedPageBreak/>
        <w:t>Le besoin d’être respecté</w:t>
      </w:r>
      <w:r w:rsidRPr="00C75B15">
        <w:rPr>
          <w:rFonts w:ascii="Segoe UI" w:eastAsia="Times New Roman" w:hAnsi="Segoe UI" w:cs="Segoe UI"/>
          <w:color w:val="333333"/>
          <w:sz w:val="21"/>
          <w:szCs w:val="21"/>
          <w:lang w:eastAsia="fr-CA"/>
        </w:rPr>
        <w:t> </w:t>
      </w:r>
      <w:r w:rsidRPr="00C75B15">
        <w:rPr>
          <w:rFonts w:ascii="Segoe UI" w:eastAsia="Times New Roman" w:hAnsi="Segoe UI" w:cs="Segoe UI"/>
          <w:b/>
          <w:bCs/>
          <w:color w:val="333333"/>
          <w:sz w:val="21"/>
          <w:szCs w:val="21"/>
          <w:lang w:eastAsia="fr-CA"/>
        </w:rPr>
        <w:t>dans son rythme de développement</w:t>
      </w:r>
      <w:r w:rsidRPr="00C75B15">
        <w:rPr>
          <w:rFonts w:ascii="Segoe UI" w:eastAsia="Times New Roman" w:hAnsi="Segoe UI" w:cs="Segoe UI"/>
          <w:color w:val="333333"/>
          <w:sz w:val="21"/>
          <w:szCs w:val="21"/>
          <w:lang w:eastAsia="fr-CA"/>
        </w:rPr>
        <w:t>. Nos attentes se doivent d’être réalistes, en fonction de son stade de développement psychomoteur, affectif et social (pour tout savoir de ces étapes, téléchargez notre guide gratuit au bas de l’article).</w:t>
      </w:r>
    </w:p>
    <w:p w:rsidR="00C75B15" w:rsidRPr="00C75B15" w:rsidRDefault="00C75B15" w:rsidP="00C75B15">
      <w:pPr>
        <w:numPr>
          <w:ilvl w:val="0"/>
          <w:numId w:val="8"/>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d’apprendre et de jouer </w:t>
      </w:r>
      <w:r w:rsidRPr="00C75B15">
        <w:rPr>
          <w:rFonts w:ascii="Segoe UI" w:eastAsia="Times New Roman" w:hAnsi="Segoe UI" w:cs="Segoe UI"/>
          <w:color w:val="333333"/>
          <w:sz w:val="21"/>
          <w:szCs w:val="21"/>
          <w:lang w:eastAsia="fr-CA"/>
        </w:rPr>
        <w:t xml:space="preserve">(d’apprendre en jouant). Notre rôle de parent est plus de prendre appui sur le désir d’apprendre de l’enfant, en lui offrant un environnement favorable : un espace, un mobilier, un matériel (jeux, jouets etc.) adapté à ses besoins du moment et à ses compétences, plutôt que de chercher à le diriger dans son apprentissage en lui imposant </w:t>
      </w:r>
      <w:proofErr w:type="gramStart"/>
      <w:r w:rsidRPr="00C75B15">
        <w:rPr>
          <w:rFonts w:ascii="Segoe UI" w:eastAsia="Times New Roman" w:hAnsi="Segoe UI" w:cs="Segoe UI"/>
          <w:color w:val="333333"/>
          <w:sz w:val="21"/>
          <w:szCs w:val="21"/>
          <w:lang w:eastAsia="fr-CA"/>
        </w:rPr>
        <w:t>telle</w:t>
      </w:r>
      <w:proofErr w:type="gramEnd"/>
      <w:r w:rsidRPr="00C75B15">
        <w:rPr>
          <w:rFonts w:ascii="Segoe UI" w:eastAsia="Times New Roman" w:hAnsi="Segoe UI" w:cs="Segoe UI"/>
          <w:color w:val="333333"/>
          <w:sz w:val="21"/>
          <w:szCs w:val="21"/>
          <w:lang w:eastAsia="fr-CA"/>
        </w:rPr>
        <w:t xml:space="preserve"> ou telle activité.</w:t>
      </w:r>
      <w:r w:rsidRPr="00C75B15">
        <w:rPr>
          <w:rFonts w:ascii="Segoe UI" w:eastAsia="Times New Roman" w:hAnsi="Segoe UI" w:cs="Segoe UI"/>
          <w:noProof/>
          <w:color w:val="333333"/>
          <w:sz w:val="21"/>
          <w:szCs w:val="21"/>
          <w:lang w:eastAsia="fr-CA"/>
        </w:rPr>
        <w:drawing>
          <wp:inline distT="0" distB="0" distL="0" distR="0" wp14:anchorId="1E7F338E" wp14:editId="10E98EBA">
            <wp:extent cx="3810000" cy="1371600"/>
            <wp:effectExtent l="0" t="0" r="0" b="0"/>
            <wp:docPr id="1" name="Image 1" descr="enfants jeux jouets activité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fants jeux jouets activité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371600"/>
                    </a:xfrm>
                    <a:prstGeom prst="rect">
                      <a:avLst/>
                    </a:prstGeom>
                    <a:noFill/>
                    <a:ln>
                      <a:noFill/>
                    </a:ln>
                  </pic:spPr>
                </pic:pic>
              </a:graphicData>
            </a:graphic>
          </wp:inline>
        </w:drawing>
      </w:r>
    </w:p>
    <w:p w:rsidR="00C75B15" w:rsidRPr="00C75B15" w:rsidRDefault="00C75B15" w:rsidP="00C75B15">
      <w:pPr>
        <w:numPr>
          <w:ilvl w:val="0"/>
          <w:numId w:val="8"/>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d’explorer, de découvrir, d’expérimenter, d’observer. </w:t>
      </w:r>
      <w:r w:rsidRPr="00C75B15">
        <w:rPr>
          <w:rFonts w:ascii="Segoe UI" w:eastAsia="Times New Roman" w:hAnsi="Segoe UI" w:cs="Segoe UI"/>
          <w:color w:val="333333"/>
          <w:sz w:val="21"/>
          <w:szCs w:val="21"/>
          <w:lang w:eastAsia="fr-CA"/>
        </w:rPr>
        <w:t>L’enfant a besoin de s’approprier l’environnement dans lequel il vit, pour maîtriser progressivement ses actions.</w:t>
      </w:r>
    </w:p>
    <w:p w:rsidR="00C75B15" w:rsidRPr="00C75B15" w:rsidRDefault="00C75B15" w:rsidP="00C75B15">
      <w:pPr>
        <w:numPr>
          <w:ilvl w:val="0"/>
          <w:numId w:val="9"/>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de plaisir : </w:t>
      </w:r>
      <w:r w:rsidRPr="00C75B15">
        <w:rPr>
          <w:rFonts w:ascii="Segoe UI" w:eastAsia="Times New Roman" w:hAnsi="Segoe UI" w:cs="Segoe UI"/>
          <w:color w:val="333333"/>
          <w:sz w:val="21"/>
          <w:szCs w:val="21"/>
          <w:lang w:eastAsia="fr-CA"/>
        </w:rPr>
        <w:t>pour passer à l’action, pour apprendre et s’éveiller, l’enfant doit « avoir envie de faire ».</w:t>
      </w:r>
    </w:p>
    <w:p w:rsidR="00C75B15" w:rsidRPr="00C75B15" w:rsidRDefault="00C75B15" w:rsidP="00C75B15">
      <w:pPr>
        <w:numPr>
          <w:ilvl w:val="0"/>
          <w:numId w:val="10"/>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de sorties. </w:t>
      </w:r>
      <w:r w:rsidRPr="00C75B15">
        <w:rPr>
          <w:rFonts w:ascii="Segoe UI" w:eastAsia="Times New Roman" w:hAnsi="Segoe UI" w:cs="Segoe UI"/>
          <w:color w:val="333333"/>
          <w:sz w:val="21"/>
          <w:szCs w:val="21"/>
          <w:lang w:eastAsia="fr-CA"/>
        </w:rPr>
        <w:t>Les sorties, les promenades (à pied, avec </w:t>
      </w:r>
      <w:hyperlink r:id="rId9" w:history="1">
        <w:r w:rsidRPr="00C75B15">
          <w:rPr>
            <w:rFonts w:ascii="Segoe UI" w:eastAsia="Times New Roman" w:hAnsi="Segoe UI" w:cs="Segoe UI"/>
            <w:color w:val="206BA4"/>
            <w:sz w:val="21"/>
            <w:szCs w:val="21"/>
            <w:lang w:eastAsia="fr-CA"/>
          </w:rPr>
          <w:t>une belle poussette</w:t>
        </w:r>
      </w:hyperlink>
      <w:r w:rsidRPr="00C75B15">
        <w:rPr>
          <w:rFonts w:ascii="Segoe UI" w:eastAsia="Times New Roman" w:hAnsi="Segoe UI" w:cs="Segoe UI"/>
          <w:color w:val="333333"/>
          <w:sz w:val="21"/>
          <w:szCs w:val="21"/>
          <w:lang w:eastAsia="fr-CA"/>
        </w:rPr>
        <w:t> pour les plus petits, en vélo avec les plus grands etc.), sont bénéfiques à l’enfant. Elles lui procurent l’air et le soleil dont il a besoin pour être en bonne santé (l’oxygénation stimule les défenses de l’organisme et favorise l’appétit et le sommeil), et lui donnent surtout l’occasion de connaître un univers différent : d’autres lieux, d’autres personnes, d’autres enfant etc.</w:t>
      </w:r>
    </w:p>
    <w:p w:rsidR="00C75B15" w:rsidRPr="00C75B15" w:rsidRDefault="00C75B15" w:rsidP="00C75B15">
      <w:pPr>
        <w:shd w:val="clear" w:color="auto" w:fill="FFFFFF"/>
        <w:spacing w:before="60" w:after="180" w:line="315" w:lineRule="atLeast"/>
        <w:rPr>
          <w:rFonts w:ascii="Segoe UI" w:eastAsia="Times New Roman" w:hAnsi="Segoe UI" w:cs="Segoe UI"/>
          <w:color w:val="333333"/>
          <w:sz w:val="21"/>
          <w:szCs w:val="21"/>
          <w:lang w:eastAsia="fr-CA"/>
        </w:rPr>
      </w:pPr>
      <w:r w:rsidRPr="00C75B15">
        <w:rPr>
          <w:rFonts w:ascii="Segoe UI" w:eastAsia="Times New Roman" w:hAnsi="Segoe UI" w:cs="Segoe UI"/>
          <w:color w:val="333333"/>
          <w:sz w:val="21"/>
          <w:szCs w:val="21"/>
          <w:lang w:eastAsia="fr-CA"/>
        </w:rPr>
        <w:t> </w:t>
      </w:r>
    </w:p>
    <w:p w:rsidR="00C75B15" w:rsidRPr="00C75B15" w:rsidRDefault="00C75B15" w:rsidP="00C75B15">
      <w:pPr>
        <w:shd w:val="clear" w:color="auto" w:fill="FFFFFF"/>
        <w:spacing w:before="600" w:after="0" w:line="240" w:lineRule="auto"/>
        <w:outlineLvl w:val="2"/>
        <w:rPr>
          <w:rFonts w:ascii="Segoe UI" w:eastAsia="Times New Roman" w:hAnsi="Segoe UI" w:cs="Segoe UI"/>
          <w:b/>
          <w:i/>
          <w:color w:val="333333"/>
          <w:spacing w:val="-5"/>
          <w:sz w:val="33"/>
          <w:szCs w:val="33"/>
          <w:u w:val="double"/>
          <w:lang w:eastAsia="fr-CA"/>
        </w:rPr>
      </w:pPr>
      <w:r w:rsidRPr="00C75B15">
        <w:rPr>
          <w:rFonts w:ascii="Segoe UI" w:eastAsia="Times New Roman" w:hAnsi="Segoe UI" w:cs="Segoe UI"/>
          <w:b/>
          <w:i/>
          <w:color w:val="333333"/>
          <w:spacing w:val="-5"/>
          <w:sz w:val="33"/>
          <w:szCs w:val="33"/>
          <w:u w:val="double"/>
          <w:lang w:eastAsia="fr-CA"/>
        </w:rPr>
        <w:t>Les besoins affectifs :</w:t>
      </w:r>
    </w:p>
    <w:p w:rsidR="00C75B15" w:rsidRPr="00C75B15" w:rsidRDefault="00C75B15" w:rsidP="00C75B15">
      <w:pPr>
        <w:numPr>
          <w:ilvl w:val="0"/>
          <w:numId w:val="11"/>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d’être aimé</w:t>
      </w:r>
      <w:r w:rsidRPr="00C75B15">
        <w:rPr>
          <w:rFonts w:ascii="Segoe UI" w:eastAsia="Times New Roman" w:hAnsi="Segoe UI" w:cs="Segoe UI"/>
          <w:color w:val="333333"/>
          <w:sz w:val="21"/>
          <w:szCs w:val="21"/>
          <w:lang w:eastAsia="fr-CA"/>
        </w:rPr>
        <w:t>, inconditionnellement, pour ce qu’il est.</w:t>
      </w:r>
    </w:p>
    <w:p w:rsidR="00C75B15" w:rsidRPr="00C75B15" w:rsidRDefault="00C75B15" w:rsidP="00C75B15">
      <w:pPr>
        <w:numPr>
          <w:ilvl w:val="0"/>
          <w:numId w:val="12"/>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d’attention</w:t>
      </w:r>
      <w:r w:rsidRPr="00C75B15">
        <w:rPr>
          <w:rFonts w:ascii="Segoe UI" w:eastAsia="Times New Roman" w:hAnsi="Segoe UI" w:cs="Segoe UI"/>
          <w:color w:val="333333"/>
          <w:sz w:val="21"/>
          <w:szCs w:val="21"/>
          <w:lang w:eastAsia="fr-CA"/>
        </w:rPr>
        <w:t> : l’enfant doit savoir que nous sommes à son écoute et que c’est important pour nous qu’il aille bien.</w:t>
      </w:r>
    </w:p>
    <w:p w:rsidR="00C75B15" w:rsidRPr="00C75B15" w:rsidRDefault="00C75B15" w:rsidP="00C75B15">
      <w:pPr>
        <w:numPr>
          <w:ilvl w:val="0"/>
          <w:numId w:val="13"/>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d’être apprécié</w:t>
      </w:r>
      <w:r w:rsidRPr="00C75B15">
        <w:rPr>
          <w:rFonts w:ascii="Segoe UI" w:eastAsia="Times New Roman" w:hAnsi="Segoe UI" w:cs="Segoe UI"/>
          <w:color w:val="333333"/>
          <w:sz w:val="21"/>
          <w:szCs w:val="21"/>
          <w:lang w:eastAsia="fr-CA"/>
        </w:rPr>
        <w:t> pour ses qualités.</w:t>
      </w:r>
    </w:p>
    <w:p w:rsidR="00C75B15" w:rsidRPr="00C75B15" w:rsidRDefault="00C75B15" w:rsidP="00C75B15">
      <w:pPr>
        <w:numPr>
          <w:ilvl w:val="0"/>
          <w:numId w:val="14"/>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du respect</w:t>
      </w:r>
      <w:r w:rsidRPr="00C75B15">
        <w:rPr>
          <w:rFonts w:ascii="Segoe UI" w:eastAsia="Times New Roman" w:hAnsi="Segoe UI" w:cs="Segoe UI"/>
          <w:color w:val="333333"/>
          <w:sz w:val="21"/>
          <w:szCs w:val="21"/>
          <w:lang w:eastAsia="fr-CA"/>
        </w:rPr>
        <w:t xml:space="preserve"> : de sa nature, de sa personnalité, de ses goûts, de son désir de faire ou de ne pas faire, de ses capacités etc. (Nous vous suggérons la lecture de cet excellent article de Catherine </w:t>
      </w:r>
      <w:proofErr w:type="spellStart"/>
      <w:r w:rsidRPr="00C75B15">
        <w:rPr>
          <w:rFonts w:ascii="Segoe UI" w:eastAsia="Times New Roman" w:hAnsi="Segoe UI" w:cs="Segoe UI"/>
          <w:color w:val="333333"/>
          <w:sz w:val="21"/>
          <w:szCs w:val="21"/>
          <w:lang w:eastAsia="fr-CA"/>
        </w:rPr>
        <w:t>Dumonteil-Kremer</w:t>
      </w:r>
      <w:proofErr w:type="spellEnd"/>
      <w:r w:rsidRPr="00C75B15">
        <w:rPr>
          <w:rFonts w:ascii="Segoe UI" w:eastAsia="Times New Roman" w:hAnsi="Segoe UI" w:cs="Segoe UI"/>
          <w:color w:val="333333"/>
          <w:sz w:val="21"/>
          <w:szCs w:val="21"/>
          <w:lang w:eastAsia="fr-CA"/>
        </w:rPr>
        <w:t xml:space="preserve"> : </w:t>
      </w:r>
      <w:hyperlink r:id="rId10" w:tgtFrame="_blank" w:history="1">
        <w:r w:rsidRPr="00C75B15">
          <w:rPr>
            <w:rFonts w:ascii="Segoe UI" w:eastAsia="Times New Roman" w:hAnsi="Segoe UI" w:cs="Segoe UI"/>
            <w:color w:val="206BA4"/>
            <w:sz w:val="21"/>
            <w:szCs w:val="21"/>
            <w:lang w:eastAsia="fr-CA"/>
          </w:rPr>
          <w:t xml:space="preserve">Poser les limites </w:t>
        </w:r>
        <w:proofErr w:type="gramStart"/>
        <w:r w:rsidRPr="00C75B15">
          <w:rPr>
            <w:rFonts w:ascii="Segoe UI" w:eastAsia="Times New Roman" w:hAnsi="Segoe UI" w:cs="Segoe UI"/>
            <w:color w:val="206BA4"/>
            <w:sz w:val="21"/>
            <w:szCs w:val="21"/>
            <w:lang w:eastAsia="fr-CA"/>
          </w:rPr>
          <w:t>respectueusement ,</w:t>
        </w:r>
        <w:proofErr w:type="gramEnd"/>
        <w:r w:rsidRPr="00C75B15">
          <w:rPr>
            <w:rFonts w:ascii="Segoe UI" w:eastAsia="Times New Roman" w:hAnsi="Segoe UI" w:cs="Segoe UI"/>
            <w:color w:val="206BA4"/>
            <w:sz w:val="21"/>
            <w:szCs w:val="21"/>
            <w:lang w:eastAsia="fr-CA"/>
          </w:rPr>
          <w:t xml:space="preserve"> en dix points</w:t>
        </w:r>
      </w:hyperlink>
      <w:r w:rsidRPr="00C75B15">
        <w:rPr>
          <w:rFonts w:ascii="Segoe UI" w:eastAsia="Times New Roman" w:hAnsi="Segoe UI" w:cs="Segoe UI"/>
          <w:color w:val="333333"/>
          <w:sz w:val="21"/>
          <w:szCs w:val="21"/>
          <w:lang w:eastAsia="fr-CA"/>
        </w:rPr>
        <w:t>)</w:t>
      </w:r>
    </w:p>
    <w:p w:rsidR="00C75B15" w:rsidRPr="00C75B15" w:rsidRDefault="00C75B15" w:rsidP="00C75B15">
      <w:pPr>
        <w:numPr>
          <w:ilvl w:val="0"/>
          <w:numId w:val="15"/>
        </w:numPr>
        <w:shd w:val="clear" w:color="auto" w:fill="FFFFFF"/>
        <w:spacing w:after="0" w:line="315" w:lineRule="atLeast"/>
        <w:ind w:left="300"/>
        <w:rPr>
          <w:rFonts w:ascii="Segoe UI" w:eastAsia="Times New Roman" w:hAnsi="Segoe UI" w:cs="Segoe UI"/>
          <w:color w:val="333333"/>
          <w:sz w:val="21"/>
          <w:szCs w:val="21"/>
          <w:lang w:eastAsia="fr-CA"/>
        </w:rPr>
      </w:pPr>
      <w:r w:rsidRPr="00C75B15">
        <w:rPr>
          <w:rFonts w:ascii="Segoe UI" w:eastAsia="Times New Roman" w:hAnsi="Segoe UI" w:cs="Segoe UI"/>
          <w:b/>
          <w:bCs/>
          <w:color w:val="333333"/>
          <w:sz w:val="21"/>
          <w:szCs w:val="21"/>
          <w:lang w:eastAsia="fr-CA"/>
        </w:rPr>
        <w:t>Le besoin d’accompagnement</w:t>
      </w:r>
      <w:r w:rsidRPr="00C75B15">
        <w:rPr>
          <w:rFonts w:ascii="Segoe UI" w:eastAsia="Times New Roman" w:hAnsi="Segoe UI" w:cs="Segoe UI"/>
          <w:color w:val="333333"/>
          <w:sz w:val="21"/>
          <w:szCs w:val="21"/>
          <w:lang w:eastAsia="fr-CA"/>
        </w:rPr>
        <w:t> : de soutien, d’encouragement, de compliment (descriptif !), de rituel qui l’aide à franchir certaines étapes (séparation, couché, </w:t>
      </w:r>
      <w:hyperlink r:id="rId11" w:history="1">
        <w:r w:rsidRPr="00C75B15">
          <w:rPr>
            <w:rFonts w:ascii="Segoe UI" w:eastAsia="Times New Roman" w:hAnsi="Segoe UI" w:cs="Segoe UI"/>
            <w:color w:val="206BA4"/>
            <w:sz w:val="21"/>
            <w:szCs w:val="21"/>
            <w:lang w:eastAsia="fr-CA"/>
          </w:rPr>
          <w:t>naissance d’un petit frère ou d’une petite</w:t>
        </w:r>
      </w:hyperlink>
      <w:r w:rsidRPr="00C75B15">
        <w:rPr>
          <w:rFonts w:ascii="Segoe UI" w:eastAsia="Times New Roman" w:hAnsi="Segoe UI" w:cs="Segoe UI"/>
          <w:color w:val="333333"/>
          <w:sz w:val="21"/>
          <w:szCs w:val="21"/>
          <w:lang w:eastAsia="fr-CA"/>
        </w:rPr>
        <w:t> sœur etc.).</w:t>
      </w:r>
    </w:p>
    <w:p w:rsidR="00C75B15" w:rsidRPr="00C75B15" w:rsidRDefault="00C75B15" w:rsidP="00C75B15">
      <w:pPr>
        <w:shd w:val="clear" w:color="auto" w:fill="FFFFFF"/>
        <w:spacing w:before="60" w:after="180" w:line="315" w:lineRule="atLeast"/>
        <w:rPr>
          <w:rFonts w:ascii="Segoe UI" w:eastAsia="Times New Roman" w:hAnsi="Segoe UI" w:cs="Segoe UI"/>
          <w:color w:val="333333"/>
          <w:sz w:val="21"/>
          <w:szCs w:val="21"/>
          <w:lang w:eastAsia="fr-CA"/>
        </w:rPr>
      </w:pPr>
      <w:r w:rsidRPr="00C75B15">
        <w:rPr>
          <w:rFonts w:ascii="Segoe UI" w:eastAsia="Times New Roman" w:hAnsi="Segoe UI" w:cs="Segoe UI"/>
          <w:color w:val="333333"/>
          <w:sz w:val="21"/>
          <w:szCs w:val="21"/>
          <w:lang w:eastAsia="fr-CA"/>
        </w:rPr>
        <w:t> </w:t>
      </w:r>
    </w:p>
    <w:p w:rsidR="00C75B15" w:rsidRPr="00C75B15" w:rsidRDefault="00C75B15" w:rsidP="00C75B15">
      <w:pPr>
        <w:shd w:val="clear" w:color="auto" w:fill="FFFFFF"/>
        <w:spacing w:before="60" w:after="180" w:line="315" w:lineRule="atLeast"/>
        <w:rPr>
          <w:rFonts w:ascii="Segoe UI" w:eastAsia="Times New Roman" w:hAnsi="Segoe UI" w:cs="Segoe UI"/>
          <w:color w:val="333333"/>
          <w:sz w:val="21"/>
          <w:szCs w:val="21"/>
          <w:lang w:eastAsia="fr-CA"/>
        </w:rPr>
      </w:pPr>
      <w:r w:rsidRPr="00C75B15">
        <w:rPr>
          <w:rFonts w:ascii="Segoe UI" w:eastAsia="Times New Roman" w:hAnsi="Segoe UI" w:cs="Segoe UI"/>
          <w:color w:val="333333"/>
          <w:sz w:val="21"/>
          <w:szCs w:val="21"/>
          <w:lang w:eastAsia="fr-CA"/>
        </w:rPr>
        <w:t xml:space="preserve">Pour conclure, </w:t>
      </w:r>
      <w:bookmarkStart w:id="0" w:name="_GoBack"/>
      <w:bookmarkEnd w:id="0"/>
      <w:r w:rsidRPr="00C75B15">
        <w:rPr>
          <w:rFonts w:ascii="Segoe UI" w:eastAsia="Times New Roman" w:hAnsi="Segoe UI" w:cs="Segoe UI"/>
          <w:color w:val="333333"/>
          <w:sz w:val="21"/>
          <w:szCs w:val="21"/>
          <w:lang w:eastAsia="fr-CA"/>
        </w:rPr>
        <w:t>notez bien que tous ces besoins sont plutôt « faciles » à satisfaire, à partir du moment où nous avons décidé de donner plus de poids à la relation, au bien</w:t>
      </w:r>
      <w:r>
        <w:rPr>
          <w:rFonts w:ascii="Segoe UI" w:eastAsia="Times New Roman" w:hAnsi="Segoe UI" w:cs="Segoe UI"/>
          <w:color w:val="333333"/>
          <w:sz w:val="21"/>
          <w:szCs w:val="21"/>
          <w:lang w:eastAsia="fr-CA"/>
        </w:rPr>
        <w:t>-</w:t>
      </w:r>
      <w:r w:rsidRPr="00C75B15">
        <w:rPr>
          <w:rFonts w:ascii="Segoe UI" w:eastAsia="Times New Roman" w:hAnsi="Segoe UI" w:cs="Segoe UI"/>
          <w:color w:val="333333"/>
          <w:sz w:val="21"/>
          <w:szCs w:val="21"/>
          <w:lang w:eastAsia="fr-CA"/>
        </w:rPr>
        <w:t>être et à l’écoute des besoins des autres… plutôt qu’à la satisfaction immédiate des désirs, prônée par notre société de consommation.</w:t>
      </w:r>
    </w:p>
    <w:p w:rsidR="00257E10" w:rsidRDefault="00C75B15">
      <w:pPr>
        <w:rPr>
          <w:i/>
          <w:sz w:val="16"/>
          <w:szCs w:val="16"/>
        </w:rPr>
      </w:pPr>
      <w:hyperlink r:id="rId12" w:history="1">
        <w:r w:rsidRPr="00B556C1">
          <w:rPr>
            <w:rStyle w:val="Lienhypertexte"/>
            <w:i/>
            <w:sz w:val="16"/>
            <w:szCs w:val="16"/>
          </w:rPr>
          <w:t>http://www.les-supers-parents.com/les-16-besoins-fondamentaux-de-tous-les-enfants/</w:t>
        </w:r>
      </w:hyperlink>
    </w:p>
    <w:p w:rsidR="00C75B15" w:rsidRPr="00C75B15" w:rsidRDefault="00C75B15">
      <w:pPr>
        <w:rPr>
          <w:i/>
          <w:sz w:val="16"/>
          <w:szCs w:val="16"/>
        </w:rPr>
      </w:pPr>
    </w:p>
    <w:sectPr w:rsidR="00C75B15" w:rsidRPr="00C75B15" w:rsidSect="00C75B15">
      <w:pgSz w:w="12240" w:h="15840"/>
      <w:pgMar w:top="993" w:right="1080" w:bottom="567"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22AF"/>
    <w:multiLevelType w:val="multilevel"/>
    <w:tmpl w:val="7DDE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7C14C0"/>
    <w:multiLevelType w:val="multilevel"/>
    <w:tmpl w:val="6D5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DE0819"/>
    <w:multiLevelType w:val="multilevel"/>
    <w:tmpl w:val="BAE4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6F43123"/>
    <w:multiLevelType w:val="multilevel"/>
    <w:tmpl w:val="A300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1D46E35"/>
    <w:multiLevelType w:val="multilevel"/>
    <w:tmpl w:val="9330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5B6C02"/>
    <w:multiLevelType w:val="multilevel"/>
    <w:tmpl w:val="8F34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F261F7"/>
    <w:multiLevelType w:val="multilevel"/>
    <w:tmpl w:val="202C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F4748E"/>
    <w:multiLevelType w:val="multilevel"/>
    <w:tmpl w:val="7434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4150F1"/>
    <w:multiLevelType w:val="multilevel"/>
    <w:tmpl w:val="0B0E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CA7D47"/>
    <w:multiLevelType w:val="multilevel"/>
    <w:tmpl w:val="C106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9A06C7"/>
    <w:multiLevelType w:val="multilevel"/>
    <w:tmpl w:val="54B8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EBA1C3E"/>
    <w:multiLevelType w:val="multilevel"/>
    <w:tmpl w:val="66C0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1396D02"/>
    <w:multiLevelType w:val="multilevel"/>
    <w:tmpl w:val="66F8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E870BC"/>
    <w:multiLevelType w:val="multilevel"/>
    <w:tmpl w:val="44D0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1F2D8A"/>
    <w:multiLevelType w:val="multilevel"/>
    <w:tmpl w:val="A6A2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0"/>
  </w:num>
  <w:num w:numId="3">
    <w:abstractNumId w:val="3"/>
  </w:num>
  <w:num w:numId="4">
    <w:abstractNumId w:val="13"/>
  </w:num>
  <w:num w:numId="5">
    <w:abstractNumId w:val="12"/>
  </w:num>
  <w:num w:numId="6">
    <w:abstractNumId w:val="6"/>
  </w:num>
  <w:num w:numId="7">
    <w:abstractNumId w:val="1"/>
  </w:num>
  <w:num w:numId="8">
    <w:abstractNumId w:val="9"/>
  </w:num>
  <w:num w:numId="9">
    <w:abstractNumId w:val="11"/>
  </w:num>
  <w:num w:numId="10">
    <w:abstractNumId w:val="14"/>
  </w:num>
  <w:num w:numId="11">
    <w:abstractNumId w:val="4"/>
  </w:num>
  <w:num w:numId="12">
    <w:abstractNumId w:val="8"/>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15"/>
    <w:rsid w:val="00C75B15"/>
    <w:rsid w:val="00DC4217"/>
    <w:rsid w:val="00ED40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5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B15"/>
    <w:rPr>
      <w:rFonts w:ascii="Tahoma" w:hAnsi="Tahoma" w:cs="Tahoma"/>
      <w:sz w:val="16"/>
      <w:szCs w:val="16"/>
    </w:rPr>
  </w:style>
  <w:style w:type="character" w:styleId="Lienhypertexte">
    <w:name w:val="Hyperlink"/>
    <w:basedOn w:val="Policepardfaut"/>
    <w:uiPriority w:val="99"/>
    <w:unhideWhenUsed/>
    <w:rsid w:val="00C75B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75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5B15"/>
    <w:rPr>
      <w:rFonts w:ascii="Tahoma" w:hAnsi="Tahoma" w:cs="Tahoma"/>
      <w:sz w:val="16"/>
      <w:szCs w:val="16"/>
    </w:rPr>
  </w:style>
  <w:style w:type="character" w:styleId="Lienhypertexte">
    <w:name w:val="Hyperlink"/>
    <w:basedOn w:val="Policepardfaut"/>
    <w:uiPriority w:val="99"/>
    <w:unhideWhenUsed/>
    <w:rsid w:val="00C75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93591">
      <w:bodyDiv w:val="1"/>
      <w:marLeft w:val="0"/>
      <w:marRight w:val="0"/>
      <w:marTop w:val="0"/>
      <w:marBottom w:val="0"/>
      <w:divBdr>
        <w:top w:val="none" w:sz="0" w:space="0" w:color="auto"/>
        <w:left w:val="none" w:sz="0" w:space="0" w:color="auto"/>
        <w:bottom w:val="none" w:sz="0" w:space="0" w:color="auto"/>
        <w:right w:val="none" w:sz="0" w:space="0" w:color="auto"/>
      </w:divBdr>
      <w:divsChild>
        <w:div w:id="1295137136">
          <w:blockQuote w:val="1"/>
          <w:marLeft w:val="150"/>
          <w:marRight w:val="150"/>
          <w:marTop w:val="360"/>
          <w:marBottom w:val="360"/>
          <w:divBdr>
            <w:top w:val="none" w:sz="0" w:space="0" w:color="auto"/>
            <w:left w:val="single" w:sz="48" w:space="8"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s-supers-parents.com/comment-communiquer-avec-son-bebe-partie-2/" TargetMode="External"/><Relationship Id="rId12" Type="http://schemas.openxmlformats.org/officeDocument/2006/relationships/hyperlink" Target="http://www.les-supers-parents.com/les-16-besoins-fondamentaux-de-tous-les-enf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s-supers-parents.com/comment-communiquer-avec-son-bebe-partie-1/" TargetMode="External"/><Relationship Id="rId11" Type="http://schemas.openxmlformats.org/officeDocument/2006/relationships/hyperlink" Target="http://www.les-supers-parents.com/l-etape-delicate-de-l-arrive-du-petit-frere-ou-de-la-petite-soeur/" TargetMode="External"/><Relationship Id="rId5" Type="http://schemas.openxmlformats.org/officeDocument/2006/relationships/webSettings" Target="webSettings.xml"/><Relationship Id="rId10" Type="http://schemas.openxmlformats.org/officeDocument/2006/relationships/hyperlink" Target="http://www.cdumonteilkremer.com/article-poser-les-limites-respectueusement-en-dix-points-91851583.html" TargetMode="External"/><Relationship Id="rId4" Type="http://schemas.openxmlformats.org/officeDocument/2006/relationships/settings" Target="settings.xml"/><Relationship Id="rId9" Type="http://schemas.openxmlformats.org/officeDocument/2006/relationships/hyperlink" Target="http://www.poussette.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4691</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1</cp:revision>
  <dcterms:created xsi:type="dcterms:W3CDTF">2014-08-25T19:08:00Z</dcterms:created>
  <dcterms:modified xsi:type="dcterms:W3CDTF">2014-08-25T19:11:00Z</dcterms:modified>
</cp:coreProperties>
</file>