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9" w:rsidRDefault="007E1689" w:rsidP="007E1689">
      <w:pPr>
        <w:jc w:val="center"/>
        <w:rPr>
          <w:rFonts w:ascii="Incised901 Nd BT" w:hAnsi="Incised901 Nd BT"/>
          <w:sz w:val="24"/>
        </w:rPr>
      </w:pPr>
      <w:r>
        <w:rPr>
          <w:rFonts w:ascii="Incised901 Nd BT" w:hAnsi="Incised901 Nd BT"/>
          <w:sz w:val="24"/>
        </w:rPr>
        <w:t>HOMOPHONES - EXPLICATIONS</w:t>
      </w:r>
    </w:p>
    <w:p w:rsidR="00B92B87" w:rsidRPr="00B92B87" w:rsidRDefault="00B92B87" w:rsidP="007E1689">
      <w:pPr>
        <w:spacing w:before="360" w:after="120"/>
        <w:rPr>
          <w:rFonts w:ascii="Incised901 Nd BT" w:hAnsi="Incised901 Nd BT"/>
          <w:sz w:val="24"/>
        </w:rPr>
      </w:pPr>
      <w:r w:rsidRPr="00B92B87">
        <w:rPr>
          <w:rFonts w:ascii="Incised901 Nd BT" w:hAnsi="Incised901 Nd BT"/>
          <w:sz w:val="24"/>
        </w:rPr>
        <w:t>A/À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4616FC">
        <w:tc>
          <w:tcPr>
            <w:tcW w:w="959" w:type="dxa"/>
          </w:tcPr>
          <w:p w:rsidR="00B92B87" w:rsidRPr="00B92B87" w:rsidRDefault="00B92B87" w:rsidP="00B92B87">
            <w:pPr>
              <w:rPr>
                <w:b/>
              </w:rPr>
            </w:pPr>
            <w:r w:rsidRPr="00B92B87">
              <w:rPr>
                <w:b/>
              </w:rPr>
              <w:t>A</w:t>
            </w:r>
          </w:p>
        </w:tc>
        <w:tc>
          <w:tcPr>
            <w:tcW w:w="2126" w:type="dxa"/>
          </w:tcPr>
          <w:p w:rsidR="00B92B87" w:rsidRDefault="00B92B87" w:rsidP="00B92B87">
            <w:r>
              <w:t>Verbe avoir.</w:t>
            </w:r>
          </w:p>
        </w:tc>
        <w:tc>
          <w:tcPr>
            <w:tcW w:w="3686" w:type="dxa"/>
          </w:tcPr>
          <w:p w:rsidR="00B92B87" w:rsidRDefault="00B92B87" w:rsidP="007E1689">
            <w:r>
              <w:t xml:space="preserve">Il se </w:t>
            </w:r>
            <w:r w:rsidRPr="00AD7873">
              <w:rPr>
                <w:b/>
              </w:rPr>
              <w:t>remplace</w:t>
            </w:r>
            <w:r>
              <w:t xml:space="preserve"> par «</w:t>
            </w:r>
            <w:r w:rsidRPr="00A30741">
              <w:rPr>
                <w:u w:val="single"/>
              </w:rPr>
              <w:t>avait</w:t>
            </w:r>
            <w:r>
              <w:t>».</w:t>
            </w:r>
          </w:p>
        </w:tc>
        <w:tc>
          <w:tcPr>
            <w:tcW w:w="3685" w:type="dxa"/>
          </w:tcPr>
          <w:p w:rsidR="00B92B87" w:rsidRDefault="00B92B87" w:rsidP="00B92B87">
            <w:r>
              <w:t xml:space="preserve">Il </w:t>
            </w:r>
            <w:r w:rsidRPr="00A30741">
              <w:rPr>
                <w:b/>
                <w:u w:val="single"/>
              </w:rPr>
              <w:t>a</w:t>
            </w:r>
            <w:r>
              <w:t xml:space="preserve"> demandé la permission.</w:t>
            </w:r>
          </w:p>
        </w:tc>
      </w:tr>
      <w:tr w:rsidR="00B92B87" w:rsidTr="004616FC">
        <w:tc>
          <w:tcPr>
            <w:tcW w:w="959" w:type="dxa"/>
          </w:tcPr>
          <w:p w:rsidR="00B92B87" w:rsidRPr="00B92B87" w:rsidRDefault="00B92B87" w:rsidP="00B92B87">
            <w:pPr>
              <w:rPr>
                <w:b/>
              </w:rPr>
            </w:pPr>
            <w:r w:rsidRPr="00B92B87">
              <w:rPr>
                <w:b/>
              </w:rPr>
              <w:t>À</w:t>
            </w:r>
          </w:p>
        </w:tc>
        <w:tc>
          <w:tcPr>
            <w:tcW w:w="2126" w:type="dxa"/>
          </w:tcPr>
          <w:p w:rsidR="00B92B87" w:rsidRDefault="00B92B87" w:rsidP="00B92B87">
            <w:r>
              <w:t>Préposition.</w:t>
            </w:r>
          </w:p>
        </w:tc>
        <w:tc>
          <w:tcPr>
            <w:tcW w:w="3686" w:type="dxa"/>
          </w:tcPr>
          <w:p w:rsidR="00B92B87" w:rsidRDefault="00B92B87" w:rsidP="007E1689">
            <w:r>
              <w:t xml:space="preserve">On </w:t>
            </w:r>
            <w:r w:rsidRPr="00A30741">
              <w:rPr>
                <w:u w:val="single"/>
              </w:rPr>
              <w:t>ne peut remplacer</w:t>
            </w:r>
            <w:r>
              <w:t xml:space="preserve"> cet homophone par «avait» dans la phrase.</w:t>
            </w:r>
          </w:p>
        </w:tc>
        <w:tc>
          <w:tcPr>
            <w:tcW w:w="3685" w:type="dxa"/>
          </w:tcPr>
          <w:p w:rsidR="00B92B87" w:rsidRDefault="00B92B87" w:rsidP="00B92B87">
            <w:r>
              <w:t xml:space="preserve">Je vais aller </w:t>
            </w:r>
            <w:r w:rsidRPr="00A30741">
              <w:rPr>
                <w:b/>
                <w:u w:val="single"/>
              </w:rPr>
              <w:t>à</w:t>
            </w:r>
            <w:r>
              <w:t xml:space="preserve"> Montréal ce soir.</w:t>
            </w:r>
          </w:p>
        </w:tc>
      </w:tr>
    </w:tbl>
    <w:p w:rsidR="00B92B87" w:rsidRDefault="00B92B87" w:rsidP="007E1689">
      <w:pPr>
        <w:spacing w:after="240"/>
      </w:pPr>
    </w:p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t>CE/SE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4616FC">
        <w:tc>
          <w:tcPr>
            <w:tcW w:w="959" w:type="dxa"/>
          </w:tcPr>
          <w:p w:rsidR="00B92B87" w:rsidRPr="004616FC" w:rsidRDefault="00A30741" w:rsidP="00DE1BD8">
            <w:pPr>
              <w:rPr>
                <w:b/>
              </w:rPr>
            </w:pPr>
            <w:r w:rsidRPr="004616FC">
              <w:rPr>
                <w:b/>
              </w:rPr>
              <w:t>CE</w:t>
            </w:r>
          </w:p>
        </w:tc>
        <w:tc>
          <w:tcPr>
            <w:tcW w:w="2126" w:type="dxa"/>
          </w:tcPr>
          <w:p w:rsidR="00B92B87" w:rsidRDefault="00A30741" w:rsidP="00DE1BD8">
            <w:r>
              <w:t>Déterminant démonstratif.</w:t>
            </w:r>
          </w:p>
        </w:tc>
        <w:tc>
          <w:tcPr>
            <w:tcW w:w="3686" w:type="dxa"/>
          </w:tcPr>
          <w:p w:rsidR="00A30741" w:rsidRDefault="00A30741" w:rsidP="00A30741">
            <w:r w:rsidRPr="00AD7873">
              <w:rPr>
                <w:b/>
              </w:rPr>
              <w:t>Remplacement</w:t>
            </w:r>
            <w:r>
              <w:t xml:space="preserve"> par «</w:t>
            </w:r>
            <w:r w:rsidRPr="00AD7873">
              <w:rPr>
                <w:u w:val="single"/>
              </w:rPr>
              <w:t>le</w:t>
            </w:r>
            <w:r>
              <w:t>».</w:t>
            </w:r>
          </w:p>
          <w:p w:rsidR="00B92B87" w:rsidRDefault="00A30741" w:rsidP="00A30741">
            <w:r w:rsidRPr="00AD7873">
              <w:rPr>
                <w:b/>
              </w:rPr>
              <w:t>Devant</w:t>
            </w:r>
            <w:r>
              <w:t xml:space="preserve"> un </w:t>
            </w:r>
            <w:r w:rsidRPr="00AD7873">
              <w:rPr>
                <w:u w:val="single"/>
              </w:rPr>
              <w:t>nom commun</w:t>
            </w:r>
            <w:r>
              <w:t>.</w:t>
            </w:r>
          </w:p>
        </w:tc>
        <w:tc>
          <w:tcPr>
            <w:tcW w:w="3685" w:type="dxa"/>
          </w:tcPr>
          <w:p w:rsidR="00B92B87" w:rsidRDefault="00B5355A" w:rsidP="00DE1BD8">
            <w:r w:rsidRPr="00AD7873">
              <w:rPr>
                <w:b/>
                <w:u w:val="single"/>
              </w:rPr>
              <w:t>Ce</w:t>
            </w:r>
            <w:r>
              <w:t xml:space="preserve"> documentaire est captivant.</w:t>
            </w:r>
          </w:p>
        </w:tc>
      </w:tr>
      <w:tr w:rsidR="00E66E2B" w:rsidTr="004616FC">
        <w:tc>
          <w:tcPr>
            <w:tcW w:w="959" w:type="dxa"/>
          </w:tcPr>
          <w:p w:rsidR="00E66E2B" w:rsidRPr="004616FC" w:rsidRDefault="00B5355A" w:rsidP="00DE1BD8">
            <w:pPr>
              <w:rPr>
                <w:b/>
              </w:rPr>
            </w:pPr>
            <w:r w:rsidRPr="004616FC">
              <w:rPr>
                <w:b/>
              </w:rPr>
              <w:t>CE</w:t>
            </w:r>
          </w:p>
        </w:tc>
        <w:tc>
          <w:tcPr>
            <w:tcW w:w="2126" w:type="dxa"/>
          </w:tcPr>
          <w:p w:rsidR="00E66E2B" w:rsidRDefault="00B5355A" w:rsidP="00DE1BD8">
            <w:r>
              <w:t>Pronom démonstratif.</w:t>
            </w:r>
          </w:p>
        </w:tc>
        <w:tc>
          <w:tcPr>
            <w:tcW w:w="3686" w:type="dxa"/>
          </w:tcPr>
          <w:p w:rsidR="00B5355A" w:rsidRDefault="00B5355A" w:rsidP="00B5355A">
            <w:r w:rsidRPr="00AD7873">
              <w:rPr>
                <w:b/>
              </w:rPr>
              <w:t>Remplacement</w:t>
            </w:r>
            <w:r>
              <w:t xml:space="preserve"> par «</w:t>
            </w:r>
            <w:r w:rsidRPr="00AD7873">
              <w:rPr>
                <w:u w:val="single"/>
              </w:rPr>
              <w:t>cela</w:t>
            </w:r>
            <w:r>
              <w:t>» (</w:t>
            </w:r>
            <w:r w:rsidRPr="00AD7873">
              <w:rPr>
                <w:b/>
              </w:rPr>
              <w:t xml:space="preserve">devant </w:t>
            </w:r>
            <w:r>
              <w:t>«</w:t>
            </w:r>
            <w:r w:rsidRPr="00AD7873">
              <w:rPr>
                <w:u w:val="single"/>
              </w:rPr>
              <w:t>être</w:t>
            </w:r>
            <w:r>
              <w:t>»).</w:t>
            </w:r>
          </w:p>
          <w:p w:rsidR="00E66E2B" w:rsidRDefault="00B5355A" w:rsidP="00DE1BD8">
            <w:r w:rsidRPr="00AD7873">
              <w:rPr>
                <w:b/>
              </w:rPr>
              <w:t>Devant</w:t>
            </w:r>
            <w:r>
              <w:t xml:space="preserve"> le verbe </w:t>
            </w:r>
            <w:r w:rsidRPr="00AD7873">
              <w:rPr>
                <w:u w:val="single"/>
              </w:rPr>
              <w:t xml:space="preserve">être </w:t>
            </w:r>
            <w:r>
              <w:t xml:space="preserve">ou un </w:t>
            </w:r>
            <w:r w:rsidRPr="00AD7873">
              <w:rPr>
                <w:u w:val="single"/>
              </w:rPr>
              <w:t>pronom relatif</w:t>
            </w:r>
            <w:r>
              <w:t>.</w:t>
            </w:r>
          </w:p>
        </w:tc>
        <w:tc>
          <w:tcPr>
            <w:tcW w:w="3685" w:type="dxa"/>
          </w:tcPr>
          <w:p w:rsidR="00B5355A" w:rsidRDefault="00B5355A" w:rsidP="00B5355A">
            <w:r w:rsidRPr="00AD7873">
              <w:rPr>
                <w:b/>
                <w:u w:val="single"/>
              </w:rPr>
              <w:t>Ce</w:t>
            </w:r>
            <w:r>
              <w:t xml:space="preserve"> n’était pas lui.</w:t>
            </w:r>
            <w:r>
              <w:t xml:space="preserve"> </w:t>
            </w:r>
          </w:p>
          <w:p w:rsidR="00B5355A" w:rsidRDefault="00B5355A" w:rsidP="00B5355A">
            <w:r>
              <w:t xml:space="preserve">Je ne comprends pas </w:t>
            </w:r>
            <w:r w:rsidRPr="00AD7873">
              <w:rPr>
                <w:b/>
                <w:u w:val="single"/>
              </w:rPr>
              <w:t>ce</w:t>
            </w:r>
            <w:r>
              <w:t xml:space="preserve"> qu’il dit.</w:t>
            </w:r>
          </w:p>
          <w:p w:rsidR="00E66E2B" w:rsidRDefault="00E66E2B" w:rsidP="00DE1BD8"/>
        </w:tc>
      </w:tr>
      <w:tr w:rsidR="00B92B87" w:rsidTr="004616FC">
        <w:tc>
          <w:tcPr>
            <w:tcW w:w="959" w:type="dxa"/>
          </w:tcPr>
          <w:p w:rsidR="00B92B87" w:rsidRPr="004616FC" w:rsidRDefault="00B5355A" w:rsidP="00DE1BD8">
            <w:pPr>
              <w:rPr>
                <w:b/>
              </w:rPr>
            </w:pPr>
            <w:r w:rsidRPr="004616FC">
              <w:rPr>
                <w:b/>
              </w:rPr>
              <w:t>SE</w:t>
            </w:r>
          </w:p>
        </w:tc>
        <w:tc>
          <w:tcPr>
            <w:tcW w:w="2126" w:type="dxa"/>
          </w:tcPr>
          <w:p w:rsidR="00B92B87" w:rsidRDefault="00B5355A" w:rsidP="00DE1BD8">
            <w:r>
              <w:t>Pronom personnel.</w:t>
            </w:r>
          </w:p>
        </w:tc>
        <w:tc>
          <w:tcPr>
            <w:tcW w:w="3686" w:type="dxa"/>
          </w:tcPr>
          <w:p w:rsidR="00B92B87" w:rsidRDefault="00B5355A" w:rsidP="004616FC">
            <w:r w:rsidRPr="00AD7873">
              <w:rPr>
                <w:b/>
              </w:rPr>
              <w:t>Ajout</w:t>
            </w:r>
            <w:r>
              <w:t xml:space="preserve"> de «lui-même», «elle-même», «eux-mêmes» ou «elles-mêmes» </w:t>
            </w:r>
            <w:r w:rsidRPr="00AD7873">
              <w:rPr>
                <w:b/>
              </w:rPr>
              <w:t>après</w:t>
            </w:r>
            <w:r>
              <w:t xml:space="preserve"> le </w:t>
            </w:r>
            <w:r w:rsidRPr="00AD7873">
              <w:rPr>
                <w:u w:val="single"/>
              </w:rPr>
              <w:t>verbe</w:t>
            </w:r>
            <w:r>
              <w:t>.</w:t>
            </w:r>
          </w:p>
        </w:tc>
        <w:tc>
          <w:tcPr>
            <w:tcW w:w="3685" w:type="dxa"/>
          </w:tcPr>
          <w:p w:rsidR="00B92B87" w:rsidRDefault="00B5355A" w:rsidP="00DE1BD8">
            <w:r>
              <w:t xml:space="preserve">Ils </w:t>
            </w:r>
            <w:r w:rsidRPr="00AD7873">
              <w:rPr>
                <w:b/>
                <w:u w:val="single"/>
              </w:rPr>
              <w:t>se</w:t>
            </w:r>
            <w:r>
              <w:t xml:space="preserve"> sont rencontrés la fête.</w:t>
            </w:r>
          </w:p>
        </w:tc>
      </w:tr>
    </w:tbl>
    <w:p w:rsidR="00B92B87" w:rsidRDefault="00B92B87" w:rsidP="007E1689">
      <w:pPr>
        <w:spacing w:after="240"/>
      </w:pPr>
    </w:p>
    <w:p w:rsidR="00B92B87" w:rsidRPr="00E66E2B" w:rsidRDefault="00B92B87" w:rsidP="00B92B87">
      <w:pPr>
        <w:rPr>
          <w:rFonts w:ascii="Incised901 Nd BT" w:hAnsi="Incised901 Nd BT"/>
        </w:rPr>
      </w:pPr>
      <w:r w:rsidRPr="00E66E2B">
        <w:rPr>
          <w:rFonts w:ascii="Incised901 Nd BT" w:hAnsi="Incised901 Nd BT"/>
          <w:sz w:val="24"/>
        </w:rPr>
        <w:t>C’EST/S’EST/SAIS/SAIT</w:t>
      </w:r>
      <w:r w:rsidR="00E66E2B" w:rsidRPr="00E66E2B">
        <w:rPr>
          <w:rFonts w:ascii="Incised901 Nd BT" w:hAnsi="Incised901 Nd BT"/>
          <w:sz w:val="24"/>
        </w:rPr>
        <w:t>/CES/SES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4616FC">
        <w:tc>
          <w:tcPr>
            <w:tcW w:w="959" w:type="dxa"/>
          </w:tcPr>
          <w:p w:rsidR="00B92B87" w:rsidRPr="00894C75" w:rsidRDefault="006F30A3" w:rsidP="00DE1BD8">
            <w:pPr>
              <w:rPr>
                <w:b/>
              </w:rPr>
            </w:pPr>
            <w:r w:rsidRPr="00894C75">
              <w:rPr>
                <w:b/>
              </w:rPr>
              <w:t>C’EST</w:t>
            </w:r>
          </w:p>
        </w:tc>
        <w:tc>
          <w:tcPr>
            <w:tcW w:w="2126" w:type="dxa"/>
          </w:tcPr>
          <w:p w:rsidR="00B92B87" w:rsidRDefault="006F30A3" w:rsidP="004616FC">
            <w:r>
              <w:t>Pronom démonstratif «</w:t>
            </w:r>
            <w:r w:rsidRPr="00266B2E">
              <w:rPr>
                <w:u w:val="single"/>
              </w:rPr>
              <w:t>ce</w:t>
            </w:r>
            <w:r>
              <w:t xml:space="preserve">» + verbe </w:t>
            </w:r>
            <w:r w:rsidRPr="00266B2E">
              <w:rPr>
                <w:u w:val="single"/>
              </w:rPr>
              <w:t>être</w:t>
            </w:r>
            <w:r>
              <w:t>.</w:t>
            </w:r>
          </w:p>
        </w:tc>
        <w:tc>
          <w:tcPr>
            <w:tcW w:w="3686" w:type="dxa"/>
          </w:tcPr>
          <w:p w:rsidR="00B92B87" w:rsidRDefault="006F30A3" w:rsidP="004616FC">
            <w:r>
              <w:t xml:space="preserve">On peut </w:t>
            </w:r>
            <w:r w:rsidRPr="002B416F">
              <w:rPr>
                <w:b/>
              </w:rPr>
              <w:t>substituer</w:t>
            </w:r>
            <w:r>
              <w:t xml:space="preserve"> «</w:t>
            </w:r>
            <w:r w:rsidRPr="008F1CAD">
              <w:rPr>
                <w:u w:val="single"/>
              </w:rPr>
              <w:t>cela est</w:t>
            </w:r>
            <w:r>
              <w:t>» à «</w:t>
            </w:r>
            <w:r w:rsidRPr="008F1CAD">
              <w:rPr>
                <w:u w:val="single"/>
              </w:rPr>
              <w:t>c’est</w:t>
            </w:r>
            <w:r>
              <w:t>».</w:t>
            </w:r>
          </w:p>
        </w:tc>
        <w:tc>
          <w:tcPr>
            <w:tcW w:w="3685" w:type="dxa"/>
          </w:tcPr>
          <w:p w:rsidR="00B92B87" w:rsidRDefault="006F30A3" w:rsidP="00DE1BD8">
            <w:r w:rsidRPr="008F1CAD">
              <w:rPr>
                <w:b/>
                <w:u w:val="single"/>
              </w:rPr>
              <w:t>C’est</w:t>
            </w:r>
            <w:r>
              <w:t xml:space="preserve"> à lui.</w:t>
            </w:r>
          </w:p>
        </w:tc>
      </w:tr>
      <w:tr w:rsidR="00B92B87" w:rsidTr="004616FC">
        <w:tc>
          <w:tcPr>
            <w:tcW w:w="959" w:type="dxa"/>
          </w:tcPr>
          <w:p w:rsidR="006F30A3" w:rsidRPr="00894C75" w:rsidRDefault="006F30A3" w:rsidP="006F30A3">
            <w:pPr>
              <w:rPr>
                <w:b/>
              </w:rPr>
            </w:pPr>
            <w:r w:rsidRPr="00894C75">
              <w:rPr>
                <w:b/>
              </w:rPr>
              <w:t>S’EST</w:t>
            </w:r>
            <w:r w:rsidRPr="00894C75">
              <w:rPr>
                <w:b/>
              </w:rPr>
              <w:tab/>
            </w:r>
          </w:p>
          <w:p w:rsidR="00B92B87" w:rsidRPr="00894C75" w:rsidRDefault="00B92B87" w:rsidP="00DE1BD8">
            <w:pPr>
              <w:rPr>
                <w:b/>
              </w:rPr>
            </w:pPr>
          </w:p>
        </w:tc>
        <w:tc>
          <w:tcPr>
            <w:tcW w:w="2126" w:type="dxa"/>
          </w:tcPr>
          <w:p w:rsidR="006F30A3" w:rsidRDefault="006F30A3" w:rsidP="006F30A3">
            <w:r>
              <w:t>Pronom personnel «</w:t>
            </w:r>
            <w:r w:rsidRPr="00266B2E">
              <w:rPr>
                <w:u w:val="single"/>
              </w:rPr>
              <w:t>se</w:t>
            </w:r>
            <w:r>
              <w:t>» + verbe «</w:t>
            </w:r>
            <w:r w:rsidRPr="00266B2E">
              <w:rPr>
                <w:u w:val="single"/>
              </w:rPr>
              <w:t>être</w:t>
            </w:r>
            <w:r>
              <w:t>».</w:t>
            </w:r>
            <w:r>
              <w:t xml:space="preserve"> </w:t>
            </w:r>
          </w:p>
          <w:p w:rsidR="00B92B87" w:rsidRDefault="00B92B87" w:rsidP="006F30A3"/>
        </w:tc>
        <w:tc>
          <w:tcPr>
            <w:tcW w:w="3686" w:type="dxa"/>
          </w:tcPr>
          <w:p w:rsidR="00266B2E" w:rsidRDefault="006F30A3" w:rsidP="004616FC">
            <w:pPr>
              <w:rPr>
                <w:b/>
              </w:rPr>
            </w:pPr>
            <w:r>
              <w:t xml:space="preserve">On peut </w:t>
            </w:r>
            <w:r w:rsidRPr="002B416F">
              <w:rPr>
                <w:b/>
              </w:rPr>
              <w:t>ajouter</w:t>
            </w:r>
            <w:r>
              <w:t xml:space="preserve"> «</w:t>
            </w:r>
            <w:r w:rsidRPr="002B416F">
              <w:rPr>
                <w:u w:val="single"/>
              </w:rPr>
              <w:t>lui-même</w:t>
            </w:r>
            <w:r>
              <w:t>» ou «</w:t>
            </w:r>
            <w:r w:rsidRPr="002B416F">
              <w:rPr>
                <w:u w:val="single"/>
              </w:rPr>
              <w:t>elle-même</w:t>
            </w:r>
            <w:r>
              <w:t xml:space="preserve">» </w:t>
            </w:r>
            <w:r w:rsidRPr="002B416F">
              <w:rPr>
                <w:b/>
              </w:rPr>
              <w:t xml:space="preserve">après </w:t>
            </w:r>
            <w:r>
              <w:t>le verbe.</w:t>
            </w:r>
            <w:r w:rsidR="00266B2E" w:rsidRPr="00266B2E">
              <w:rPr>
                <w:b/>
              </w:rPr>
              <w:t xml:space="preserve"> </w:t>
            </w:r>
          </w:p>
          <w:p w:rsidR="00B92B87" w:rsidRDefault="00266B2E" w:rsidP="004616FC">
            <w:r w:rsidRPr="00266B2E">
              <w:rPr>
                <w:b/>
              </w:rPr>
              <w:t>Devant</w:t>
            </w:r>
            <w:r>
              <w:t xml:space="preserve"> un participe passé.</w:t>
            </w:r>
          </w:p>
        </w:tc>
        <w:tc>
          <w:tcPr>
            <w:tcW w:w="3685" w:type="dxa"/>
          </w:tcPr>
          <w:p w:rsidR="00B92B87" w:rsidRDefault="006F30A3" w:rsidP="00DE1BD8">
            <w:r>
              <w:t xml:space="preserve">Elle </w:t>
            </w:r>
            <w:r w:rsidRPr="002B416F">
              <w:rPr>
                <w:b/>
                <w:u w:val="single"/>
              </w:rPr>
              <w:t>s’est</w:t>
            </w:r>
            <w:r>
              <w:t xml:space="preserve"> aperçue de son absence ce matin.</w:t>
            </w:r>
          </w:p>
        </w:tc>
      </w:tr>
      <w:tr w:rsidR="00B92B87" w:rsidTr="004616FC">
        <w:tc>
          <w:tcPr>
            <w:tcW w:w="959" w:type="dxa"/>
          </w:tcPr>
          <w:p w:rsidR="00B92B87" w:rsidRPr="00894C75" w:rsidRDefault="006F30A3" w:rsidP="00DE1BD8">
            <w:pPr>
              <w:rPr>
                <w:b/>
              </w:rPr>
            </w:pPr>
            <w:r w:rsidRPr="00894C75">
              <w:rPr>
                <w:b/>
              </w:rPr>
              <w:t>SAIS</w:t>
            </w:r>
          </w:p>
        </w:tc>
        <w:tc>
          <w:tcPr>
            <w:tcW w:w="2126" w:type="dxa"/>
          </w:tcPr>
          <w:p w:rsidR="00B92B87" w:rsidRDefault="006F30A3" w:rsidP="004616FC">
            <w:r>
              <w:t>Verbe «</w:t>
            </w:r>
            <w:r w:rsidRPr="00266B2E">
              <w:rPr>
                <w:u w:val="single"/>
              </w:rPr>
              <w:t>savoir</w:t>
            </w:r>
            <w:r>
              <w:t xml:space="preserve">» à la </w:t>
            </w:r>
            <w:r w:rsidRPr="00266B2E">
              <w:rPr>
                <w:u w:val="single"/>
              </w:rPr>
              <w:t>1re</w:t>
            </w:r>
            <w:r>
              <w:t xml:space="preserve"> ou </w:t>
            </w:r>
            <w:r w:rsidRPr="00266B2E">
              <w:rPr>
                <w:u w:val="single"/>
              </w:rPr>
              <w:t>2e</w:t>
            </w:r>
            <w:r>
              <w:t xml:space="preserve"> personne du singulier.</w:t>
            </w:r>
          </w:p>
        </w:tc>
        <w:tc>
          <w:tcPr>
            <w:tcW w:w="3686" w:type="dxa"/>
          </w:tcPr>
          <w:p w:rsidR="00B92B87" w:rsidRDefault="006F30A3" w:rsidP="004616FC">
            <w:r>
              <w:t xml:space="preserve">On peut </w:t>
            </w:r>
            <w:r w:rsidRPr="002B416F">
              <w:rPr>
                <w:b/>
              </w:rPr>
              <w:t>substituer</w:t>
            </w:r>
            <w:r>
              <w:t xml:space="preserve"> «</w:t>
            </w:r>
            <w:r w:rsidRPr="002B416F">
              <w:rPr>
                <w:u w:val="single"/>
              </w:rPr>
              <w:t>savais</w:t>
            </w:r>
            <w:r>
              <w:t>» à «</w:t>
            </w:r>
            <w:r w:rsidRPr="002B416F">
              <w:rPr>
                <w:u w:val="single"/>
              </w:rPr>
              <w:t>sais</w:t>
            </w:r>
            <w:r>
              <w:t>».</w:t>
            </w:r>
          </w:p>
        </w:tc>
        <w:tc>
          <w:tcPr>
            <w:tcW w:w="3685" w:type="dxa"/>
          </w:tcPr>
          <w:p w:rsidR="00B92B87" w:rsidRDefault="006F30A3" w:rsidP="00DE1BD8">
            <w:r>
              <w:t xml:space="preserve">Je </w:t>
            </w:r>
            <w:r w:rsidRPr="002B416F">
              <w:rPr>
                <w:b/>
                <w:u w:val="single"/>
              </w:rPr>
              <w:t>sais</w:t>
            </w:r>
            <w:r>
              <w:t xml:space="preserve"> que tu es là.</w:t>
            </w:r>
          </w:p>
        </w:tc>
      </w:tr>
      <w:tr w:rsidR="00B92B87" w:rsidTr="004616FC">
        <w:tc>
          <w:tcPr>
            <w:tcW w:w="959" w:type="dxa"/>
          </w:tcPr>
          <w:p w:rsidR="00B92B87" w:rsidRPr="00894C75" w:rsidRDefault="006F30A3" w:rsidP="00DE1BD8">
            <w:pPr>
              <w:rPr>
                <w:b/>
              </w:rPr>
            </w:pPr>
            <w:r w:rsidRPr="00894C75">
              <w:rPr>
                <w:b/>
              </w:rPr>
              <w:t>SAIT</w:t>
            </w:r>
          </w:p>
        </w:tc>
        <w:tc>
          <w:tcPr>
            <w:tcW w:w="2126" w:type="dxa"/>
          </w:tcPr>
          <w:p w:rsidR="00B92B87" w:rsidRDefault="006F30A3" w:rsidP="004616FC">
            <w:r>
              <w:t>Verbe «</w:t>
            </w:r>
            <w:r w:rsidRPr="00266B2E">
              <w:rPr>
                <w:u w:val="single"/>
              </w:rPr>
              <w:t>savoir</w:t>
            </w:r>
            <w:r>
              <w:t xml:space="preserve">» à la </w:t>
            </w:r>
            <w:r w:rsidRPr="00266B2E">
              <w:rPr>
                <w:u w:val="single"/>
              </w:rPr>
              <w:t>3e</w:t>
            </w:r>
            <w:r>
              <w:t xml:space="preserve"> personne du singulier.</w:t>
            </w:r>
          </w:p>
        </w:tc>
        <w:tc>
          <w:tcPr>
            <w:tcW w:w="3686" w:type="dxa"/>
          </w:tcPr>
          <w:p w:rsidR="00B92B87" w:rsidRDefault="006F30A3" w:rsidP="004616FC">
            <w:r>
              <w:t xml:space="preserve">On peut </w:t>
            </w:r>
            <w:r w:rsidRPr="002B416F">
              <w:rPr>
                <w:b/>
              </w:rPr>
              <w:t>substituer</w:t>
            </w:r>
            <w:r>
              <w:t xml:space="preserve"> «</w:t>
            </w:r>
            <w:r w:rsidRPr="002B416F">
              <w:rPr>
                <w:u w:val="single"/>
              </w:rPr>
              <w:t>savait</w:t>
            </w:r>
            <w:r>
              <w:t>» à «</w:t>
            </w:r>
            <w:r w:rsidRPr="002B416F">
              <w:rPr>
                <w:u w:val="single"/>
              </w:rPr>
              <w:t>sait</w:t>
            </w:r>
            <w:r>
              <w:t>».</w:t>
            </w:r>
          </w:p>
        </w:tc>
        <w:tc>
          <w:tcPr>
            <w:tcW w:w="3685" w:type="dxa"/>
          </w:tcPr>
          <w:p w:rsidR="00B92B87" w:rsidRDefault="006F30A3" w:rsidP="00DE1BD8">
            <w:r>
              <w:t xml:space="preserve">Il </w:t>
            </w:r>
            <w:r w:rsidRPr="002B416F">
              <w:rPr>
                <w:b/>
                <w:u w:val="single"/>
              </w:rPr>
              <w:t>sait</w:t>
            </w:r>
            <w:r>
              <w:t xml:space="preserve"> tout de lui.</w:t>
            </w:r>
          </w:p>
        </w:tc>
      </w:tr>
      <w:tr w:rsidR="00E66E2B" w:rsidTr="004616FC">
        <w:tc>
          <w:tcPr>
            <w:tcW w:w="959" w:type="dxa"/>
          </w:tcPr>
          <w:p w:rsidR="00E66E2B" w:rsidRPr="00894C75" w:rsidRDefault="006F30A3" w:rsidP="00DE1BD8">
            <w:pPr>
              <w:rPr>
                <w:b/>
              </w:rPr>
            </w:pPr>
            <w:r w:rsidRPr="00894C75">
              <w:rPr>
                <w:b/>
              </w:rPr>
              <w:t>CES</w:t>
            </w:r>
          </w:p>
        </w:tc>
        <w:tc>
          <w:tcPr>
            <w:tcW w:w="2126" w:type="dxa"/>
          </w:tcPr>
          <w:p w:rsidR="00E66E2B" w:rsidRDefault="006F30A3" w:rsidP="00DE1BD8">
            <w:r>
              <w:t>Déterminant démonstratif.</w:t>
            </w:r>
          </w:p>
        </w:tc>
        <w:tc>
          <w:tcPr>
            <w:tcW w:w="3686" w:type="dxa"/>
          </w:tcPr>
          <w:p w:rsidR="00E66E2B" w:rsidRDefault="006F30A3" w:rsidP="004616FC">
            <w:r w:rsidRPr="002B416F">
              <w:rPr>
                <w:b/>
              </w:rPr>
              <w:t>Ajout</w:t>
            </w:r>
            <w:r>
              <w:t xml:space="preserve"> de «</w:t>
            </w:r>
            <w:r w:rsidRPr="002B416F">
              <w:rPr>
                <w:u w:val="single"/>
              </w:rPr>
              <w:t>-là</w:t>
            </w:r>
            <w:r>
              <w:t>» ou «</w:t>
            </w:r>
            <w:r w:rsidRPr="002B416F">
              <w:rPr>
                <w:u w:val="single"/>
              </w:rPr>
              <w:t>-ci</w:t>
            </w:r>
            <w:r>
              <w:t xml:space="preserve">» </w:t>
            </w:r>
            <w:r w:rsidRPr="002B416F">
              <w:rPr>
                <w:b/>
              </w:rPr>
              <w:t>après</w:t>
            </w:r>
            <w:r>
              <w:t xml:space="preserve"> le nom.</w:t>
            </w:r>
          </w:p>
        </w:tc>
        <w:tc>
          <w:tcPr>
            <w:tcW w:w="3685" w:type="dxa"/>
          </w:tcPr>
          <w:p w:rsidR="00E66E2B" w:rsidRDefault="006F30A3" w:rsidP="00DE1BD8">
            <w:r>
              <w:t xml:space="preserve">L’homme a rencontré </w:t>
            </w:r>
            <w:r w:rsidRPr="002B416F">
              <w:rPr>
                <w:b/>
                <w:u w:val="single"/>
              </w:rPr>
              <w:t>ces</w:t>
            </w:r>
            <w:r>
              <w:t xml:space="preserve"> gens hier.</w:t>
            </w:r>
          </w:p>
        </w:tc>
      </w:tr>
      <w:tr w:rsidR="00E66E2B" w:rsidTr="004616FC">
        <w:tc>
          <w:tcPr>
            <w:tcW w:w="959" w:type="dxa"/>
          </w:tcPr>
          <w:p w:rsidR="00E66E2B" w:rsidRPr="00894C75" w:rsidRDefault="006F30A3" w:rsidP="00DE1BD8">
            <w:pPr>
              <w:rPr>
                <w:b/>
              </w:rPr>
            </w:pPr>
            <w:r w:rsidRPr="00894C75">
              <w:rPr>
                <w:b/>
              </w:rPr>
              <w:t>SES</w:t>
            </w:r>
          </w:p>
        </w:tc>
        <w:tc>
          <w:tcPr>
            <w:tcW w:w="2126" w:type="dxa"/>
          </w:tcPr>
          <w:p w:rsidR="00E66E2B" w:rsidRDefault="006F30A3" w:rsidP="00DE1BD8">
            <w:r>
              <w:t>Déterminant démonstratif.</w:t>
            </w:r>
          </w:p>
        </w:tc>
        <w:tc>
          <w:tcPr>
            <w:tcW w:w="3686" w:type="dxa"/>
          </w:tcPr>
          <w:p w:rsidR="00E66E2B" w:rsidRDefault="006F30A3" w:rsidP="004616FC">
            <w:r w:rsidRPr="002B416F">
              <w:rPr>
                <w:b/>
              </w:rPr>
              <w:t>Ajout</w:t>
            </w:r>
            <w:r>
              <w:t xml:space="preserve"> de «</w:t>
            </w:r>
            <w:r w:rsidRPr="002B416F">
              <w:rPr>
                <w:u w:val="single"/>
              </w:rPr>
              <w:t>à lui</w:t>
            </w:r>
            <w:r>
              <w:t>» ou «</w:t>
            </w:r>
            <w:r w:rsidRPr="002B416F">
              <w:rPr>
                <w:u w:val="single"/>
              </w:rPr>
              <w:t>à elle</w:t>
            </w:r>
            <w:r>
              <w:t xml:space="preserve">» </w:t>
            </w:r>
            <w:r w:rsidRPr="002B416F">
              <w:rPr>
                <w:b/>
              </w:rPr>
              <w:t>après</w:t>
            </w:r>
            <w:r>
              <w:t xml:space="preserve"> le nom.</w:t>
            </w:r>
          </w:p>
        </w:tc>
        <w:tc>
          <w:tcPr>
            <w:tcW w:w="3685" w:type="dxa"/>
          </w:tcPr>
          <w:p w:rsidR="00E66E2B" w:rsidRDefault="006F30A3" w:rsidP="00DE1BD8">
            <w:r>
              <w:t xml:space="preserve">J’ai rencontré </w:t>
            </w:r>
            <w:r w:rsidRPr="002B416F">
              <w:rPr>
                <w:b/>
                <w:u w:val="single"/>
              </w:rPr>
              <w:t>ses</w:t>
            </w:r>
            <w:r>
              <w:t xml:space="preserve"> enfants.</w:t>
            </w:r>
          </w:p>
        </w:tc>
      </w:tr>
    </w:tbl>
    <w:p w:rsidR="00E66E2B" w:rsidRDefault="00E66E2B" w:rsidP="007E1689">
      <w:pPr>
        <w:spacing w:after="0" w:line="240" w:lineRule="auto"/>
        <w:rPr>
          <w:rFonts w:ascii="Incised901 Nd BT" w:hAnsi="Incised901 Nd BT"/>
          <w:sz w:val="24"/>
        </w:rPr>
      </w:pPr>
    </w:p>
    <w:p w:rsidR="007E1689" w:rsidRDefault="007E1689">
      <w:pPr>
        <w:rPr>
          <w:rFonts w:ascii="Incised901 Nd BT" w:hAnsi="Incised901 Nd BT"/>
          <w:sz w:val="24"/>
        </w:rPr>
      </w:pPr>
      <w:r>
        <w:rPr>
          <w:rFonts w:ascii="Incised901 Nd BT" w:hAnsi="Incised901 Nd BT"/>
          <w:sz w:val="24"/>
        </w:rPr>
        <w:br w:type="page"/>
      </w:r>
    </w:p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lastRenderedPageBreak/>
        <w:t>LA/LÀ/L’A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7E1689">
        <w:tc>
          <w:tcPr>
            <w:tcW w:w="959" w:type="dxa"/>
          </w:tcPr>
          <w:p w:rsidR="00B92B87" w:rsidRPr="00894C75" w:rsidRDefault="007E1689" w:rsidP="00DE1BD8">
            <w:pPr>
              <w:rPr>
                <w:b/>
              </w:rPr>
            </w:pPr>
            <w:r w:rsidRPr="00894C75">
              <w:rPr>
                <w:b/>
              </w:rPr>
              <w:t>LA</w:t>
            </w:r>
          </w:p>
        </w:tc>
        <w:tc>
          <w:tcPr>
            <w:tcW w:w="2126" w:type="dxa"/>
          </w:tcPr>
          <w:p w:rsidR="00B92B87" w:rsidRDefault="007E1689" w:rsidP="00DE1BD8">
            <w:r>
              <w:t>Déterminant.</w:t>
            </w:r>
          </w:p>
        </w:tc>
        <w:tc>
          <w:tcPr>
            <w:tcW w:w="3686" w:type="dxa"/>
          </w:tcPr>
          <w:p w:rsidR="007E1689" w:rsidRDefault="007E1689" w:rsidP="007E1689">
            <w:r>
              <w:t xml:space="preserve">On le retrouve </w:t>
            </w:r>
            <w:r w:rsidRPr="006D79ED">
              <w:rPr>
                <w:b/>
              </w:rPr>
              <w:t>devant</w:t>
            </w:r>
            <w:r>
              <w:t xml:space="preserve"> un </w:t>
            </w:r>
            <w:r w:rsidRPr="006D79ED">
              <w:rPr>
                <w:u w:val="single"/>
              </w:rPr>
              <w:t>nom commun</w:t>
            </w:r>
            <w:r>
              <w:t>.</w:t>
            </w:r>
            <w:r>
              <w:t xml:space="preserve"> </w:t>
            </w:r>
          </w:p>
          <w:p w:rsidR="00B92B87" w:rsidRDefault="007E1689" w:rsidP="007E1689">
            <w:r>
              <w:t xml:space="preserve">On peut le </w:t>
            </w:r>
            <w:r w:rsidRPr="006D79ED">
              <w:rPr>
                <w:b/>
              </w:rPr>
              <w:t>remplacer</w:t>
            </w:r>
            <w:r>
              <w:t xml:space="preserve"> par «</w:t>
            </w:r>
            <w:r w:rsidRPr="006D79ED">
              <w:rPr>
                <w:u w:val="single"/>
              </w:rPr>
              <w:t>une</w:t>
            </w:r>
            <w:r>
              <w:t>».</w:t>
            </w:r>
          </w:p>
        </w:tc>
        <w:tc>
          <w:tcPr>
            <w:tcW w:w="3685" w:type="dxa"/>
          </w:tcPr>
          <w:p w:rsidR="00B92B87" w:rsidRDefault="007E1689" w:rsidP="00DE1BD8">
            <w:r>
              <w:t xml:space="preserve">Il a demandé </w:t>
            </w:r>
            <w:r w:rsidRPr="006D79ED">
              <w:rPr>
                <w:b/>
                <w:u w:val="single"/>
              </w:rPr>
              <w:t>la</w:t>
            </w:r>
            <w:r>
              <w:t xml:space="preserve"> permission.</w:t>
            </w:r>
          </w:p>
        </w:tc>
      </w:tr>
      <w:tr w:rsidR="00B92B87" w:rsidTr="007E1689">
        <w:tc>
          <w:tcPr>
            <w:tcW w:w="959" w:type="dxa"/>
          </w:tcPr>
          <w:p w:rsidR="00B92B87" w:rsidRPr="00894C75" w:rsidRDefault="007E1689" w:rsidP="00DE1BD8">
            <w:pPr>
              <w:rPr>
                <w:b/>
              </w:rPr>
            </w:pPr>
            <w:r w:rsidRPr="00894C75">
              <w:rPr>
                <w:b/>
              </w:rPr>
              <w:t>LA</w:t>
            </w:r>
          </w:p>
        </w:tc>
        <w:tc>
          <w:tcPr>
            <w:tcW w:w="2126" w:type="dxa"/>
          </w:tcPr>
          <w:p w:rsidR="00B92B87" w:rsidRDefault="007E1689" w:rsidP="00DE1BD8">
            <w:r>
              <w:t>Pronom personnel.</w:t>
            </w:r>
          </w:p>
        </w:tc>
        <w:tc>
          <w:tcPr>
            <w:tcW w:w="3686" w:type="dxa"/>
          </w:tcPr>
          <w:p w:rsidR="007E1689" w:rsidRDefault="007E1689" w:rsidP="007E1689">
            <w:r>
              <w:t xml:space="preserve">On le retrouve </w:t>
            </w:r>
            <w:r w:rsidRPr="006D79ED">
              <w:rPr>
                <w:b/>
              </w:rPr>
              <w:t>devant</w:t>
            </w:r>
            <w:r>
              <w:t xml:space="preserve"> un </w:t>
            </w:r>
            <w:r w:rsidRPr="006D79ED">
              <w:rPr>
                <w:u w:val="single"/>
              </w:rPr>
              <w:t>verbe</w:t>
            </w:r>
            <w:r>
              <w:t>.</w:t>
            </w:r>
            <w:r>
              <w:t xml:space="preserve"> </w:t>
            </w:r>
          </w:p>
          <w:p w:rsidR="00B92B87" w:rsidRDefault="007E1689" w:rsidP="007E1689">
            <w:r>
              <w:t xml:space="preserve">On peut le </w:t>
            </w:r>
            <w:r w:rsidRPr="006D79ED">
              <w:rPr>
                <w:b/>
              </w:rPr>
              <w:t>remplacer</w:t>
            </w:r>
            <w:r>
              <w:t xml:space="preserve"> par «</w:t>
            </w:r>
            <w:r w:rsidRPr="006D79ED">
              <w:rPr>
                <w:u w:val="single"/>
              </w:rPr>
              <w:t>le</w:t>
            </w:r>
            <w:r>
              <w:t>».</w:t>
            </w:r>
          </w:p>
        </w:tc>
        <w:tc>
          <w:tcPr>
            <w:tcW w:w="3685" w:type="dxa"/>
          </w:tcPr>
          <w:p w:rsidR="00B92B87" w:rsidRDefault="007E1689" w:rsidP="00DE1BD8">
            <w:r>
              <w:t xml:space="preserve">Elle </w:t>
            </w:r>
            <w:r w:rsidRPr="006D79ED">
              <w:rPr>
                <w:b/>
                <w:u w:val="single"/>
              </w:rPr>
              <w:t>la</w:t>
            </w:r>
            <w:r>
              <w:t xml:space="preserve"> regarde par une fenêtre.</w:t>
            </w:r>
          </w:p>
        </w:tc>
      </w:tr>
      <w:tr w:rsidR="00B92B87" w:rsidTr="007E1689">
        <w:tc>
          <w:tcPr>
            <w:tcW w:w="959" w:type="dxa"/>
          </w:tcPr>
          <w:p w:rsidR="00B92B87" w:rsidRPr="00894C75" w:rsidRDefault="007E1689" w:rsidP="00DE1BD8">
            <w:pPr>
              <w:rPr>
                <w:b/>
              </w:rPr>
            </w:pPr>
            <w:r w:rsidRPr="00894C75">
              <w:rPr>
                <w:b/>
              </w:rPr>
              <w:t>LÀ</w:t>
            </w:r>
          </w:p>
        </w:tc>
        <w:tc>
          <w:tcPr>
            <w:tcW w:w="2126" w:type="dxa"/>
          </w:tcPr>
          <w:p w:rsidR="00B92B87" w:rsidRDefault="007E1689" w:rsidP="00DE1BD8">
            <w:r>
              <w:t>Adverbe.</w:t>
            </w:r>
          </w:p>
        </w:tc>
        <w:tc>
          <w:tcPr>
            <w:tcW w:w="3686" w:type="dxa"/>
          </w:tcPr>
          <w:p w:rsidR="007E1689" w:rsidRDefault="007E1689" w:rsidP="007E1689">
            <w:r>
              <w:t xml:space="preserve">Il indique un </w:t>
            </w:r>
            <w:r w:rsidRPr="006D79ED">
              <w:rPr>
                <w:u w:val="single"/>
              </w:rPr>
              <w:t>endroit</w:t>
            </w:r>
            <w:r>
              <w:t xml:space="preserve"> ou un </w:t>
            </w:r>
            <w:r w:rsidRPr="006D79ED">
              <w:rPr>
                <w:u w:val="single"/>
              </w:rPr>
              <w:t>lieu</w:t>
            </w:r>
            <w:r>
              <w:t>.</w:t>
            </w:r>
          </w:p>
          <w:p w:rsidR="00B92B87" w:rsidRDefault="007E1689" w:rsidP="007E1689">
            <w:r>
              <w:t xml:space="preserve">On peut le </w:t>
            </w:r>
            <w:r w:rsidRPr="006D79ED">
              <w:rPr>
                <w:b/>
              </w:rPr>
              <w:t>remplacer</w:t>
            </w:r>
            <w:r>
              <w:t xml:space="preserve"> par «</w:t>
            </w:r>
            <w:r w:rsidRPr="006D79ED">
              <w:rPr>
                <w:u w:val="single"/>
              </w:rPr>
              <w:t>ici</w:t>
            </w:r>
            <w:r>
              <w:t>» ou «</w:t>
            </w:r>
            <w:r w:rsidRPr="006D79ED">
              <w:rPr>
                <w:u w:val="single"/>
              </w:rPr>
              <w:t>ci</w:t>
            </w:r>
            <w:r>
              <w:t>».</w:t>
            </w:r>
          </w:p>
        </w:tc>
        <w:tc>
          <w:tcPr>
            <w:tcW w:w="3685" w:type="dxa"/>
          </w:tcPr>
          <w:p w:rsidR="007E1689" w:rsidRDefault="006D79ED" w:rsidP="007E1689">
            <w:r>
              <w:t xml:space="preserve">Les assiettes sont </w:t>
            </w:r>
            <w:r w:rsidR="007E1689" w:rsidRPr="006D79ED">
              <w:rPr>
                <w:b/>
                <w:u w:val="single"/>
              </w:rPr>
              <w:t>là</w:t>
            </w:r>
            <w:r w:rsidR="007E1689">
              <w:t>.</w:t>
            </w:r>
            <w:r w:rsidR="007E1689">
              <w:t xml:space="preserve"> </w:t>
            </w:r>
          </w:p>
          <w:p w:rsidR="00B92B87" w:rsidRDefault="007E1689" w:rsidP="007E1689">
            <w:r>
              <w:t>Utilise celui-</w:t>
            </w:r>
            <w:r w:rsidRPr="006D79ED">
              <w:rPr>
                <w:b/>
                <w:u w:val="single"/>
              </w:rPr>
              <w:t>là</w:t>
            </w:r>
            <w:r>
              <w:t>.</w:t>
            </w:r>
          </w:p>
        </w:tc>
      </w:tr>
      <w:tr w:rsidR="00B92B87" w:rsidTr="007E1689">
        <w:tc>
          <w:tcPr>
            <w:tcW w:w="959" w:type="dxa"/>
          </w:tcPr>
          <w:p w:rsidR="00B92B87" w:rsidRPr="00894C75" w:rsidRDefault="007E1689" w:rsidP="00DE1BD8">
            <w:pPr>
              <w:rPr>
                <w:b/>
              </w:rPr>
            </w:pPr>
            <w:r w:rsidRPr="00894C75">
              <w:rPr>
                <w:b/>
              </w:rPr>
              <w:t>L’A</w:t>
            </w:r>
          </w:p>
        </w:tc>
        <w:tc>
          <w:tcPr>
            <w:tcW w:w="2126" w:type="dxa"/>
          </w:tcPr>
          <w:p w:rsidR="00B92B87" w:rsidRDefault="007E1689" w:rsidP="00894C75">
            <w:r>
              <w:t>Pronom personnel «</w:t>
            </w:r>
            <w:r w:rsidRPr="006D79ED">
              <w:rPr>
                <w:u w:val="single"/>
              </w:rPr>
              <w:t>le</w:t>
            </w:r>
            <w:r>
              <w:t>» ou «</w:t>
            </w:r>
            <w:r w:rsidRPr="006D79ED">
              <w:rPr>
                <w:u w:val="single"/>
              </w:rPr>
              <w:t>la</w:t>
            </w:r>
            <w:r>
              <w:t>» + verbe «</w:t>
            </w:r>
            <w:r w:rsidRPr="006D79ED">
              <w:rPr>
                <w:u w:val="single"/>
              </w:rPr>
              <w:t>avoir</w:t>
            </w:r>
            <w:r>
              <w:t>».</w:t>
            </w:r>
          </w:p>
        </w:tc>
        <w:tc>
          <w:tcPr>
            <w:tcW w:w="3686" w:type="dxa"/>
          </w:tcPr>
          <w:p w:rsidR="00B92B87" w:rsidRDefault="007E1689" w:rsidP="00894C75">
            <w:r>
              <w:t xml:space="preserve">On peut le </w:t>
            </w:r>
            <w:r w:rsidRPr="006D79ED">
              <w:rPr>
                <w:b/>
              </w:rPr>
              <w:t>remplacer</w:t>
            </w:r>
            <w:r>
              <w:t xml:space="preserve"> par «</w:t>
            </w:r>
            <w:r w:rsidRPr="006D79ED">
              <w:rPr>
                <w:u w:val="single"/>
              </w:rPr>
              <w:t>l’avait</w:t>
            </w:r>
            <w:r>
              <w:t>» dans la phrase.</w:t>
            </w:r>
          </w:p>
        </w:tc>
        <w:tc>
          <w:tcPr>
            <w:tcW w:w="3685" w:type="dxa"/>
          </w:tcPr>
          <w:p w:rsidR="00B92B87" w:rsidRDefault="007E1689" w:rsidP="00DE1BD8">
            <w:r>
              <w:t xml:space="preserve">Son patron </w:t>
            </w:r>
            <w:r w:rsidRPr="006D79ED">
              <w:rPr>
                <w:b/>
                <w:u w:val="single"/>
              </w:rPr>
              <w:t>l’a</w:t>
            </w:r>
            <w:r>
              <w:t xml:space="preserve"> prévenu de l’importance de cette journée.</w:t>
            </w:r>
          </w:p>
        </w:tc>
      </w:tr>
    </w:tbl>
    <w:p w:rsidR="00B92B87" w:rsidRDefault="00B92B87" w:rsidP="00B92B87">
      <w:r>
        <w:tab/>
      </w:r>
    </w:p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t>LEUR/LEURS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7E1689">
        <w:tc>
          <w:tcPr>
            <w:tcW w:w="959" w:type="dxa"/>
          </w:tcPr>
          <w:p w:rsidR="00B92B87" w:rsidRPr="00894C75" w:rsidRDefault="00DB775F" w:rsidP="00DE1BD8">
            <w:pPr>
              <w:rPr>
                <w:b/>
              </w:rPr>
            </w:pPr>
            <w:r w:rsidRPr="00894C75">
              <w:rPr>
                <w:b/>
              </w:rPr>
              <w:t>LEUR</w:t>
            </w:r>
          </w:p>
        </w:tc>
        <w:tc>
          <w:tcPr>
            <w:tcW w:w="2126" w:type="dxa"/>
          </w:tcPr>
          <w:p w:rsidR="00B92B87" w:rsidRDefault="00DB775F" w:rsidP="00DE1BD8">
            <w:r>
              <w:t xml:space="preserve">Déterminant possessif au </w:t>
            </w:r>
            <w:r w:rsidRPr="00A6353C">
              <w:rPr>
                <w:u w:val="single"/>
              </w:rPr>
              <w:t>singulier</w:t>
            </w:r>
            <w:r>
              <w:t>.</w:t>
            </w:r>
          </w:p>
        </w:tc>
        <w:tc>
          <w:tcPr>
            <w:tcW w:w="3686" w:type="dxa"/>
          </w:tcPr>
          <w:p w:rsidR="00B92B87" w:rsidRDefault="00DB775F" w:rsidP="00894C75">
            <w:r>
              <w:t xml:space="preserve">Il se </w:t>
            </w:r>
            <w:r w:rsidRPr="00A6353C">
              <w:rPr>
                <w:b/>
              </w:rPr>
              <w:t>remplace</w:t>
            </w:r>
            <w:r>
              <w:t xml:space="preserve"> par «</w:t>
            </w:r>
            <w:r w:rsidRPr="00A6353C">
              <w:rPr>
                <w:u w:val="single"/>
              </w:rPr>
              <w:t>son</w:t>
            </w:r>
            <w:r>
              <w:t>», «</w:t>
            </w:r>
            <w:r w:rsidRPr="00A6353C">
              <w:rPr>
                <w:u w:val="single"/>
              </w:rPr>
              <w:t>sa</w:t>
            </w:r>
            <w:r>
              <w:t>», «</w:t>
            </w:r>
            <w:r w:rsidRPr="00A6353C">
              <w:rPr>
                <w:u w:val="single"/>
              </w:rPr>
              <w:t>un</w:t>
            </w:r>
            <w:r>
              <w:t>» ou «</w:t>
            </w:r>
            <w:r w:rsidRPr="00A6353C">
              <w:rPr>
                <w:u w:val="single"/>
              </w:rPr>
              <w:t>une</w:t>
            </w:r>
            <w:r>
              <w:t>».</w:t>
            </w:r>
          </w:p>
        </w:tc>
        <w:tc>
          <w:tcPr>
            <w:tcW w:w="3685" w:type="dxa"/>
          </w:tcPr>
          <w:p w:rsidR="00DB775F" w:rsidRDefault="00DB775F" w:rsidP="00DB775F">
            <w:r>
              <w:t xml:space="preserve">Elle a aimé </w:t>
            </w:r>
            <w:r w:rsidRPr="00A6353C">
              <w:rPr>
                <w:b/>
                <w:u w:val="single"/>
              </w:rPr>
              <w:t>leur</w:t>
            </w:r>
            <w:r>
              <w:t xml:space="preserve"> enthousiasme.</w:t>
            </w:r>
          </w:p>
          <w:p w:rsidR="00B92B87" w:rsidRDefault="00B92B87" w:rsidP="00DE1BD8"/>
        </w:tc>
      </w:tr>
      <w:tr w:rsidR="00B92B87" w:rsidTr="007E1689">
        <w:tc>
          <w:tcPr>
            <w:tcW w:w="959" w:type="dxa"/>
          </w:tcPr>
          <w:p w:rsidR="00DB775F" w:rsidRPr="00894C75" w:rsidRDefault="00DB775F" w:rsidP="00DB775F">
            <w:pPr>
              <w:rPr>
                <w:b/>
              </w:rPr>
            </w:pPr>
            <w:r w:rsidRPr="00894C75">
              <w:rPr>
                <w:b/>
              </w:rPr>
              <w:t>LEUR</w:t>
            </w:r>
            <w:r w:rsidRPr="00894C75">
              <w:rPr>
                <w:b/>
              </w:rPr>
              <w:tab/>
            </w:r>
          </w:p>
          <w:p w:rsidR="00B92B87" w:rsidRPr="00894C75" w:rsidRDefault="00B92B87" w:rsidP="00DE1BD8">
            <w:pPr>
              <w:rPr>
                <w:b/>
              </w:rPr>
            </w:pPr>
          </w:p>
        </w:tc>
        <w:tc>
          <w:tcPr>
            <w:tcW w:w="2126" w:type="dxa"/>
          </w:tcPr>
          <w:p w:rsidR="00DB775F" w:rsidRDefault="00DB775F" w:rsidP="00DB775F">
            <w:r>
              <w:t xml:space="preserve">Pronom personnel. Il est </w:t>
            </w:r>
            <w:r w:rsidRPr="00A6353C">
              <w:rPr>
                <w:u w:val="single"/>
              </w:rPr>
              <w:t>invariable</w:t>
            </w:r>
            <w:r>
              <w:t>.</w:t>
            </w:r>
          </w:p>
          <w:p w:rsidR="00B92B87" w:rsidRDefault="00B92B87" w:rsidP="00DE1BD8"/>
        </w:tc>
        <w:tc>
          <w:tcPr>
            <w:tcW w:w="3686" w:type="dxa"/>
          </w:tcPr>
          <w:p w:rsidR="00B92B87" w:rsidRDefault="00DB775F" w:rsidP="00894C75">
            <w:r>
              <w:t xml:space="preserve">On le retrouve souvent </w:t>
            </w:r>
            <w:r w:rsidRPr="00A6353C">
              <w:rPr>
                <w:b/>
              </w:rPr>
              <w:t>devant</w:t>
            </w:r>
            <w:r>
              <w:t xml:space="preserve"> un </w:t>
            </w:r>
            <w:r w:rsidRPr="00A6353C">
              <w:rPr>
                <w:u w:val="single"/>
              </w:rPr>
              <w:t>verbe</w:t>
            </w:r>
            <w:r>
              <w:t xml:space="preserve"> et il peut être </w:t>
            </w:r>
            <w:r w:rsidRPr="00A6353C">
              <w:rPr>
                <w:b/>
              </w:rPr>
              <w:t>replacé</w:t>
            </w:r>
            <w:r>
              <w:t xml:space="preserve"> par «</w:t>
            </w:r>
            <w:r w:rsidRPr="00A6353C">
              <w:rPr>
                <w:u w:val="single"/>
              </w:rPr>
              <w:t>lui</w:t>
            </w:r>
            <w:r>
              <w:t>».</w:t>
            </w:r>
          </w:p>
        </w:tc>
        <w:tc>
          <w:tcPr>
            <w:tcW w:w="3685" w:type="dxa"/>
          </w:tcPr>
          <w:p w:rsidR="00B92B87" w:rsidRDefault="00DB775F" w:rsidP="00DE1BD8">
            <w:r>
              <w:t xml:space="preserve">Je </w:t>
            </w:r>
            <w:r w:rsidRPr="00A6353C">
              <w:rPr>
                <w:b/>
                <w:u w:val="single"/>
              </w:rPr>
              <w:t>leur</w:t>
            </w:r>
            <w:r>
              <w:t xml:space="preserve"> ai tout raconté.</w:t>
            </w:r>
          </w:p>
        </w:tc>
      </w:tr>
      <w:tr w:rsidR="00B92B87" w:rsidTr="007E1689">
        <w:tc>
          <w:tcPr>
            <w:tcW w:w="959" w:type="dxa"/>
          </w:tcPr>
          <w:p w:rsidR="00DB775F" w:rsidRPr="00894C75" w:rsidRDefault="00DB775F" w:rsidP="00DB775F">
            <w:pPr>
              <w:rPr>
                <w:b/>
              </w:rPr>
            </w:pPr>
            <w:r w:rsidRPr="00894C75">
              <w:rPr>
                <w:b/>
              </w:rPr>
              <w:t>LEURS</w:t>
            </w:r>
            <w:r w:rsidRPr="00894C75">
              <w:rPr>
                <w:b/>
              </w:rPr>
              <w:tab/>
            </w:r>
          </w:p>
          <w:p w:rsidR="00B92B87" w:rsidRPr="00894C75" w:rsidRDefault="00B92B87" w:rsidP="00DE1BD8">
            <w:pPr>
              <w:rPr>
                <w:b/>
              </w:rPr>
            </w:pPr>
          </w:p>
        </w:tc>
        <w:tc>
          <w:tcPr>
            <w:tcW w:w="2126" w:type="dxa"/>
          </w:tcPr>
          <w:p w:rsidR="00B92B87" w:rsidRDefault="00DB775F" w:rsidP="00DE1BD8">
            <w:r>
              <w:t xml:space="preserve">Déterminant possessif au </w:t>
            </w:r>
            <w:r w:rsidRPr="00A6353C">
              <w:rPr>
                <w:u w:val="single"/>
              </w:rPr>
              <w:t>pluriel</w:t>
            </w:r>
            <w:r>
              <w:t>.</w:t>
            </w:r>
          </w:p>
        </w:tc>
        <w:tc>
          <w:tcPr>
            <w:tcW w:w="3686" w:type="dxa"/>
          </w:tcPr>
          <w:p w:rsidR="00B92B87" w:rsidRDefault="00DB775F" w:rsidP="00894C75">
            <w:r>
              <w:t xml:space="preserve">Il se </w:t>
            </w:r>
            <w:r w:rsidRPr="00A6353C">
              <w:rPr>
                <w:b/>
              </w:rPr>
              <w:t>remplace</w:t>
            </w:r>
            <w:r>
              <w:t xml:space="preserve"> par «</w:t>
            </w:r>
            <w:r w:rsidRPr="00A6353C">
              <w:rPr>
                <w:u w:val="single"/>
              </w:rPr>
              <w:t>ses</w:t>
            </w:r>
            <w:r>
              <w:t>» ou «</w:t>
            </w:r>
            <w:r w:rsidRPr="00A6353C">
              <w:rPr>
                <w:u w:val="single"/>
              </w:rPr>
              <w:t>des</w:t>
            </w:r>
            <w:r>
              <w:t>».</w:t>
            </w:r>
          </w:p>
        </w:tc>
        <w:tc>
          <w:tcPr>
            <w:tcW w:w="3685" w:type="dxa"/>
          </w:tcPr>
          <w:p w:rsidR="00B92B87" w:rsidRDefault="00DB775F" w:rsidP="00DE1BD8">
            <w:r>
              <w:t xml:space="preserve">Il a remarqué </w:t>
            </w:r>
            <w:r w:rsidRPr="00A6353C">
              <w:rPr>
                <w:b/>
                <w:u w:val="single"/>
              </w:rPr>
              <w:t>leurs</w:t>
            </w:r>
            <w:r>
              <w:t xml:space="preserve"> chaussures.</w:t>
            </w:r>
          </w:p>
        </w:tc>
      </w:tr>
    </w:tbl>
    <w:p w:rsidR="00B92B87" w:rsidRDefault="00B92B87" w:rsidP="009C7943">
      <w:pPr>
        <w:spacing w:after="120"/>
      </w:pPr>
    </w:p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t>MAIS/MES/MET/METS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894C75">
        <w:tc>
          <w:tcPr>
            <w:tcW w:w="959" w:type="dxa"/>
          </w:tcPr>
          <w:p w:rsidR="00B92B87" w:rsidRPr="00894C75" w:rsidRDefault="00447ECF" w:rsidP="00DE1BD8">
            <w:pPr>
              <w:rPr>
                <w:b/>
              </w:rPr>
            </w:pPr>
            <w:r w:rsidRPr="00894C75">
              <w:rPr>
                <w:b/>
              </w:rPr>
              <w:t>MAIS</w:t>
            </w:r>
          </w:p>
        </w:tc>
        <w:tc>
          <w:tcPr>
            <w:tcW w:w="2126" w:type="dxa"/>
          </w:tcPr>
          <w:p w:rsidR="00B92B87" w:rsidRDefault="00447ECF" w:rsidP="00DE1BD8">
            <w:r>
              <w:t>Coordonnant.</w:t>
            </w:r>
          </w:p>
        </w:tc>
        <w:tc>
          <w:tcPr>
            <w:tcW w:w="3686" w:type="dxa"/>
          </w:tcPr>
          <w:p w:rsidR="00B92B87" w:rsidRDefault="00447ECF" w:rsidP="00894C75">
            <w:r>
              <w:t xml:space="preserve">On peut </w:t>
            </w:r>
            <w:r w:rsidRPr="009C7943">
              <w:rPr>
                <w:b/>
              </w:rPr>
              <w:t>remplacer</w:t>
            </w:r>
            <w:r>
              <w:t xml:space="preserve"> cet homophone grammatical par «</w:t>
            </w:r>
            <w:r w:rsidRPr="009C7943">
              <w:rPr>
                <w:u w:val="single"/>
              </w:rPr>
              <w:t>pourtant</w:t>
            </w:r>
            <w:r>
              <w:t>» ou «</w:t>
            </w:r>
            <w:r w:rsidRPr="009C7943">
              <w:rPr>
                <w:u w:val="single"/>
              </w:rPr>
              <w:t>tandis que</w:t>
            </w:r>
            <w:r>
              <w:t>».</w:t>
            </w:r>
          </w:p>
        </w:tc>
        <w:tc>
          <w:tcPr>
            <w:tcW w:w="3685" w:type="dxa"/>
          </w:tcPr>
          <w:p w:rsidR="00B92B87" w:rsidRDefault="00447ECF" w:rsidP="00DE1BD8">
            <w:r>
              <w:t xml:space="preserve">Je l’ai attendu, </w:t>
            </w:r>
            <w:r w:rsidRPr="009C7943">
              <w:rPr>
                <w:b/>
                <w:u w:val="single"/>
              </w:rPr>
              <w:t>mais</w:t>
            </w:r>
            <w:r>
              <w:t xml:space="preserve"> il n’est pas venu.</w:t>
            </w:r>
          </w:p>
        </w:tc>
      </w:tr>
      <w:tr w:rsidR="00B92B87" w:rsidTr="00894C75">
        <w:tc>
          <w:tcPr>
            <w:tcW w:w="959" w:type="dxa"/>
          </w:tcPr>
          <w:p w:rsidR="00B92B87" w:rsidRPr="00894C75" w:rsidRDefault="00447ECF" w:rsidP="00DE1BD8">
            <w:pPr>
              <w:rPr>
                <w:b/>
              </w:rPr>
            </w:pPr>
            <w:r w:rsidRPr="00894C75">
              <w:rPr>
                <w:b/>
              </w:rPr>
              <w:t>MES</w:t>
            </w:r>
          </w:p>
        </w:tc>
        <w:tc>
          <w:tcPr>
            <w:tcW w:w="2126" w:type="dxa"/>
          </w:tcPr>
          <w:p w:rsidR="00B92B87" w:rsidRDefault="00447ECF" w:rsidP="00DE1BD8">
            <w:r>
              <w:t>Déterminant possessif.</w:t>
            </w:r>
          </w:p>
        </w:tc>
        <w:tc>
          <w:tcPr>
            <w:tcW w:w="3686" w:type="dxa"/>
          </w:tcPr>
          <w:p w:rsidR="00B92B87" w:rsidRDefault="00447ECF" w:rsidP="00894C75">
            <w:r>
              <w:t xml:space="preserve">Il se </w:t>
            </w:r>
            <w:r w:rsidRPr="009C7943">
              <w:rPr>
                <w:b/>
              </w:rPr>
              <w:t>remplace</w:t>
            </w:r>
            <w:r>
              <w:t xml:space="preserve"> par «</w:t>
            </w:r>
            <w:r w:rsidRPr="009C7943">
              <w:rPr>
                <w:u w:val="single"/>
              </w:rPr>
              <w:t>tes</w:t>
            </w:r>
            <w:r>
              <w:t>» ou «</w:t>
            </w:r>
            <w:r w:rsidRPr="009C7943">
              <w:rPr>
                <w:u w:val="single"/>
              </w:rPr>
              <w:t>ses</w:t>
            </w:r>
            <w:r>
              <w:t>».</w:t>
            </w:r>
          </w:p>
        </w:tc>
        <w:tc>
          <w:tcPr>
            <w:tcW w:w="3685" w:type="dxa"/>
          </w:tcPr>
          <w:p w:rsidR="00B92B87" w:rsidRDefault="00447ECF" w:rsidP="00DE1BD8">
            <w:r>
              <w:t xml:space="preserve">Je ne trouve pas </w:t>
            </w:r>
            <w:r w:rsidRPr="009C7943">
              <w:rPr>
                <w:b/>
                <w:u w:val="single"/>
              </w:rPr>
              <w:t>mes</w:t>
            </w:r>
            <w:r>
              <w:t xml:space="preserve"> lunettes.</w:t>
            </w:r>
          </w:p>
        </w:tc>
      </w:tr>
      <w:tr w:rsidR="00B92B87" w:rsidTr="00894C75">
        <w:tc>
          <w:tcPr>
            <w:tcW w:w="959" w:type="dxa"/>
          </w:tcPr>
          <w:p w:rsidR="00B92B87" w:rsidRPr="00894C75" w:rsidRDefault="00447ECF" w:rsidP="00DE1BD8">
            <w:pPr>
              <w:rPr>
                <w:b/>
              </w:rPr>
            </w:pPr>
            <w:r w:rsidRPr="00894C75">
              <w:rPr>
                <w:b/>
              </w:rPr>
              <w:t>MET</w:t>
            </w:r>
            <w:r w:rsidRPr="00894C75">
              <w:rPr>
                <w:b/>
              </w:rPr>
              <w:tab/>
            </w:r>
          </w:p>
        </w:tc>
        <w:tc>
          <w:tcPr>
            <w:tcW w:w="2126" w:type="dxa"/>
          </w:tcPr>
          <w:p w:rsidR="00447ECF" w:rsidRDefault="00447ECF" w:rsidP="00447ECF">
            <w:r>
              <w:t>Verbe «</w:t>
            </w:r>
            <w:r w:rsidRPr="009C7943">
              <w:rPr>
                <w:u w:val="single"/>
              </w:rPr>
              <w:t>mettre</w:t>
            </w:r>
            <w:r>
              <w:t xml:space="preserve">» à la </w:t>
            </w:r>
            <w:r w:rsidRPr="009C7943">
              <w:rPr>
                <w:u w:val="single"/>
              </w:rPr>
              <w:t>3e</w:t>
            </w:r>
            <w:r>
              <w:t xml:space="preserve"> personne du singulier.</w:t>
            </w:r>
          </w:p>
          <w:p w:rsidR="00B92B87" w:rsidRDefault="00B92B87" w:rsidP="00DE1BD8"/>
        </w:tc>
        <w:tc>
          <w:tcPr>
            <w:tcW w:w="3686" w:type="dxa"/>
          </w:tcPr>
          <w:p w:rsidR="00B92B87" w:rsidRDefault="00447ECF" w:rsidP="00894C75">
            <w:r>
              <w:t xml:space="preserve">On </w:t>
            </w:r>
            <w:r w:rsidRPr="009C7943">
              <w:rPr>
                <w:b/>
              </w:rPr>
              <w:t>substitue</w:t>
            </w:r>
            <w:r>
              <w:t xml:space="preserve"> «</w:t>
            </w:r>
            <w:r w:rsidRPr="009C7943">
              <w:rPr>
                <w:u w:val="single"/>
              </w:rPr>
              <w:t>mettait</w:t>
            </w:r>
            <w:r>
              <w:t>» à «</w:t>
            </w:r>
            <w:r w:rsidRPr="009C7943">
              <w:rPr>
                <w:u w:val="single"/>
              </w:rPr>
              <w:t>met</w:t>
            </w:r>
            <w:r>
              <w:t>».</w:t>
            </w:r>
          </w:p>
        </w:tc>
        <w:tc>
          <w:tcPr>
            <w:tcW w:w="3685" w:type="dxa"/>
          </w:tcPr>
          <w:p w:rsidR="00B92B87" w:rsidRDefault="00447ECF" w:rsidP="00DE1BD8">
            <w:r>
              <w:t xml:space="preserve">Elle </w:t>
            </w:r>
            <w:r w:rsidRPr="009C7943">
              <w:rPr>
                <w:b/>
                <w:u w:val="single"/>
              </w:rPr>
              <w:t>met</w:t>
            </w:r>
            <w:r w:rsidRPr="009C7943">
              <w:rPr>
                <w:b/>
              </w:rPr>
              <w:t xml:space="preserve"> </w:t>
            </w:r>
            <w:r>
              <w:t>sa jupe noire.</w:t>
            </w:r>
          </w:p>
        </w:tc>
      </w:tr>
      <w:tr w:rsidR="00B92B87" w:rsidTr="00894C75">
        <w:tc>
          <w:tcPr>
            <w:tcW w:w="959" w:type="dxa"/>
          </w:tcPr>
          <w:p w:rsidR="00B92B87" w:rsidRPr="00894C75" w:rsidRDefault="00447ECF" w:rsidP="00DE1BD8">
            <w:pPr>
              <w:rPr>
                <w:b/>
              </w:rPr>
            </w:pPr>
            <w:r w:rsidRPr="00894C75">
              <w:rPr>
                <w:b/>
              </w:rPr>
              <w:t>METS</w:t>
            </w:r>
          </w:p>
        </w:tc>
        <w:tc>
          <w:tcPr>
            <w:tcW w:w="2126" w:type="dxa"/>
          </w:tcPr>
          <w:p w:rsidR="00B92B87" w:rsidRDefault="00447ECF" w:rsidP="00A20FB9">
            <w:r>
              <w:t>Verbe «</w:t>
            </w:r>
            <w:r w:rsidRPr="009C7943">
              <w:rPr>
                <w:u w:val="single"/>
              </w:rPr>
              <w:t>mettre</w:t>
            </w:r>
            <w:r>
              <w:t xml:space="preserve">» à la </w:t>
            </w:r>
            <w:r w:rsidRPr="009C7943">
              <w:rPr>
                <w:u w:val="single"/>
              </w:rPr>
              <w:t>1re</w:t>
            </w:r>
            <w:r>
              <w:t xml:space="preserve"> ou </w:t>
            </w:r>
            <w:r w:rsidRPr="009C7943">
              <w:rPr>
                <w:u w:val="single"/>
              </w:rPr>
              <w:t>2e</w:t>
            </w:r>
            <w:r>
              <w:t xml:space="preserve"> personne du singulier.</w:t>
            </w:r>
          </w:p>
        </w:tc>
        <w:tc>
          <w:tcPr>
            <w:tcW w:w="3686" w:type="dxa"/>
          </w:tcPr>
          <w:p w:rsidR="00B92B87" w:rsidRDefault="00447ECF" w:rsidP="00894C75">
            <w:r>
              <w:t xml:space="preserve">On </w:t>
            </w:r>
            <w:r w:rsidRPr="009C7943">
              <w:rPr>
                <w:b/>
              </w:rPr>
              <w:t>substitue</w:t>
            </w:r>
            <w:r>
              <w:t xml:space="preserve"> «</w:t>
            </w:r>
            <w:r w:rsidRPr="009C7943">
              <w:rPr>
                <w:u w:val="single"/>
              </w:rPr>
              <w:t>mettais</w:t>
            </w:r>
            <w:r>
              <w:t>» à «</w:t>
            </w:r>
            <w:r w:rsidRPr="009C7943">
              <w:rPr>
                <w:u w:val="single"/>
              </w:rPr>
              <w:t>mets</w:t>
            </w:r>
            <w:r>
              <w:t>».</w:t>
            </w:r>
          </w:p>
        </w:tc>
        <w:tc>
          <w:tcPr>
            <w:tcW w:w="3685" w:type="dxa"/>
          </w:tcPr>
          <w:p w:rsidR="00B92B87" w:rsidRDefault="00447ECF" w:rsidP="00DE1BD8">
            <w:r>
              <w:t xml:space="preserve">Tu </w:t>
            </w:r>
            <w:r w:rsidRPr="009C7943">
              <w:rPr>
                <w:b/>
                <w:u w:val="single"/>
              </w:rPr>
              <w:t>mets</w:t>
            </w:r>
            <w:r>
              <w:t xml:space="preserve"> tout ici.</w:t>
            </w:r>
          </w:p>
        </w:tc>
      </w:tr>
      <w:tr w:rsidR="00447ECF" w:rsidTr="00894C75">
        <w:tc>
          <w:tcPr>
            <w:tcW w:w="959" w:type="dxa"/>
          </w:tcPr>
          <w:p w:rsidR="00447ECF" w:rsidRPr="00894C75" w:rsidRDefault="00447ECF" w:rsidP="00DE1BD8">
            <w:pPr>
              <w:rPr>
                <w:b/>
              </w:rPr>
            </w:pPr>
            <w:r w:rsidRPr="00894C75">
              <w:rPr>
                <w:b/>
              </w:rPr>
              <w:t>METS</w:t>
            </w:r>
          </w:p>
        </w:tc>
        <w:tc>
          <w:tcPr>
            <w:tcW w:w="2126" w:type="dxa"/>
          </w:tcPr>
          <w:p w:rsidR="00447ECF" w:rsidRDefault="00447ECF" w:rsidP="00DE1BD8">
            <w:r>
              <w:t>Nom commun.</w:t>
            </w:r>
          </w:p>
        </w:tc>
        <w:tc>
          <w:tcPr>
            <w:tcW w:w="3686" w:type="dxa"/>
          </w:tcPr>
          <w:p w:rsidR="00447ECF" w:rsidRDefault="00447ECF" w:rsidP="00A20FB9">
            <w:r>
              <w:t xml:space="preserve">Il </w:t>
            </w:r>
            <w:r w:rsidRPr="009C7943">
              <w:rPr>
                <w:b/>
              </w:rPr>
              <w:t>signifie</w:t>
            </w:r>
            <w:r>
              <w:t xml:space="preserve"> «</w:t>
            </w:r>
            <w:r w:rsidRPr="009C7943">
              <w:rPr>
                <w:u w:val="single"/>
              </w:rPr>
              <w:t>repas</w:t>
            </w:r>
            <w:r>
              <w:t>».</w:t>
            </w:r>
          </w:p>
        </w:tc>
        <w:tc>
          <w:tcPr>
            <w:tcW w:w="3685" w:type="dxa"/>
          </w:tcPr>
          <w:p w:rsidR="00447ECF" w:rsidRDefault="00447ECF" w:rsidP="00DE1BD8">
            <w:r>
              <w:t xml:space="preserve">On peut y déguster des </w:t>
            </w:r>
            <w:r w:rsidRPr="009C7943">
              <w:rPr>
                <w:b/>
                <w:u w:val="single"/>
              </w:rPr>
              <w:t>mets</w:t>
            </w:r>
            <w:r>
              <w:t xml:space="preserve"> délicieux.</w:t>
            </w:r>
          </w:p>
        </w:tc>
      </w:tr>
    </w:tbl>
    <w:p w:rsidR="00B92B87" w:rsidRDefault="00B92B87" w:rsidP="001402B0">
      <w:pPr>
        <w:spacing w:after="0"/>
      </w:pPr>
    </w:p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t>ON/ONT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1402B0">
        <w:tc>
          <w:tcPr>
            <w:tcW w:w="959" w:type="dxa"/>
          </w:tcPr>
          <w:p w:rsidR="00B92B87" w:rsidRPr="001402B0" w:rsidRDefault="00CA7163" w:rsidP="00DE1BD8">
            <w:pPr>
              <w:rPr>
                <w:b/>
              </w:rPr>
            </w:pPr>
            <w:r w:rsidRPr="001402B0">
              <w:rPr>
                <w:b/>
              </w:rPr>
              <w:t>ON</w:t>
            </w:r>
          </w:p>
        </w:tc>
        <w:tc>
          <w:tcPr>
            <w:tcW w:w="2126" w:type="dxa"/>
          </w:tcPr>
          <w:p w:rsidR="00B92B87" w:rsidRDefault="00CA7163" w:rsidP="00DE1BD8">
            <w:r>
              <w:t>Pronom personnel.</w:t>
            </w:r>
          </w:p>
        </w:tc>
        <w:tc>
          <w:tcPr>
            <w:tcW w:w="3686" w:type="dxa"/>
          </w:tcPr>
          <w:p w:rsidR="00B92B87" w:rsidRDefault="00CA7163" w:rsidP="001402B0">
            <w:r>
              <w:t xml:space="preserve">Il se </w:t>
            </w:r>
            <w:r w:rsidRPr="009C7943">
              <w:rPr>
                <w:b/>
              </w:rPr>
              <w:t xml:space="preserve">remplace </w:t>
            </w:r>
            <w:r>
              <w:t>par «</w:t>
            </w:r>
            <w:r w:rsidRPr="009C7943">
              <w:rPr>
                <w:u w:val="single"/>
              </w:rPr>
              <w:t>Léon</w:t>
            </w:r>
            <w:r>
              <w:t>».</w:t>
            </w:r>
          </w:p>
        </w:tc>
        <w:tc>
          <w:tcPr>
            <w:tcW w:w="3685" w:type="dxa"/>
          </w:tcPr>
          <w:p w:rsidR="00B92B87" w:rsidRDefault="00CA7163" w:rsidP="00DE1BD8">
            <w:r w:rsidRPr="009C7943">
              <w:rPr>
                <w:b/>
                <w:u w:val="single"/>
              </w:rPr>
              <w:t>On</w:t>
            </w:r>
            <w:r>
              <w:t xml:space="preserve"> est en retard.</w:t>
            </w:r>
          </w:p>
        </w:tc>
      </w:tr>
      <w:tr w:rsidR="00B92B87" w:rsidTr="001402B0">
        <w:tc>
          <w:tcPr>
            <w:tcW w:w="959" w:type="dxa"/>
          </w:tcPr>
          <w:p w:rsidR="00B92B87" w:rsidRPr="001402B0" w:rsidRDefault="00CA7163" w:rsidP="00DE1BD8">
            <w:pPr>
              <w:rPr>
                <w:b/>
              </w:rPr>
            </w:pPr>
            <w:r w:rsidRPr="001402B0">
              <w:rPr>
                <w:b/>
              </w:rPr>
              <w:t>ONT</w:t>
            </w:r>
          </w:p>
        </w:tc>
        <w:tc>
          <w:tcPr>
            <w:tcW w:w="2126" w:type="dxa"/>
          </w:tcPr>
          <w:p w:rsidR="00B92B87" w:rsidRDefault="00CA7163" w:rsidP="001402B0">
            <w:r>
              <w:t>Verbe «</w:t>
            </w:r>
            <w:r w:rsidRPr="009C7943">
              <w:rPr>
                <w:u w:val="single"/>
              </w:rPr>
              <w:t>avoir</w:t>
            </w:r>
            <w:r>
              <w:t xml:space="preserve">» à la </w:t>
            </w:r>
            <w:r w:rsidRPr="009C7943">
              <w:rPr>
                <w:u w:val="single"/>
              </w:rPr>
              <w:t>3e</w:t>
            </w:r>
            <w:r>
              <w:t xml:space="preserve"> personne du pluriel.</w:t>
            </w:r>
          </w:p>
        </w:tc>
        <w:tc>
          <w:tcPr>
            <w:tcW w:w="3686" w:type="dxa"/>
          </w:tcPr>
          <w:p w:rsidR="00B92B87" w:rsidRDefault="00CA7163" w:rsidP="001402B0">
            <w:r>
              <w:t xml:space="preserve">Il se </w:t>
            </w:r>
            <w:r w:rsidRPr="009C7943">
              <w:rPr>
                <w:b/>
              </w:rPr>
              <w:t>remplace</w:t>
            </w:r>
            <w:r>
              <w:t xml:space="preserve"> par «</w:t>
            </w:r>
            <w:r w:rsidRPr="009C7943">
              <w:rPr>
                <w:u w:val="single"/>
              </w:rPr>
              <w:t>avaient</w:t>
            </w:r>
            <w:r>
              <w:t>».</w:t>
            </w:r>
          </w:p>
        </w:tc>
        <w:tc>
          <w:tcPr>
            <w:tcW w:w="3685" w:type="dxa"/>
          </w:tcPr>
          <w:p w:rsidR="00B92B87" w:rsidRDefault="00CA7163" w:rsidP="00DE1BD8">
            <w:r>
              <w:t xml:space="preserve">Elles </w:t>
            </w:r>
            <w:r w:rsidRPr="009C7943">
              <w:rPr>
                <w:b/>
                <w:u w:val="single"/>
              </w:rPr>
              <w:t>ont</w:t>
            </w:r>
            <w:r>
              <w:t xml:space="preserve"> reçu du courrier.</w:t>
            </w:r>
          </w:p>
        </w:tc>
      </w:tr>
    </w:tbl>
    <w:p w:rsidR="00B92B87" w:rsidRDefault="00B92B87" w:rsidP="001402B0">
      <w:pPr>
        <w:spacing w:after="0"/>
      </w:pPr>
    </w:p>
    <w:p w:rsidR="00B92B87" w:rsidRPr="00E66E2B" w:rsidRDefault="00B92B87" w:rsidP="00B92B87">
      <w:pPr>
        <w:rPr>
          <w:rFonts w:ascii="Incised901 Nd BT" w:hAnsi="Incised901 Nd BT"/>
          <w:sz w:val="24"/>
        </w:rPr>
      </w:pPr>
      <w:r>
        <w:t xml:space="preserve"> </w:t>
      </w:r>
      <w:r w:rsidRPr="00E66E2B">
        <w:rPr>
          <w:rFonts w:ascii="Incised901 Nd BT" w:hAnsi="Incised901 Nd BT"/>
          <w:sz w:val="24"/>
        </w:rPr>
        <w:t>OU/OÙ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1402B0">
        <w:tc>
          <w:tcPr>
            <w:tcW w:w="959" w:type="dxa"/>
          </w:tcPr>
          <w:p w:rsidR="00B92B87" w:rsidRPr="001402B0" w:rsidRDefault="00CA7163" w:rsidP="00DE1BD8">
            <w:pPr>
              <w:rPr>
                <w:b/>
              </w:rPr>
            </w:pPr>
            <w:r w:rsidRPr="001402B0">
              <w:rPr>
                <w:b/>
              </w:rPr>
              <w:t>OU</w:t>
            </w:r>
          </w:p>
        </w:tc>
        <w:tc>
          <w:tcPr>
            <w:tcW w:w="2126" w:type="dxa"/>
          </w:tcPr>
          <w:p w:rsidR="00B92B87" w:rsidRDefault="00CA7163" w:rsidP="00DE1BD8">
            <w:r>
              <w:t>Coordonnant.</w:t>
            </w:r>
          </w:p>
        </w:tc>
        <w:tc>
          <w:tcPr>
            <w:tcW w:w="3686" w:type="dxa"/>
          </w:tcPr>
          <w:p w:rsidR="00B92B87" w:rsidRDefault="00CA7163" w:rsidP="0013563E">
            <w:r>
              <w:t>Il est possible d’</w:t>
            </w:r>
            <w:r w:rsidRPr="00101AC9">
              <w:rPr>
                <w:b/>
              </w:rPr>
              <w:t>ajouter</w:t>
            </w:r>
            <w:r>
              <w:t xml:space="preserve"> «</w:t>
            </w:r>
            <w:r w:rsidRPr="00101AC9">
              <w:rPr>
                <w:u w:val="single"/>
              </w:rPr>
              <w:t>bien</w:t>
            </w:r>
            <w:r>
              <w:t>» à sa suite.</w:t>
            </w:r>
          </w:p>
        </w:tc>
        <w:tc>
          <w:tcPr>
            <w:tcW w:w="3685" w:type="dxa"/>
          </w:tcPr>
          <w:p w:rsidR="00B92B87" w:rsidRDefault="00CA7163" w:rsidP="00DE1BD8">
            <w:r>
              <w:t xml:space="preserve">Ce sera celui-ci </w:t>
            </w:r>
            <w:proofErr w:type="gramStart"/>
            <w:r w:rsidRPr="00101AC9">
              <w:rPr>
                <w:b/>
                <w:u w:val="single"/>
              </w:rPr>
              <w:t>ou</w:t>
            </w:r>
            <w:proofErr w:type="gramEnd"/>
            <w:r>
              <w:t xml:space="preserve"> l’autre.</w:t>
            </w:r>
          </w:p>
        </w:tc>
      </w:tr>
      <w:tr w:rsidR="00CA7163" w:rsidTr="001402B0">
        <w:tc>
          <w:tcPr>
            <w:tcW w:w="959" w:type="dxa"/>
          </w:tcPr>
          <w:p w:rsidR="00CA7163" w:rsidRPr="001402B0" w:rsidRDefault="00CA7163" w:rsidP="00DE1BD8">
            <w:pPr>
              <w:rPr>
                <w:b/>
              </w:rPr>
            </w:pPr>
            <w:r w:rsidRPr="001402B0">
              <w:rPr>
                <w:b/>
              </w:rPr>
              <w:t>OÙ</w:t>
            </w:r>
            <w:r w:rsidRPr="001402B0">
              <w:rPr>
                <w:b/>
              </w:rPr>
              <w:tab/>
            </w:r>
          </w:p>
        </w:tc>
        <w:tc>
          <w:tcPr>
            <w:tcW w:w="2126" w:type="dxa"/>
          </w:tcPr>
          <w:p w:rsidR="00CA7163" w:rsidRDefault="00CA7163" w:rsidP="00CA7163">
            <w:r>
              <w:t xml:space="preserve">Pronom relatif  </w:t>
            </w:r>
          </w:p>
          <w:p w:rsidR="00CA7163" w:rsidRDefault="00CA7163" w:rsidP="00DE1BD8">
            <w:r>
              <w:t>Adverbe</w:t>
            </w:r>
          </w:p>
        </w:tc>
        <w:tc>
          <w:tcPr>
            <w:tcW w:w="3686" w:type="dxa"/>
          </w:tcPr>
          <w:p w:rsidR="00CA7163" w:rsidRDefault="00CA7163" w:rsidP="00DE1BD8">
            <w:r>
              <w:t xml:space="preserve">Il </w:t>
            </w:r>
            <w:r w:rsidRPr="00101AC9">
              <w:rPr>
                <w:b/>
              </w:rPr>
              <w:t>indique</w:t>
            </w:r>
            <w:r>
              <w:t xml:space="preserve"> un </w:t>
            </w:r>
            <w:r w:rsidRPr="00101AC9">
              <w:rPr>
                <w:u w:val="single"/>
              </w:rPr>
              <w:t>lieu</w:t>
            </w:r>
            <w:r>
              <w:t xml:space="preserve">, un </w:t>
            </w:r>
            <w:r w:rsidRPr="00101AC9">
              <w:rPr>
                <w:u w:val="single"/>
              </w:rPr>
              <w:t>endroit</w:t>
            </w:r>
            <w:r>
              <w:t>.</w:t>
            </w:r>
          </w:p>
        </w:tc>
        <w:tc>
          <w:tcPr>
            <w:tcW w:w="3685" w:type="dxa"/>
          </w:tcPr>
          <w:p w:rsidR="00CA7163" w:rsidRDefault="00CA7163" w:rsidP="00DE1BD8">
            <w:r>
              <w:t xml:space="preserve">Il ne sait pas </w:t>
            </w:r>
            <w:r w:rsidRPr="00101AC9">
              <w:rPr>
                <w:b/>
                <w:u w:val="single"/>
              </w:rPr>
              <w:t>où</w:t>
            </w:r>
            <w:r>
              <w:t xml:space="preserve"> il est allé. </w:t>
            </w:r>
          </w:p>
          <w:p w:rsidR="00CA7163" w:rsidRDefault="00CA7163" w:rsidP="00DE1BD8">
            <w:r w:rsidRPr="00101AC9">
              <w:rPr>
                <w:b/>
                <w:u w:val="single"/>
              </w:rPr>
              <w:t>Où</w:t>
            </w:r>
            <w:r>
              <w:t xml:space="preserve"> est-elle ?</w:t>
            </w:r>
          </w:p>
        </w:tc>
      </w:tr>
    </w:tbl>
    <w:p w:rsidR="00B92B87" w:rsidRDefault="00B92B87" w:rsidP="00B92B87"/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t>PEU/PEUT/PEUX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3685"/>
      </w:tblGrid>
      <w:tr w:rsidR="00B92B87" w:rsidTr="0013563E">
        <w:tc>
          <w:tcPr>
            <w:tcW w:w="959" w:type="dxa"/>
          </w:tcPr>
          <w:p w:rsidR="00B92B87" w:rsidRPr="0013563E" w:rsidRDefault="00CA7163" w:rsidP="00DE1BD8">
            <w:pPr>
              <w:rPr>
                <w:b/>
              </w:rPr>
            </w:pPr>
            <w:r w:rsidRPr="0013563E">
              <w:rPr>
                <w:b/>
              </w:rPr>
              <w:t>PEU</w:t>
            </w:r>
          </w:p>
        </w:tc>
        <w:tc>
          <w:tcPr>
            <w:tcW w:w="2126" w:type="dxa"/>
          </w:tcPr>
          <w:p w:rsidR="00B92B87" w:rsidRDefault="00CA7163" w:rsidP="00DE1BD8">
            <w:r>
              <w:t>Adverbe.</w:t>
            </w:r>
          </w:p>
        </w:tc>
        <w:tc>
          <w:tcPr>
            <w:tcW w:w="3686" w:type="dxa"/>
          </w:tcPr>
          <w:p w:rsidR="00B92B87" w:rsidRDefault="00CA7163" w:rsidP="0013563E">
            <w:r>
              <w:t xml:space="preserve">On peut le </w:t>
            </w:r>
            <w:r w:rsidRPr="00101AC9">
              <w:rPr>
                <w:b/>
              </w:rPr>
              <w:t>remplacer</w:t>
            </w:r>
            <w:r>
              <w:t xml:space="preserve"> par «</w:t>
            </w:r>
            <w:r w:rsidRPr="00101AC9">
              <w:rPr>
                <w:u w:val="single"/>
              </w:rPr>
              <w:t>beaucoup</w:t>
            </w:r>
            <w:r>
              <w:t>».</w:t>
            </w:r>
          </w:p>
        </w:tc>
        <w:tc>
          <w:tcPr>
            <w:tcW w:w="3685" w:type="dxa"/>
          </w:tcPr>
          <w:p w:rsidR="00B92B87" w:rsidRDefault="00CA7163" w:rsidP="00DE1BD8">
            <w:r>
              <w:t xml:space="preserve">Il bavarde </w:t>
            </w:r>
            <w:r w:rsidRPr="00101AC9">
              <w:rPr>
                <w:b/>
                <w:u w:val="single"/>
              </w:rPr>
              <w:t>peu.</w:t>
            </w:r>
          </w:p>
        </w:tc>
      </w:tr>
      <w:tr w:rsidR="00B92B87" w:rsidTr="0013563E">
        <w:tc>
          <w:tcPr>
            <w:tcW w:w="959" w:type="dxa"/>
          </w:tcPr>
          <w:p w:rsidR="00B92B87" w:rsidRPr="0013563E" w:rsidRDefault="00CA7163" w:rsidP="00DE1BD8">
            <w:pPr>
              <w:rPr>
                <w:b/>
              </w:rPr>
            </w:pPr>
            <w:r w:rsidRPr="0013563E">
              <w:rPr>
                <w:b/>
              </w:rPr>
              <w:t>PEUT</w:t>
            </w:r>
          </w:p>
        </w:tc>
        <w:tc>
          <w:tcPr>
            <w:tcW w:w="2126" w:type="dxa"/>
          </w:tcPr>
          <w:p w:rsidR="00B92B87" w:rsidRDefault="00CA7163" w:rsidP="0013563E">
            <w:r>
              <w:t>Verbe «</w:t>
            </w:r>
            <w:r w:rsidRPr="00101AC9">
              <w:rPr>
                <w:u w:val="single"/>
              </w:rPr>
              <w:t>pouvoir</w:t>
            </w:r>
            <w:r>
              <w:t xml:space="preserve">» à la </w:t>
            </w:r>
            <w:r w:rsidRPr="00101AC9">
              <w:rPr>
                <w:u w:val="single"/>
              </w:rPr>
              <w:t>3e</w:t>
            </w:r>
            <w:r>
              <w:t xml:space="preserve"> personne du </w:t>
            </w:r>
            <w:r w:rsidRPr="00101AC9">
              <w:rPr>
                <w:u w:val="single"/>
              </w:rPr>
              <w:t>singulier</w:t>
            </w:r>
            <w:r>
              <w:t>.</w:t>
            </w:r>
          </w:p>
        </w:tc>
        <w:tc>
          <w:tcPr>
            <w:tcW w:w="3686" w:type="dxa"/>
          </w:tcPr>
          <w:p w:rsidR="00B92B87" w:rsidRDefault="00CA7163" w:rsidP="0013563E">
            <w:r>
              <w:t xml:space="preserve">On peut le </w:t>
            </w:r>
            <w:r w:rsidRPr="00101AC9">
              <w:rPr>
                <w:b/>
              </w:rPr>
              <w:t xml:space="preserve">remplacer </w:t>
            </w:r>
            <w:r>
              <w:t>par «</w:t>
            </w:r>
            <w:r w:rsidRPr="00101AC9">
              <w:rPr>
                <w:u w:val="single"/>
              </w:rPr>
              <w:t>pouvait</w:t>
            </w:r>
            <w:r>
              <w:t>».</w:t>
            </w:r>
          </w:p>
        </w:tc>
        <w:tc>
          <w:tcPr>
            <w:tcW w:w="3685" w:type="dxa"/>
          </w:tcPr>
          <w:p w:rsidR="00B92B87" w:rsidRDefault="00CA7163" w:rsidP="00DE1BD8">
            <w:r>
              <w:t xml:space="preserve">Elle </w:t>
            </w:r>
            <w:r w:rsidRPr="00101AC9">
              <w:rPr>
                <w:b/>
                <w:u w:val="single"/>
              </w:rPr>
              <w:t>peut</w:t>
            </w:r>
            <w:r>
              <w:t xml:space="preserve"> lui demander s’il désire être présent.</w:t>
            </w:r>
          </w:p>
        </w:tc>
      </w:tr>
      <w:tr w:rsidR="00B92B87" w:rsidTr="0013563E">
        <w:tc>
          <w:tcPr>
            <w:tcW w:w="959" w:type="dxa"/>
          </w:tcPr>
          <w:p w:rsidR="00B92B87" w:rsidRPr="0013563E" w:rsidRDefault="00CA7163" w:rsidP="00DE1BD8">
            <w:pPr>
              <w:rPr>
                <w:b/>
              </w:rPr>
            </w:pPr>
            <w:r w:rsidRPr="0013563E">
              <w:rPr>
                <w:b/>
              </w:rPr>
              <w:t>PEUX</w:t>
            </w:r>
          </w:p>
        </w:tc>
        <w:tc>
          <w:tcPr>
            <w:tcW w:w="2126" w:type="dxa"/>
          </w:tcPr>
          <w:p w:rsidR="00B92B87" w:rsidRDefault="00CA7163" w:rsidP="0013563E">
            <w:r>
              <w:t>Verbe «</w:t>
            </w:r>
            <w:r w:rsidRPr="00101AC9">
              <w:rPr>
                <w:u w:val="single"/>
              </w:rPr>
              <w:t>pouvoir</w:t>
            </w:r>
            <w:r>
              <w:t xml:space="preserve">» à la </w:t>
            </w:r>
            <w:r w:rsidRPr="00101AC9">
              <w:rPr>
                <w:u w:val="single"/>
              </w:rPr>
              <w:t>1re</w:t>
            </w:r>
            <w:r>
              <w:t xml:space="preserve"> ou à la </w:t>
            </w:r>
            <w:r w:rsidRPr="00101AC9">
              <w:rPr>
                <w:u w:val="single"/>
              </w:rPr>
              <w:t>2e</w:t>
            </w:r>
            <w:r>
              <w:t xml:space="preserve"> personne du </w:t>
            </w:r>
            <w:r w:rsidRPr="00101AC9">
              <w:rPr>
                <w:u w:val="single"/>
              </w:rPr>
              <w:t>singulier</w:t>
            </w:r>
            <w:r>
              <w:t>.</w:t>
            </w:r>
          </w:p>
        </w:tc>
        <w:tc>
          <w:tcPr>
            <w:tcW w:w="3686" w:type="dxa"/>
          </w:tcPr>
          <w:p w:rsidR="00B92B87" w:rsidRDefault="00CA7163" w:rsidP="0013563E">
            <w:r>
              <w:t xml:space="preserve">On peut le </w:t>
            </w:r>
            <w:r w:rsidRPr="00101AC9">
              <w:rPr>
                <w:b/>
              </w:rPr>
              <w:t>remplacer</w:t>
            </w:r>
            <w:r>
              <w:t xml:space="preserve"> par «</w:t>
            </w:r>
            <w:r w:rsidRPr="00101AC9">
              <w:rPr>
                <w:u w:val="single"/>
              </w:rPr>
              <w:t>pouvais</w:t>
            </w:r>
            <w:r>
              <w:t>».</w:t>
            </w:r>
          </w:p>
        </w:tc>
        <w:tc>
          <w:tcPr>
            <w:tcW w:w="3685" w:type="dxa"/>
          </w:tcPr>
          <w:p w:rsidR="00B92B87" w:rsidRDefault="00CA7163" w:rsidP="00DE1BD8">
            <w:r>
              <w:t xml:space="preserve">Tu </w:t>
            </w:r>
            <w:r w:rsidRPr="00101AC9">
              <w:rPr>
                <w:b/>
                <w:u w:val="single"/>
              </w:rPr>
              <w:t>peux</w:t>
            </w:r>
            <w:r>
              <w:t xml:space="preserve"> y aller ce soir.</w:t>
            </w:r>
          </w:p>
        </w:tc>
      </w:tr>
    </w:tbl>
    <w:p w:rsidR="00B92B87" w:rsidRDefault="00B92B87" w:rsidP="00B92B87"/>
    <w:p w:rsidR="00B92B87" w:rsidRPr="00E66E2B" w:rsidRDefault="00B92B87" w:rsidP="00B92B87">
      <w:pPr>
        <w:rPr>
          <w:rFonts w:ascii="Incised901 Nd BT" w:hAnsi="Incised901 Nd BT"/>
          <w:sz w:val="24"/>
        </w:rPr>
      </w:pPr>
      <w:r w:rsidRPr="00E66E2B">
        <w:rPr>
          <w:rFonts w:ascii="Incised901 Nd BT" w:hAnsi="Incised901 Nd BT"/>
          <w:sz w:val="24"/>
        </w:rPr>
        <w:t>SON/SONT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544"/>
        <w:gridCol w:w="3449"/>
      </w:tblGrid>
      <w:tr w:rsidR="00B92B87" w:rsidTr="0013563E">
        <w:tc>
          <w:tcPr>
            <w:tcW w:w="959" w:type="dxa"/>
          </w:tcPr>
          <w:p w:rsidR="00B92B87" w:rsidRPr="00AD7873" w:rsidRDefault="00CA7163" w:rsidP="00DE1BD8">
            <w:pPr>
              <w:rPr>
                <w:b/>
              </w:rPr>
            </w:pPr>
            <w:r w:rsidRPr="00AD7873">
              <w:rPr>
                <w:b/>
              </w:rPr>
              <w:t>SON</w:t>
            </w:r>
          </w:p>
        </w:tc>
        <w:tc>
          <w:tcPr>
            <w:tcW w:w="2268" w:type="dxa"/>
          </w:tcPr>
          <w:p w:rsidR="00B92B87" w:rsidRDefault="00CA7163" w:rsidP="00DE1BD8">
            <w:r>
              <w:t>Déterminant possessif.</w:t>
            </w:r>
          </w:p>
        </w:tc>
        <w:tc>
          <w:tcPr>
            <w:tcW w:w="3544" w:type="dxa"/>
          </w:tcPr>
          <w:p w:rsidR="00B92B87" w:rsidRDefault="00CA7163" w:rsidP="0013563E">
            <w:r>
              <w:t xml:space="preserve">On </w:t>
            </w:r>
            <w:r w:rsidRPr="003B75FE">
              <w:rPr>
                <w:b/>
              </w:rPr>
              <w:t>substitue</w:t>
            </w:r>
            <w:r>
              <w:t xml:space="preserve"> «</w:t>
            </w:r>
            <w:r w:rsidRPr="003B75FE">
              <w:rPr>
                <w:u w:val="single"/>
              </w:rPr>
              <w:t>mon</w:t>
            </w:r>
            <w:r>
              <w:t>» ou «</w:t>
            </w:r>
            <w:r w:rsidRPr="003B75FE">
              <w:rPr>
                <w:u w:val="single"/>
              </w:rPr>
              <w:t>ton</w:t>
            </w:r>
            <w:r>
              <w:t>» à «</w:t>
            </w:r>
            <w:r w:rsidRPr="003B75FE">
              <w:rPr>
                <w:u w:val="single"/>
              </w:rPr>
              <w:t>son</w:t>
            </w:r>
            <w:r>
              <w:t>».</w:t>
            </w:r>
          </w:p>
        </w:tc>
        <w:tc>
          <w:tcPr>
            <w:tcW w:w="3449" w:type="dxa"/>
          </w:tcPr>
          <w:p w:rsidR="00B92B87" w:rsidRDefault="00CA7163" w:rsidP="00DE1BD8">
            <w:r>
              <w:t xml:space="preserve">L’homme est venu avec </w:t>
            </w:r>
            <w:r w:rsidRPr="003B75FE">
              <w:rPr>
                <w:b/>
                <w:u w:val="single"/>
              </w:rPr>
              <w:t>son</w:t>
            </w:r>
            <w:r>
              <w:t xml:space="preserve"> fils.</w:t>
            </w:r>
          </w:p>
        </w:tc>
      </w:tr>
      <w:tr w:rsidR="00B92B87" w:rsidTr="0013563E">
        <w:tc>
          <w:tcPr>
            <w:tcW w:w="959" w:type="dxa"/>
          </w:tcPr>
          <w:p w:rsidR="00B92B87" w:rsidRPr="00AD7873" w:rsidRDefault="00CA7163" w:rsidP="00DE1BD8">
            <w:pPr>
              <w:rPr>
                <w:b/>
              </w:rPr>
            </w:pPr>
            <w:r w:rsidRPr="00AD7873">
              <w:rPr>
                <w:b/>
              </w:rPr>
              <w:t>SONT</w:t>
            </w:r>
          </w:p>
        </w:tc>
        <w:tc>
          <w:tcPr>
            <w:tcW w:w="2268" w:type="dxa"/>
          </w:tcPr>
          <w:p w:rsidR="00B92B87" w:rsidRDefault="00CA7163" w:rsidP="0013563E">
            <w:r>
              <w:t>Verbe «</w:t>
            </w:r>
            <w:r w:rsidRPr="003B75FE">
              <w:rPr>
                <w:u w:val="single"/>
              </w:rPr>
              <w:t>être</w:t>
            </w:r>
            <w:r>
              <w:t xml:space="preserve">» à la </w:t>
            </w:r>
            <w:r w:rsidRPr="003B75FE">
              <w:rPr>
                <w:u w:val="single"/>
              </w:rPr>
              <w:t>3e</w:t>
            </w:r>
            <w:r>
              <w:t xml:space="preserve"> personne du </w:t>
            </w:r>
            <w:r w:rsidRPr="003B75FE">
              <w:rPr>
                <w:u w:val="single"/>
              </w:rPr>
              <w:t>pluriel</w:t>
            </w:r>
            <w:r>
              <w:t>.</w:t>
            </w:r>
          </w:p>
        </w:tc>
        <w:tc>
          <w:tcPr>
            <w:tcW w:w="3544" w:type="dxa"/>
          </w:tcPr>
          <w:p w:rsidR="00B92B87" w:rsidRDefault="00CA7163" w:rsidP="0013563E">
            <w:r>
              <w:t xml:space="preserve">On peut </w:t>
            </w:r>
            <w:r w:rsidRPr="003B75FE">
              <w:rPr>
                <w:b/>
              </w:rPr>
              <w:t>utiliser</w:t>
            </w:r>
            <w:r>
              <w:t xml:space="preserve"> «</w:t>
            </w:r>
            <w:r w:rsidRPr="003B75FE">
              <w:rPr>
                <w:u w:val="single"/>
              </w:rPr>
              <w:t>étaient</w:t>
            </w:r>
            <w:r>
              <w:t>».</w:t>
            </w:r>
          </w:p>
        </w:tc>
        <w:tc>
          <w:tcPr>
            <w:tcW w:w="3449" w:type="dxa"/>
          </w:tcPr>
          <w:p w:rsidR="00B92B87" w:rsidRDefault="00CA7163" w:rsidP="00DE1BD8">
            <w:r>
              <w:t xml:space="preserve">Ils </w:t>
            </w:r>
            <w:r w:rsidRPr="003B75FE">
              <w:rPr>
                <w:b/>
                <w:u w:val="single"/>
              </w:rPr>
              <w:t>sont</w:t>
            </w:r>
            <w:r>
              <w:t xml:space="preserve"> parmi l</w:t>
            </w:r>
            <w:bookmarkStart w:id="0" w:name="_GoBack"/>
            <w:bookmarkEnd w:id="0"/>
            <w:r>
              <w:t>es meilleurs de leur catégorie.</w:t>
            </w:r>
          </w:p>
        </w:tc>
      </w:tr>
    </w:tbl>
    <w:p w:rsidR="00B92B87" w:rsidRDefault="00B92B87" w:rsidP="00B92B87"/>
    <w:p w:rsidR="00B92B87" w:rsidRDefault="00B92B87" w:rsidP="00B92B87">
      <w:r>
        <w:tab/>
      </w:r>
    </w:p>
    <w:p w:rsidR="00B92B87" w:rsidRDefault="00B92B87" w:rsidP="00B92B87">
      <w:r>
        <w:tab/>
      </w:r>
    </w:p>
    <w:p w:rsidR="00B92B87" w:rsidRDefault="00B92B87" w:rsidP="00B92B87">
      <w:r>
        <w:tab/>
      </w:r>
    </w:p>
    <w:p w:rsidR="00C16B64" w:rsidRDefault="00B92B87" w:rsidP="00B92B87">
      <w:r>
        <w:tab/>
      </w:r>
    </w:p>
    <w:p w:rsidR="00CA7163" w:rsidRPr="001B4EE5" w:rsidRDefault="001B4EE5">
      <w:pPr>
        <w:rPr>
          <w:i/>
          <w:sz w:val="18"/>
        </w:rPr>
      </w:pPr>
      <w:hyperlink r:id="rId5" w:history="1">
        <w:r w:rsidRPr="001B4EE5">
          <w:rPr>
            <w:rStyle w:val="Lienhypertexte"/>
            <w:i/>
            <w:sz w:val="18"/>
          </w:rPr>
          <w:t>https://motadits.com/grammaire/homophones-grammaticaux-ne-faites-plus-derreurs/</w:t>
        </w:r>
      </w:hyperlink>
    </w:p>
    <w:p w:rsidR="001B4EE5" w:rsidRDefault="001B4EE5"/>
    <w:sectPr w:rsidR="001B4EE5" w:rsidSect="007E1689">
      <w:pgSz w:w="12240" w:h="15840"/>
      <w:pgMar w:top="1134" w:right="1080" w:bottom="1440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87"/>
    <w:rsid w:val="00101AC9"/>
    <w:rsid w:val="0013563E"/>
    <w:rsid w:val="001402B0"/>
    <w:rsid w:val="001B4EE5"/>
    <w:rsid w:val="00266B2E"/>
    <w:rsid w:val="002B416F"/>
    <w:rsid w:val="003B75FE"/>
    <w:rsid w:val="00447ECF"/>
    <w:rsid w:val="004616FC"/>
    <w:rsid w:val="006D79ED"/>
    <w:rsid w:val="006F30A3"/>
    <w:rsid w:val="007E1689"/>
    <w:rsid w:val="00894C75"/>
    <w:rsid w:val="008F1CAD"/>
    <w:rsid w:val="009C7943"/>
    <w:rsid w:val="00A20FB9"/>
    <w:rsid w:val="00A30741"/>
    <w:rsid w:val="00A6353C"/>
    <w:rsid w:val="00AD7873"/>
    <w:rsid w:val="00B30406"/>
    <w:rsid w:val="00B5355A"/>
    <w:rsid w:val="00B92B87"/>
    <w:rsid w:val="00CA50F9"/>
    <w:rsid w:val="00CA7163"/>
    <w:rsid w:val="00DB775F"/>
    <w:rsid w:val="00E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tadits.com/grammaire/homophones-grammaticaux-ne-faites-plus-derre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21</cp:revision>
  <dcterms:created xsi:type="dcterms:W3CDTF">2017-09-05T03:37:00Z</dcterms:created>
  <dcterms:modified xsi:type="dcterms:W3CDTF">2017-09-05T13:30:00Z</dcterms:modified>
</cp:coreProperties>
</file>