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3D" w:rsidRDefault="0039723D" w:rsidP="0039723D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60C77" w:rsidRDefault="00260C77" w:rsidP="0039723D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079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Gens de Pékin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La bonne fortune de Jia</w:t>
      </w:r>
    </w:p>
    <w:p w:rsidR="0039723D" w:rsidRDefault="0039723D" w:rsidP="00260C77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60C77" w:rsidRDefault="00260C77" w:rsidP="00260C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 histoires de migrants qui ressemblent à des contes de fées ne sont pas légion.  Celle de Jia </w:t>
      </w:r>
      <w:proofErr w:type="spellStart"/>
      <w:r>
        <w:rPr>
          <w:rFonts w:ascii="Arial" w:hAnsi="Arial" w:cs="Arial"/>
          <w:sz w:val="24"/>
        </w:rPr>
        <w:t>Riu</w:t>
      </w:r>
      <w:proofErr w:type="spellEnd"/>
      <w:r>
        <w:rPr>
          <w:rFonts w:ascii="Arial" w:hAnsi="Arial" w:cs="Arial"/>
          <w:sz w:val="24"/>
        </w:rPr>
        <w:t xml:space="preserve"> Qing, 34 ans, s’en approche.</w:t>
      </w:r>
    </w:p>
    <w:p w:rsidR="00260C77" w:rsidRDefault="00260C77" w:rsidP="00260C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Quand il est arrivé à Pékin, ce fils de paysans du centre de la Chine a été vendeur de légumes au marché, balayeur de rues et a fait trente-six autres métiers pour joindre les deux bouts.</w:t>
      </w:r>
    </w:p>
    <w:p w:rsidR="00260C77" w:rsidRDefault="00260C77" w:rsidP="00260C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Jusqu’au jour où, devenu père de deux enfants, il en a eu assez des petits boulots.  En 2003, Jia a ouvert son petit boui-boui dans un hutong. (…) Il servait des brochettes de mouton à deux yuans (30 cents) et de la bière pas chère aux habitants du coin.  Sa femme l’aidait au gril. […]</w:t>
      </w:r>
    </w:p>
    <w:p w:rsidR="00260C77" w:rsidRDefault="00260C77" w:rsidP="00260C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Comme il était situé près de l’Académie d’art dramatique, le boui-boui s’est mis à attirer de jeunes branchés bohèmes.  Jia, chaleureux et bon vivant, prenait plaisir à s’asseoir avec eux pour boire un coup et fumer des cigarettes.  Au fil des mois, coup de chance, les cafés et les boutiques à la mode se sont mis à pousser dans le hutong </w:t>
      </w:r>
      <w:proofErr w:type="spellStart"/>
      <w:r>
        <w:rPr>
          <w:rFonts w:ascii="Arial" w:hAnsi="Arial" w:cs="Arial"/>
          <w:sz w:val="24"/>
        </w:rPr>
        <w:t>Nanluoguxiang</w:t>
      </w:r>
      <w:proofErr w:type="spellEnd"/>
      <w:r>
        <w:rPr>
          <w:rFonts w:ascii="Arial" w:hAnsi="Arial" w:cs="Arial"/>
          <w:sz w:val="24"/>
        </w:rPr>
        <w:t>.  Et bientôt, Jia a dû ouvrir deux nouvelles salles et envahir la rue de ses tables pour pouvoir accueillir tous ses clients!</w:t>
      </w:r>
    </w:p>
    <w:p w:rsidR="00260C77" w:rsidRDefault="00260C77" w:rsidP="00260C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Aujourd’hui, Jia a rentré ses tables à cause des avertissements répétés des policiers.  Mais son boui-boui est toujours une institution dans le hutong le plus in de l’heure.  Les clients – chinois et étrangers – s’y atta</w:t>
      </w:r>
      <w:bookmarkStart w:id="0" w:name="_GoBack"/>
      <w:bookmarkEnd w:id="0"/>
      <w:r>
        <w:rPr>
          <w:rFonts w:ascii="Arial" w:hAnsi="Arial" w:cs="Arial"/>
          <w:sz w:val="24"/>
        </w:rPr>
        <w:t xml:space="preserve">rdent jusqu’aux petites heures du matin, les bières s’accumulent sur les tables entre les assiettes vides.  Quand Jia </w:t>
      </w:r>
      <w:proofErr w:type="spellStart"/>
      <w:r>
        <w:rPr>
          <w:rFonts w:ascii="Arial" w:hAnsi="Arial" w:cs="Arial"/>
          <w:sz w:val="24"/>
        </w:rPr>
        <w:t>Riu</w:t>
      </w:r>
      <w:proofErr w:type="spellEnd"/>
      <w:r>
        <w:rPr>
          <w:rFonts w:ascii="Arial" w:hAnsi="Arial" w:cs="Arial"/>
          <w:sz w:val="24"/>
        </w:rPr>
        <w:t xml:space="preserve"> Qing s’arrête deux minutes pour regarder tout ça, il se dit… qu’il a réussi sa vie.</w:t>
      </w:r>
    </w:p>
    <w:p w:rsidR="0039723D" w:rsidRDefault="0039723D" w:rsidP="0039723D">
      <w:pPr>
        <w:jc w:val="right"/>
        <w:rPr>
          <w:rFonts w:ascii="Arial" w:hAnsi="Arial" w:cs="Arial"/>
          <w:i/>
          <w:sz w:val="14"/>
        </w:rPr>
      </w:pPr>
    </w:p>
    <w:p w:rsidR="0039723D" w:rsidRDefault="0039723D" w:rsidP="0039723D">
      <w:pPr>
        <w:jc w:val="right"/>
        <w:rPr>
          <w:rFonts w:ascii="Arial" w:hAnsi="Arial" w:cs="Arial"/>
          <w:i/>
          <w:sz w:val="14"/>
        </w:rPr>
      </w:pPr>
    </w:p>
    <w:p w:rsidR="0039723D" w:rsidRDefault="0039723D" w:rsidP="0039723D">
      <w:pPr>
        <w:jc w:val="right"/>
        <w:rPr>
          <w:rFonts w:ascii="Arial" w:hAnsi="Arial" w:cs="Arial"/>
          <w:i/>
          <w:sz w:val="14"/>
        </w:rPr>
      </w:pPr>
    </w:p>
    <w:p w:rsidR="00260C77" w:rsidRPr="0039723D" w:rsidRDefault="00260C77" w:rsidP="0039723D">
      <w:pPr>
        <w:jc w:val="right"/>
        <w:rPr>
          <w:rFonts w:ascii="Arial" w:hAnsi="Arial" w:cs="Arial"/>
          <w:i/>
          <w:sz w:val="14"/>
        </w:rPr>
      </w:pPr>
      <w:r w:rsidRPr="0039723D">
        <w:rPr>
          <w:rFonts w:ascii="Arial" w:hAnsi="Arial" w:cs="Arial"/>
          <w:i/>
          <w:sz w:val="14"/>
        </w:rPr>
        <w:t>Source : Sophie Doucet. « Gens de Pékin », L’actualité, Montréal, Les Éditions Rogers limitée, 1</w:t>
      </w:r>
      <w:r w:rsidRPr="0039723D">
        <w:rPr>
          <w:rFonts w:ascii="Arial" w:hAnsi="Arial" w:cs="Arial"/>
          <w:i/>
          <w:sz w:val="14"/>
          <w:vertAlign w:val="superscript"/>
        </w:rPr>
        <w:t>er</w:t>
      </w:r>
      <w:r w:rsidRPr="0039723D">
        <w:rPr>
          <w:rFonts w:ascii="Arial" w:hAnsi="Arial" w:cs="Arial"/>
          <w:i/>
          <w:sz w:val="14"/>
        </w:rPr>
        <w:t xml:space="preserve"> mai 2008, vol.33, no 7, p.</w:t>
      </w:r>
      <w:r w:rsidR="0039723D" w:rsidRPr="0039723D">
        <w:rPr>
          <w:rFonts w:ascii="Arial" w:hAnsi="Arial" w:cs="Arial"/>
          <w:i/>
          <w:sz w:val="14"/>
        </w:rPr>
        <w:t>30-35.</w:t>
      </w:r>
    </w:p>
    <w:p w:rsidR="0039723D" w:rsidRDefault="003972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30793" w:rsidRDefault="00A30793" w:rsidP="00A30793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0793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Gens de Pékin</w:t>
      </w: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La bonne fortune de Jia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1083"/>
      </w:tblGrid>
      <w:tr w:rsidR="00B81242" w:rsidTr="006B1283">
        <w:tc>
          <w:tcPr>
            <w:tcW w:w="2093" w:type="dxa"/>
            <w:shd w:val="clear" w:color="auto" w:fill="B8CCE4" w:themeFill="accent1" w:themeFillTint="66"/>
          </w:tcPr>
          <w:p w:rsidR="00B81242" w:rsidRDefault="00B81242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OÙ?</w:t>
            </w:r>
          </w:p>
          <w:p w:rsidR="00B81242" w:rsidRPr="00B27ED0" w:rsidRDefault="00B81242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lieu</w:t>
            </w:r>
            <w:proofErr w:type="gramEnd"/>
            <w:r w:rsidRPr="00B27ED0">
              <w:rPr>
                <w:i/>
                <w:sz w:val="28"/>
                <w:szCs w:val="28"/>
              </w:rPr>
              <w:t>, place, endroit)</w:t>
            </w:r>
          </w:p>
        </w:tc>
        <w:tc>
          <w:tcPr>
            <w:tcW w:w="11083" w:type="dxa"/>
          </w:tcPr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</w:tc>
      </w:tr>
      <w:tr w:rsidR="00B81242" w:rsidTr="006B1283">
        <w:tc>
          <w:tcPr>
            <w:tcW w:w="2093" w:type="dxa"/>
            <w:shd w:val="clear" w:color="auto" w:fill="B8CCE4" w:themeFill="accent1" w:themeFillTint="66"/>
          </w:tcPr>
          <w:p w:rsidR="00B81242" w:rsidRDefault="00B81242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QUAND?</w:t>
            </w:r>
          </w:p>
          <w:p w:rsidR="00B81242" w:rsidRPr="00B27ED0" w:rsidRDefault="00B81242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date</w:t>
            </w:r>
            <w:proofErr w:type="gramEnd"/>
            <w:r w:rsidRPr="00B27ED0">
              <w:rPr>
                <w:i/>
                <w:sz w:val="28"/>
                <w:szCs w:val="28"/>
              </w:rPr>
              <w:t>, temps, heure)</w:t>
            </w:r>
          </w:p>
        </w:tc>
        <w:tc>
          <w:tcPr>
            <w:tcW w:w="11083" w:type="dxa"/>
          </w:tcPr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</w:tc>
      </w:tr>
      <w:tr w:rsidR="00B81242" w:rsidTr="006B1283">
        <w:tc>
          <w:tcPr>
            <w:tcW w:w="2093" w:type="dxa"/>
            <w:shd w:val="clear" w:color="auto" w:fill="B8CCE4" w:themeFill="accent1" w:themeFillTint="66"/>
          </w:tcPr>
          <w:p w:rsidR="00B81242" w:rsidRDefault="00B81242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QUI?</w:t>
            </w:r>
          </w:p>
          <w:p w:rsidR="00B81242" w:rsidRPr="00B27ED0" w:rsidRDefault="00B81242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nom</w:t>
            </w:r>
            <w:proofErr w:type="gramEnd"/>
            <w:r w:rsidRPr="00B27ED0">
              <w:rPr>
                <w:i/>
                <w:sz w:val="28"/>
                <w:szCs w:val="28"/>
              </w:rPr>
              <w:t>, âge, emploi)</w:t>
            </w:r>
          </w:p>
        </w:tc>
        <w:tc>
          <w:tcPr>
            <w:tcW w:w="11083" w:type="dxa"/>
          </w:tcPr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</w:tc>
      </w:tr>
      <w:tr w:rsidR="00B81242" w:rsidTr="006B1283">
        <w:tc>
          <w:tcPr>
            <w:tcW w:w="2093" w:type="dxa"/>
            <w:shd w:val="clear" w:color="auto" w:fill="B8CCE4" w:themeFill="accent1" w:themeFillTint="66"/>
          </w:tcPr>
          <w:p w:rsidR="00B81242" w:rsidRDefault="00B81242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QUOI?</w:t>
            </w:r>
          </w:p>
          <w:p w:rsidR="00B81242" w:rsidRPr="00B27ED0" w:rsidRDefault="00B81242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(</w:t>
            </w:r>
            <w:proofErr w:type="gramStart"/>
            <w:r w:rsidRPr="00B27ED0">
              <w:rPr>
                <w:i/>
                <w:sz w:val="28"/>
                <w:szCs w:val="28"/>
              </w:rPr>
              <w:t>idée</w:t>
            </w:r>
            <w:proofErr w:type="gramEnd"/>
            <w:r w:rsidRPr="00B27ED0">
              <w:rPr>
                <w:i/>
                <w:sz w:val="28"/>
                <w:szCs w:val="28"/>
              </w:rPr>
              <w:t xml:space="preserve"> principale)</w:t>
            </w:r>
          </w:p>
        </w:tc>
        <w:tc>
          <w:tcPr>
            <w:tcW w:w="11083" w:type="dxa"/>
          </w:tcPr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</w:tc>
      </w:tr>
      <w:tr w:rsidR="00B81242" w:rsidTr="006B1283">
        <w:tc>
          <w:tcPr>
            <w:tcW w:w="2093" w:type="dxa"/>
            <w:shd w:val="clear" w:color="auto" w:fill="B8CCE4" w:themeFill="accent1" w:themeFillTint="66"/>
          </w:tcPr>
          <w:p w:rsidR="00B81242" w:rsidRDefault="00B81242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COMMENT?</w:t>
            </w:r>
          </w:p>
          <w:p w:rsidR="00B81242" w:rsidRDefault="00B81242" w:rsidP="006B1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Pr="00B27ED0">
              <w:rPr>
                <w:i/>
                <w:sz w:val="28"/>
                <w:szCs w:val="28"/>
              </w:rPr>
              <w:t>-t-il réussi?</w:t>
            </w:r>
          </w:p>
          <w:p w:rsidR="00B81242" w:rsidRPr="00B27ED0" w:rsidRDefault="00B81242" w:rsidP="006B1283">
            <w:pPr>
              <w:jc w:val="center"/>
              <w:rPr>
                <w:i/>
                <w:sz w:val="28"/>
                <w:szCs w:val="28"/>
              </w:rPr>
            </w:pPr>
            <w:r w:rsidRPr="00B27ED0">
              <w:rPr>
                <w:i/>
                <w:sz w:val="28"/>
                <w:szCs w:val="28"/>
              </w:rPr>
              <w:t>A-t-il échoué?</w:t>
            </w:r>
          </w:p>
          <w:p w:rsidR="00B81242" w:rsidRPr="00A30793" w:rsidRDefault="00B81242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</w:t>
            </w:r>
            <w:r w:rsidRPr="00B27ED0">
              <w:rPr>
                <w:i/>
                <w:sz w:val="28"/>
                <w:szCs w:val="28"/>
              </w:rPr>
              <w:t>-t-il été choisi?</w:t>
            </w:r>
          </w:p>
        </w:tc>
        <w:tc>
          <w:tcPr>
            <w:tcW w:w="11083" w:type="dxa"/>
          </w:tcPr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</w:tc>
      </w:tr>
      <w:tr w:rsidR="00B81242" w:rsidTr="006B1283">
        <w:tc>
          <w:tcPr>
            <w:tcW w:w="2093" w:type="dxa"/>
            <w:shd w:val="clear" w:color="auto" w:fill="B8CCE4" w:themeFill="accent1" w:themeFillTint="66"/>
          </w:tcPr>
          <w:p w:rsidR="00B81242" w:rsidRDefault="00B81242" w:rsidP="006B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POURQUOI?</w:t>
            </w:r>
          </w:p>
          <w:p w:rsidR="00B81242" w:rsidRPr="00B27ED0" w:rsidRDefault="00B81242" w:rsidP="006B128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raison</w:t>
            </w:r>
            <w:proofErr w:type="gramEnd"/>
            <w:r>
              <w:rPr>
                <w:i/>
                <w:sz w:val="28"/>
                <w:szCs w:val="28"/>
              </w:rPr>
              <w:t>, parce que, pour faire, pour gagner)</w:t>
            </w:r>
          </w:p>
        </w:tc>
        <w:tc>
          <w:tcPr>
            <w:tcW w:w="11083" w:type="dxa"/>
          </w:tcPr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  <w:p w:rsidR="00B81242" w:rsidRDefault="00B81242" w:rsidP="006B1283">
            <w:pPr>
              <w:rPr>
                <w:sz w:val="28"/>
                <w:szCs w:val="28"/>
              </w:rPr>
            </w:pPr>
          </w:p>
        </w:tc>
      </w:tr>
    </w:tbl>
    <w:p w:rsidR="00974EC9" w:rsidRDefault="00974EC9" w:rsidP="00A30793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81242" w:rsidRDefault="00B81242" w:rsidP="00A30793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74EC9" w:rsidRDefault="00796F34" w:rsidP="006D4A08">
      <w:pPr>
        <w:ind w:left="708" w:hanging="708"/>
      </w:pPr>
      <w:r w:rsidRPr="00B81242">
        <w:rPr>
          <w:rFonts w:ascii="Arial" w:hAnsi="Arial" w:cs="Arial"/>
          <w:sz w:val="28"/>
          <w:szCs w:val="24"/>
        </w:rPr>
        <w:t>1.</w:t>
      </w:r>
      <w:r w:rsidRPr="00B81242">
        <w:rPr>
          <w:rFonts w:ascii="Arial" w:hAnsi="Arial" w:cs="Arial"/>
          <w:sz w:val="28"/>
          <w:szCs w:val="24"/>
        </w:rPr>
        <w:tab/>
        <w:t xml:space="preserve">Trouve une </w:t>
      </w:r>
      <w:r w:rsidRPr="00B81242">
        <w:rPr>
          <w:rFonts w:ascii="Arial" w:hAnsi="Arial" w:cs="Arial"/>
          <w:b/>
          <w:sz w:val="28"/>
          <w:szCs w:val="24"/>
        </w:rPr>
        <w:t>phrase</w:t>
      </w:r>
      <w:r w:rsidRPr="00B81242">
        <w:rPr>
          <w:rFonts w:ascii="Arial" w:hAnsi="Arial" w:cs="Arial"/>
          <w:sz w:val="28"/>
          <w:szCs w:val="24"/>
        </w:rPr>
        <w:t xml:space="preserve"> </w:t>
      </w:r>
      <w:r w:rsidRPr="00B81242">
        <w:rPr>
          <w:rFonts w:ascii="Arial" w:hAnsi="Arial" w:cs="Arial"/>
          <w:sz w:val="28"/>
          <w:szCs w:val="24"/>
          <w:u w:val="single"/>
        </w:rPr>
        <w:t>tiré du texte</w:t>
      </w:r>
      <w:r w:rsidRPr="00B81242">
        <w:rPr>
          <w:rFonts w:ascii="Arial" w:hAnsi="Arial" w:cs="Arial"/>
          <w:sz w:val="28"/>
          <w:szCs w:val="24"/>
        </w:rPr>
        <w:t xml:space="preserve"> qui </w:t>
      </w:r>
      <w:r w:rsidR="00B81242">
        <w:rPr>
          <w:rFonts w:ascii="Arial" w:hAnsi="Arial" w:cs="Arial"/>
          <w:sz w:val="28"/>
          <w:szCs w:val="24"/>
        </w:rPr>
        <w:t xml:space="preserve">mentionne des faits. </w:t>
      </w:r>
      <w:r w:rsidRPr="00B81242">
        <w:rPr>
          <w:rFonts w:ascii="Arial" w:hAnsi="Arial" w:cs="Arial"/>
          <w:sz w:val="28"/>
          <w:szCs w:val="24"/>
        </w:rPr>
        <w:t xml:space="preserve"> </w:t>
      </w:r>
      <w:r w:rsidRPr="00B81242">
        <w:rPr>
          <w:rFonts w:ascii="Arial" w:hAnsi="Arial" w:cs="Arial"/>
          <w:sz w:val="32"/>
        </w:rPr>
        <w:t>__________________________________________________________________________________________________________</w:t>
      </w:r>
      <w:r w:rsidR="00B81242">
        <w:rPr>
          <w:rFonts w:ascii="Arial" w:hAnsi="Arial" w:cs="Arial"/>
          <w:sz w:val="32"/>
        </w:rPr>
        <w:t>__________________________________________________________________________________________</w:t>
      </w:r>
      <w:r w:rsidRPr="00B81242">
        <w:rPr>
          <w:rFonts w:ascii="Arial" w:hAnsi="Arial" w:cs="Arial"/>
          <w:sz w:val="32"/>
        </w:rPr>
        <w:t>________</w:t>
      </w:r>
    </w:p>
    <w:sectPr w:rsidR="00974EC9" w:rsidSect="00685CA1">
      <w:headerReference w:type="default" r:id="rId7"/>
      <w:pgSz w:w="15840" w:h="12240" w:orient="landscape"/>
      <w:pgMar w:top="108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6D" w:rsidRDefault="001A046D" w:rsidP="00A30793">
      <w:pPr>
        <w:spacing w:after="0" w:line="240" w:lineRule="auto"/>
      </w:pPr>
      <w:r>
        <w:separator/>
      </w:r>
    </w:p>
  </w:endnote>
  <w:endnote w:type="continuationSeparator" w:id="0">
    <w:p w:rsidR="001A046D" w:rsidRDefault="001A046D" w:rsidP="00A3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6D" w:rsidRDefault="001A046D" w:rsidP="00A30793">
      <w:pPr>
        <w:spacing w:after="0" w:line="240" w:lineRule="auto"/>
      </w:pPr>
      <w:r>
        <w:separator/>
      </w:r>
    </w:p>
  </w:footnote>
  <w:footnote w:type="continuationSeparator" w:id="0">
    <w:p w:rsidR="001A046D" w:rsidRDefault="001A046D" w:rsidP="00A3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93" w:rsidRDefault="00A30793">
    <w:pPr>
      <w:pStyle w:val="En-tte"/>
    </w:pPr>
    <w:r>
      <w:t>FRA3C</w:t>
    </w:r>
    <w:r>
      <w:ptab w:relativeTo="margin" w:alignment="center" w:leader="none"/>
    </w:r>
    <w:r>
      <w:t xml:space="preserve">Gens de Pékin </w:t>
    </w:r>
    <w:r w:rsidR="0039723D">
      <w:t>–</w:t>
    </w:r>
    <w:r>
      <w:t xml:space="preserve"> </w:t>
    </w:r>
    <w:r w:rsidR="0039723D">
      <w:t>La bonne fortune de Jia</w:t>
    </w:r>
    <w:r>
      <w:ptab w:relativeTo="margin" w:alignment="right" w:leader="none"/>
    </w:r>
    <w:r>
      <w:t>Reportage écrit – Feuille de travail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77BA"/>
    <w:multiLevelType w:val="hybridMultilevel"/>
    <w:tmpl w:val="C8E813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57EB"/>
    <w:multiLevelType w:val="hybridMultilevel"/>
    <w:tmpl w:val="F9D04B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6330"/>
    <w:multiLevelType w:val="hybridMultilevel"/>
    <w:tmpl w:val="1E96D762"/>
    <w:lvl w:ilvl="0" w:tplc="123CE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793"/>
    <w:rsid w:val="00050ABB"/>
    <w:rsid w:val="000B4152"/>
    <w:rsid w:val="001A046D"/>
    <w:rsid w:val="001C2C85"/>
    <w:rsid w:val="00260C77"/>
    <w:rsid w:val="00263CD7"/>
    <w:rsid w:val="00290CA7"/>
    <w:rsid w:val="0039723D"/>
    <w:rsid w:val="003B17CA"/>
    <w:rsid w:val="003F0C7D"/>
    <w:rsid w:val="0040779F"/>
    <w:rsid w:val="004F693F"/>
    <w:rsid w:val="005E0098"/>
    <w:rsid w:val="00601F6D"/>
    <w:rsid w:val="00611A3F"/>
    <w:rsid w:val="0064578A"/>
    <w:rsid w:val="00685CA1"/>
    <w:rsid w:val="006D4A08"/>
    <w:rsid w:val="007754A9"/>
    <w:rsid w:val="00796F34"/>
    <w:rsid w:val="007E4B02"/>
    <w:rsid w:val="00820F5E"/>
    <w:rsid w:val="00974EC9"/>
    <w:rsid w:val="0098633D"/>
    <w:rsid w:val="00A30793"/>
    <w:rsid w:val="00A65655"/>
    <w:rsid w:val="00B27ED0"/>
    <w:rsid w:val="00B33734"/>
    <w:rsid w:val="00B5750D"/>
    <w:rsid w:val="00B60A1D"/>
    <w:rsid w:val="00B81242"/>
    <w:rsid w:val="00C8516D"/>
    <w:rsid w:val="00CB52B7"/>
    <w:rsid w:val="00D52395"/>
    <w:rsid w:val="00D6681E"/>
    <w:rsid w:val="00D93D3E"/>
    <w:rsid w:val="00D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A826"/>
  <w15:docId w15:val="{062478EF-2C31-4FEA-AA4A-0C57015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0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793"/>
  </w:style>
  <w:style w:type="paragraph" w:styleId="Pieddepage">
    <w:name w:val="footer"/>
    <w:basedOn w:val="Normal"/>
    <w:link w:val="PieddepageCar"/>
    <w:uiPriority w:val="99"/>
    <w:unhideWhenUsed/>
    <w:rsid w:val="00A30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793"/>
  </w:style>
  <w:style w:type="paragraph" w:styleId="Textedebulles">
    <w:name w:val="Balloon Text"/>
    <w:basedOn w:val="Normal"/>
    <w:link w:val="TextedebullesCar"/>
    <w:uiPriority w:val="99"/>
    <w:semiHidden/>
    <w:unhideWhenUsed/>
    <w:rsid w:val="00A3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5">
    <w:name w:val="Medium List 2 Accent 5"/>
    <w:basedOn w:val="TableauNormal"/>
    <w:uiPriority w:val="66"/>
    <w:rsid w:val="00A307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A307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A307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29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dcterms:created xsi:type="dcterms:W3CDTF">2019-01-30T02:38:00Z</dcterms:created>
  <dcterms:modified xsi:type="dcterms:W3CDTF">2019-01-30T14:59:00Z</dcterms:modified>
</cp:coreProperties>
</file>