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4" w:rsidRDefault="00AD39A7">
      <w:pPr>
        <w:rPr>
          <w:rFonts w:ascii="Rockwell" w:hAnsi="Rockwel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6355" wp14:editId="37FF9A15">
                <wp:simplePos x="0" y="0"/>
                <wp:positionH relativeFrom="column">
                  <wp:posOffset>1581150</wp:posOffset>
                </wp:positionH>
                <wp:positionV relativeFrom="paragraph">
                  <wp:posOffset>-280670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524" w:rsidRPr="00636524" w:rsidRDefault="00636524" w:rsidP="0063652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Gènes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4.5pt;margin-top:-22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" filled="f" stroked="f">
                <v:fill o:detectmouseclick="t"/>
                <v:textbox style="mso-fit-shape-to-text:t">
                  <w:txbxContent>
                    <w:p w:rsidR="00636524" w:rsidRPr="00636524" w:rsidRDefault="00636524" w:rsidP="00636524">
                      <w:pPr>
                        <w:jc w:val="center"/>
                        <w:rPr>
                          <w:rFonts w:ascii="Rockwell" w:hAnsi="Rockwel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Rockwell" w:hAnsi="Rockwel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Gènes</w:t>
                      </w:r>
                    </w:p>
                  </w:txbxContent>
                </v:textbox>
              </v:shape>
            </w:pict>
          </mc:Fallback>
        </mc:AlternateContent>
      </w:r>
      <w:r w:rsidR="00636524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6F651C29" wp14:editId="14F63B5F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666750" cy="690880"/>
            <wp:effectExtent l="0" t="0" r="0" b="0"/>
            <wp:wrapSquare wrapText="bothSides"/>
            <wp:docPr id="4" name="Image 4" descr="https://encrypted-tbn1.gstatic.com/images?q=tbn:ANd9GcTI0nL7Kr71iX8SpVlK5rc1Bu15AMSGVs2fLsT-BvR6NWvscD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I0nL7Kr71iX8SpVlK5rc1Bu15AMSGVs2fLsT-BvR6NWvscDN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2DB" w:rsidRDefault="00636524">
      <w:pPr>
        <w:rPr>
          <w:rFonts w:ascii="Rockwell" w:hAnsi="Rockwel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6524">
        <w:rPr>
          <w:rFonts w:ascii="Rockwell" w:hAnsi="Rockwel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Identifie</w:t>
      </w:r>
      <w:bookmarkStart w:id="0" w:name="_GoBack"/>
      <w:bookmarkEnd w:id="0"/>
      <w:r w:rsidRPr="00636524">
        <w:rPr>
          <w:rFonts w:ascii="Rockwell" w:hAnsi="Rockwel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des facteurs génétiques et héréditaires pouvant influer sur le développement du fœtus.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418"/>
      </w:tblGrid>
      <w:tr w:rsidR="00636524" w:rsidRPr="00636524" w:rsidTr="00636524">
        <w:tc>
          <w:tcPr>
            <w:tcW w:w="2802" w:type="dxa"/>
            <w:shd w:val="clear" w:color="auto" w:fill="FBD4B4" w:themeFill="accent6" w:themeFillTint="66"/>
          </w:tcPr>
          <w:p w:rsidR="00636524" w:rsidRPr="00636524" w:rsidRDefault="00636524" w:rsidP="0063652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Facteurs génétiques et héréditaires</w:t>
            </w:r>
          </w:p>
        </w:tc>
        <w:tc>
          <w:tcPr>
            <w:tcW w:w="7418" w:type="dxa"/>
            <w:shd w:val="clear" w:color="auto" w:fill="FBD4B4" w:themeFill="accent6" w:themeFillTint="66"/>
          </w:tcPr>
          <w:p w:rsidR="00636524" w:rsidRPr="00636524" w:rsidRDefault="00636524" w:rsidP="0063652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Comment - Explication</w:t>
            </w:r>
          </w:p>
        </w:tc>
      </w:tr>
      <w:tr w:rsidR="00636524" w:rsidRPr="00636524" w:rsidTr="00636524">
        <w:tc>
          <w:tcPr>
            <w:tcW w:w="2802" w:type="dxa"/>
          </w:tcPr>
          <w:p w:rsidR="00636524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Couleur des cheveux</w:t>
            </w:r>
          </w:p>
          <w:p w:rsidR="004513E9" w:rsidRPr="00636524" w:rsidRDefault="004513E9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ADA8F79" wp14:editId="2F0D0E9B">
                  <wp:extent cx="1308608" cy="131445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2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636524" w:rsidRDefault="00CB2718" w:rsidP="0073635E">
            <w:pPr>
              <w:spacing w:before="12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Albinisme</w:t>
            </w: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CB2718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Cheveux roux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P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636524" w:rsidRPr="00636524" w:rsidTr="00636524">
        <w:tc>
          <w:tcPr>
            <w:tcW w:w="2802" w:type="dxa"/>
          </w:tcPr>
          <w:p w:rsidR="00636524" w:rsidRPr="00636524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Sexe</w:t>
            </w:r>
            <w:r w:rsidR="00CB2718">
              <w:rPr>
                <w:noProof/>
                <w:lang w:eastAsia="fr-CA"/>
              </w:rPr>
              <w:drawing>
                <wp:inline distT="0" distB="0" distL="0" distR="0" wp14:anchorId="2E3017D0" wp14:editId="060E6341">
                  <wp:extent cx="1302058" cy="1676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58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636524" w:rsidRDefault="00CB2718" w:rsidP="0073635E">
            <w:pPr>
              <w:spacing w:before="120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Chromosome Mâle</w:t>
            </w:r>
            <w:r w:rsidR="00BB4812">
              <w:rPr>
                <w:rFonts w:ascii="Rockwell" w:hAnsi="Rockwell"/>
                <w:sz w:val="28"/>
                <w:szCs w:val="28"/>
              </w:rPr>
              <w:t xml:space="preserve"> (ALD)</w:t>
            </w: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CB2718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Chromosome Femelle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P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73635E" w:rsidRPr="00636524" w:rsidTr="00EB205E">
        <w:tc>
          <w:tcPr>
            <w:tcW w:w="2802" w:type="dxa"/>
          </w:tcPr>
          <w:p w:rsidR="0073635E" w:rsidRPr="00636524" w:rsidRDefault="0073635E" w:rsidP="00EB205E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Incompatibilité sanguine – facteur Rh</w:t>
            </w:r>
            <w:r>
              <w:rPr>
                <w:noProof/>
                <w:lang w:eastAsia="fr-CA"/>
              </w:rPr>
              <w:drawing>
                <wp:inline distT="0" distB="0" distL="0" distR="0" wp14:anchorId="62A216DD" wp14:editId="7F541717">
                  <wp:extent cx="1571625" cy="12573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  <w:p w:rsidR="0073635E" w:rsidRPr="00636524" w:rsidRDefault="0073635E" w:rsidP="00EB205E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73635E" w:rsidRPr="00636524" w:rsidTr="00EB205E">
        <w:tc>
          <w:tcPr>
            <w:tcW w:w="2802" w:type="dxa"/>
            <w:shd w:val="clear" w:color="auto" w:fill="FBD4B4" w:themeFill="accent6" w:themeFillTint="66"/>
          </w:tcPr>
          <w:p w:rsidR="0073635E" w:rsidRPr="00636524" w:rsidRDefault="0073635E" w:rsidP="00EB205E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lastRenderedPageBreak/>
              <w:t>Facteurs génétiques et héréditaires</w:t>
            </w:r>
          </w:p>
        </w:tc>
        <w:tc>
          <w:tcPr>
            <w:tcW w:w="7418" w:type="dxa"/>
            <w:shd w:val="clear" w:color="auto" w:fill="FBD4B4" w:themeFill="accent6" w:themeFillTint="66"/>
          </w:tcPr>
          <w:p w:rsidR="0073635E" w:rsidRPr="00636524" w:rsidRDefault="0073635E" w:rsidP="00EB205E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Comment - Explication</w:t>
            </w:r>
          </w:p>
        </w:tc>
      </w:tr>
      <w:tr w:rsidR="00636524" w:rsidRPr="00636524" w:rsidTr="00636524">
        <w:tc>
          <w:tcPr>
            <w:tcW w:w="2802" w:type="dxa"/>
          </w:tcPr>
          <w:p w:rsidR="004513E9" w:rsidRDefault="00636524" w:rsidP="004513E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Infection transmise sexuellement (ITS)</w:t>
            </w:r>
          </w:p>
          <w:p w:rsidR="004513E9" w:rsidRDefault="004513E9" w:rsidP="004513E9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636524" w:rsidRPr="00636524" w:rsidRDefault="004513E9" w:rsidP="004513E9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B27AD11" wp14:editId="1C273F8B">
                  <wp:extent cx="1423987" cy="131445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7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636524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VIH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Herpès génital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Hépatite B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Chlamydia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Gonorrhée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</w:p>
          <w:p w:rsidR="004513E9" w:rsidRDefault="004513E9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Syphilis</w:t>
            </w:r>
          </w:p>
          <w:p w:rsidR="0073635E" w:rsidRDefault="0073635E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P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636524" w:rsidRPr="00636524" w:rsidTr="00636524">
        <w:tc>
          <w:tcPr>
            <w:tcW w:w="2802" w:type="dxa"/>
          </w:tcPr>
          <w:p w:rsidR="00636524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636524">
              <w:rPr>
                <w:rFonts w:ascii="Rockwell" w:hAnsi="Rockwell"/>
                <w:b/>
                <w:sz w:val="28"/>
                <w:szCs w:val="28"/>
              </w:rPr>
              <w:t>Anomalie chromosomique</w:t>
            </w:r>
          </w:p>
          <w:p w:rsidR="00AD39A7" w:rsidRDefault="00AD39A7" w:rsidP="00636524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AD39A7" w:rsidRPr="00636524" w:rsidRDefault="00550527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550527">
              <w:rPr>
                <w:rFonts w:ascii="Rockwell" w:hAnsi="Rockwell"/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462543" cy="1543050"/>
                  <wp:effectExtent l="0" t="0" r="4445" b="0"/>
                  <wp:docPr id="13" name="Image 13" descr="https://encrypted-tbn2.gstatic.com/images?q=tbn:ANd9GcQ8eEAWc3aG8_Ygyxj1lkhexes3qVWQEw5x7VHkc_UQsDh-G0Ft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8eEAWc3aG8_Ygyxj1lkhexes3qVWQEw5x7VHkc_UQsDh-G0Ft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43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636524" w:rsidRDefault="00AD39A7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B1309C">
              <w:rPr>
                <w:rFonts w:ascii="Rockwell" w:hAnsi="Rockwell"/>
                <w:b/>
                <w:sz w:val="28"/>
                <w:szCs w:val="28"/>
              </w:rPr>
              <w:t>Trisomie 21</w:t>
            </w:r>
            <w:r w:rsidR="00B1309C" w:rsidRPr="00B1309C">
              <w:rPr>
                <w:rFonts w:ascii="Rockwell" w:hAnsi="Rockwell"/>
                <w:b/>
                <w:sz w:val="28"/>
                <w:szCs w:val="28"/>
              </w:rPr>
              <w:t>, 13, 18, 8 et 9</w:t>
            </w:r>
          </w:p>
          <w:p w:rsidR="00B1309C" w:rsidRDefault="00B1309C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B1309C" w:rsidRDefault="00B1309C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B1309C" w:rsidRPr="00B1309C" w:rsidRDefault="00B1309C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B1309C" w:rsidRDefault="00B1309C">
            <w:pPr>
              <w:rPr>
                <w:rFonts w:ascii="Rockwell" w:hAnsi="Rockwell"/>
                <w:sz w:val="28"/>
                <w:szCs w:val="28"/>
              </w:rPr>
            </w:pPr>
          </w:p>
          <w:p w:rsidR="00B1309C" w:rsidRDefault="00B1309C">
            <w:pPr>
              <w:rPr>
                <w:rFonts w:ascii="Rockwell" w:hAnsi="Rockwell"/>
                <w:sz w:val="28"/>
                <w:szCs w:val="28"/>
              </w:rPr>
            </w:pPr>
          </w:p>
          <w:p w:rsidR="00B1309C" w:rsidRPr="00B1309C" w:rsidRDefault="00B1309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B1309C">
              <w:rPr>
                <w:rFonts w:ascii="Rockwell" w:hAnsi="Rockwell"/>
                <w:b/>
                <w:sz w:val="28"/>
                <w:szCs w:val="28"/>
              </w:rPr>
              <w:t xml:space="preserve">Monosomie (Syndrome de Turner, Syndrome du Cri du chat, Syndrome de </w:t>
            </w:r>
            <w:proofErr w:type="spellStart"/>
            <w:r w:rsidRPr="00B1309C">
              <w:rPr>
                <w:rFonts w:ascii="Rockwell" w:hAnsi="Rockwell"/>
                <w:b/>
                <w:sz w:val="28"/>
                <w:szCs w:val="28"/>
              </w:rPr>
              <w:t>DiGeorge</w:t>
            </w:r>
            <w:proofErr w:type="spellEnd"/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  <w:p w:rsidR="00B1309C" w:rsidRDefault="00B1309C">
            <w:pPr>
              <w:rPr>
                <w:rFonts w:ascii="Rockwell" w:hAnsi="Rockwell"/>
                <w:sz w:val="28"/>
                <w:szCs w:val="28"/>
              </w:rPr>
            </w:pPr>
          </w:p>
          <w:p w:rsidR="00B1309C" w:rsidRDefault="00B1309C">
            <w:pPr>
              <w:rPr>
                <w:rFonts w:ascii="Rockwell" w:hAnsi="Rockwell"/>
                <w:sz w:val="28"/>
                <w:szCs w:val="28"/>
              </w:rPr>
            </w:pPr>
          </w:p>
          <w:p w:rsidR="00636524" w:rsidRP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636524" w:rsidRPr="00636524" w:rsidTr="00636524">
        <w:tc>
          <w:tcPr>
            <w:tcW w:w="2802" w:type="dxa"/>
          </w:tcPr>
          <w:p w:rsidR="00B1309C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Autre :</w:t>
            </w:r>
          </w:p>
          <w:p w:rsidR="00B1309C" w:rsidRDefault="00B1309C" w:rsidP="00636524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B1309C" w:rsidRDefault="00B1309C" w:rsidP="00636524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636524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636524" w:rsidRPr="00636524" w:rsidRDefault="00636524" w:rsidP="00636524">
            <w:pPr>
              <w:rPr>
                <w:rFonts w:ascii="Rockwell" w:hAnsi="Rockwell"/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636524" w:rsidRPr="00636524" w:rsidRDefault="00636524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636524" w:rsidRPr="008142DB" w:rsidRDefault="00636524">
      <w:pPr>
        <w:rPr>
          <w:rFonts w:ascii="Imperial BT" w:hAnsi="Imperial BT"/>
          <w:sz w:val="28"/>
          <w:szCs w:val="28"/>
        </w:rPr>
      </w:pPr>
    </w:p>
    <w:sectPr w:rsidR="00636524" w:rsidRPr="008142DB" w:rsidSect="004513E9">
      <w:headerReference w:type="default" r:id="rId13"/>
      <w:pgSz w:w="12240" w:h="15840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B" w:rsidRDefault="00F426CB" w:rsidP="008142DB">
      <w:pPr>
        <w:spacing w:after="0" w:line="240" w:lineRule="auto"/>
      </w:pPr>
      <w:r>
        <w:separator/>
      </w:r>
    </w:p>
  </w:endnote>
  <w:endnote w:type="continuationSeparator" w:id="0">
    <w:p w:rsidR="00F426CB" w:rsidRDefault="00F426CB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B" w:rsidRDefault="00F426CB" w:rsidP="008142DB">
      <w:pPr>
        <w:spacing w:after="0" w:line="240" w:lineRule="auto"/>
      </w:pPr>
      <w:r>
        <w:separator/>
      </w:r>
    </w:p>
  </w:footnote>
  <w:footnote w:type="continuationSeparator" w:id="0">
    <w:p w:rsidR="00F426CB" w:rsidRDefault="00F426CB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>
    <w:pPr>
      <w:pStyle w:val="En-tte"/>
    </w:pPr>
    <w:r>
      <w:t>HPC</w:t>
    </w:r>
    <w:r w:rsidR="0012756A">
      <w:t>30</w:t>
    </w:r>
    <w:r>
      <w:t xml:space="preserve"> – Croissance et développement</w:t>
    </w:r>
    <w:r>
      <w:ptab w:relativeTo="margin" w:alignment="center" w:leader="none"/>
    </w:r>
    <w:r>
      <w:ptab w:relativeTo="margin" w:alignment="right" w:leader="none"/>
    </w:r>
    <w:r>
      <w:t>Grossesse, naissance et soins postnataux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D7CF8"/>
    <w:rsid w:val="00123E03"/>
    <w:rsid w:val="0012756A"/>
    <w:rsid w:val="002C7A0E"/>
    <w:rsid w:val="003F3EB4"/>
    <w:rsid w:val="004513E9"/>
    <w:rsid w:val="00550527"/>
    <w:rsid w:val="00636524"/>
    <w:rsid w:val="0073635E"/>
    <w:rsid w:val="008142DB"/>
    <w:rsid w:val="00AD39A7"/>
    <w:rsid w:val="00B1309C"/>
    <w:rsid w:val="00B9560F"/>
    <w:rsid w:val="00BB4812"/>
    <w:rsid w:val="00CB2718"/>
    <w:rsid w:val="00CE185B"/>
    <w:rsid w:val="00DC4217"/>
    <w:rsid w:val="00ED400B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2014-08-20T03:09:00Z</dcterms:created>
  <dcterms:modified xsi:type="dcterms:W3CDTF">2014-08-23T02:52:00Z</dcterms:modified>
</cp:coreProperties>
</file>