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FC" w:rsidRDefault="001C49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403E" wp14:editId="05D67FDD">
                <wp:simplePos x="0" y="0"/>
                <wp:positionH relativeFrom="column">
                  <wp:posOffset>74951</wp:posOffset>
                </wp:positionH>
                <wp:positionV relativeFrom="paragraph">
                  <wp:posOffset>3748</wp:posOffset>
                </wp:positionV>
                <wp:extent cx="8286750" cy="899409"/>
                <wp:effectExtent l="19050" t="1905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89940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9FC" w:rsidRPr="001C49FC" w:rsidRDefault="001C49FC" w:rsidP="001C49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49FC">
                              <w:rPr>
                                <w:b/>
                                <w:sz w:val="52"/>
                                <w:szCs w:val="52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Développement de l’enfant</w:t>
                            </w:r>
                          </w:p>
                          <w:p w:rsidR="001C49FC" w:rsidRPr="001C49FC" w:rsidRDefault="001C49FC" w:rsidP="001C49FC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49FC">
                              <w:rPr>
                                <w:b/>
                                <w:sz w:val="52"/>
                                <w:szCs w:val="52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0-6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9pt;margin-top:.3pt;width:652.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" fillcolor="white [3201]" strokecolor="#4f81bd [3204]" strokeweight="3pt">
                <v:textbox>
                  <w:txbxContent>
                    <w:p w:rsidR="001C49FC" w:rsidRPr="001C49FC" w:rsidRDefault="001C49FC" w:rsidP="001C49FC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49FC">
                        <w:rPr>
                          <w:b/>
                          <w:sz w:val="52"/>
                          <w:szCs w:val="52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Développement de l’enfant</w:t>
                      </w:r>
                    </w:p>
                    <w:p w:rsidR="001C49FC" w:rsidRPr="001C49FC" w:rsidRDefault="001C49FC" w:rsidP="001C49FC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49FC">
                        <w:rPr>
                          <w:b/>
                          <w:sz w:val="52"/>
                          <w:szCs w:val="52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0-6 ans</w:t>
                      </w:r>
                    </w:p>
                  </w:txbxContent>
                </v:textbox>
              </v:shape>
            </w:pict>
          </mc:Fallback>
        </mc:AlternateContent>
      </w:r>
    </w:p>
    <w:p w:rsidR="001C49FC" w:rsidRPr="001C49FC" w:rsidRDefault="001C49FC" w:rsidP="001C49FC"/>
    <w:p w:rsidR="001C49FC" w:rsidRPr="001C49FC" w:rsidRDefault="001C49FC" w:rsidP="001C49FC">
      <w:pPr>
        <w:rPr>
          <w:lang w:val="fr-CA"/>
        </w:rPr>
      </w:pPr>
    </w:p>
    <w:p w:rsidR="001C49FC" w:rsidRDefault="001C49FC" w:rsidP="00560497">
      <w:pPr>
        <w:tabs>
          <w:tab w:val="left" w:pos="1440"/>
        </w:tabs>
        <w:spacing w:after="0"/>
        <w:rPr>
          <w:lang w:val="fr-CA"/>
        </w:rPr>
      </w:pPr>
      <w:r>
        <w:rPr>
          <w:lang w:val="fr-CA"/>
        </w:rPr>
        <w:t>I</w:t>
      </w:r>
      <w:r w:rsidRPr="001C49FC">
        <w:rPr>
          <w:lang w:val="fr-CA"/>
        </w:rPr>
        <w:t>dentifie les étapes importantes du développement social, affectif, cognitif, langagier et physique de l’enfant durant les six premières années de sa vie.</w:t>
      </w:r>
      <w:r>
        <w:rPr>
          <w:lang w:val="fr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560497" w:rsidRPr="00560497" w:rsidTr="00560497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Développement</w:t>
            </w:r>
          </w:p>
        </w:tc>
        <w:tc>
          <w:tcPr>
            <w:tcW w:w="1108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Étapes importantes ou exemples (0 à 6 ans)</w:t>
            </w:r>
          </w:p>
        </w:tc>
      </w:tr>
      <w:tr w:rsidR="00560497" w:rsidTr="00560497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spacing w:before="168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Social</w:t>
            </w:r>
          </w:p>
        </w:tc>
        <w:tc>
          <w:tcPr>
            <w:tcW w:w="11083" w:type="dxa"/>
          </w:tcPr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857B5">
            <w:pPr>
              <w:tabs>
                <w:tab w:val="left" w:pos="1440"/>
              </w:tabs>
              <w:spacing w:line="276" w:lineRule="auto"/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</w:tc>
      </w:tr>
      <w:tr w:rsidR="00560497" w:rsidTr="00560497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spacing w:before="144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Affectif</w:t>
            </w:r>
          </w:p>
        </w:tc>
        <w:tc>
          <w:tcPr>
            <w:tcW w:w="11083" w:type="dxa"/>
          </w:tcPr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1C49FC">
            <w:pPr>
              <w:tabs>
                <w:tab w:val="left" w:pos="1440"/>
              </w:tabs>
              <w:rPr>
                <w:lang w:val="fr-CA"/>
              </w:rPr>
            </w:pPr>
          </w:p>
        </w:tc>
      </w:tr>
    </w:tbl>
    <w:p w:rsidR="00560497" w:rsidRDefault="00560497" w:rsidP="001C49FC">
      <w:pPr>
        <w:tabs>
          <w:tab w:val="left" w:pos="1440"/>
        </w:tabs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560497" w:rsidRPr="00560497" w:rsidTr="00C22AF0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C22AF0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Développement</w:t>
            </w:r>
          </w:p>
        </w:tc>
        <w:tc>
          <w:tcPr>
            <w:tcW w:w="11083" w:type="dxa"/>
            <w:shd w:val="clear" w:color="auto" w:fill="FBD4B4" w:themeFill="accent6" w:themeFillTint="66"/>
          </w:tcPr>
          <w:p w:rsidR="00560497" w:rsidRPr="00560497" w:rsidRDefault="00560497" w:rsidP="00C22AF0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Étapes importantes ou exemples (0 à 6 ans)</w:t>
            </w:r>
          </w:p>
        </w:tc>
      </w:tr>
      <w:tr w:rsidR="00560497" w:rsidTr="00C22AF0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spacing w:before="204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Cognitif</w:t>
            </w:r>
          </w:p>
        </w:tc>
        <w:tc>
          <w:tcPr>
            <w:tcW w:w="11083" w:type="dxa"/>
          </w:tcPr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</w:tc>
      </w:tr>
      <w:tr w:rsidR="00560497" w:rsidTr="00C22AF0">
        <w:tc>
          <w:tcPr>
            <w:tcW w:w="2093" w:type="dxa"/>
            <w:shd w:val="clear" w:color="auto" w:fill="FBD4B4" w:themeFill="accent6" w:themeFillTint="66"/>
          </w:tcPr>
          <w:p w:rsidR="00560497" w:rsidRDefault="00560497" w:rsidP="00560497">
            <w:pPr>
              <w:tabs>
                <w:tab w:val="left" w:pos="1440"/>
              </w:tabs>
              <w:spacing w:before="19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Langagier</w:t>
            </w:r>
          </w:p>
          <w:p w:rsidR="00560497" w:rsidRDefault="00560497" w:rsidP="00560497">
            <w:pPr>
              <w:tabs>
                <w:tab w:val="left" w:pos="1440"/>
              </w:tabs>
              <w:spacing w:before="360"/>
              <w:jc w:val="center"/>
              <w:rPr>
                <w:b/>
                <w:lang w:val="fr-CA"/>
              </w:rPr>
            </w:pPr>
          </w:p>
        </w:tc>
        <w:tc>
          <w:tcPr>
            <w:tcW w:w="11083" w:type="dxa"/>
          </w:tcPr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</w:tc>
      </w:tr>
    </w:tbl>
    <w:p w:rsidR="00560497" w:rsidRDefault="00560497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560497" w:rsidRPr="00560497" w:rsidTr="00C22AF0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C22AF0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Développement</w:t>
            </w:r>
          </w:p>
        </w:tc>
        <w:tc>
          <w:tcPr>
            <w:tcW w:w="11083" w:type="dxa"/>
            <w:shd w:val="clear" w:color="auto" w:fill="FBD4B4" w:themeFill="accent6" w:themeFillTint="66"/>
          </w:tcPr>
          <w:p w:rsidR="00560497" w:rsidRPr="00560497" w:rsidRDefault="00560497" w:rsidP="00C22AF0">
            <w:pPr>
              <w:tabs>
                <w:tab w:val="left" w:pos="1440"/>
              </w:tabs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Étapes importantes ou exemples (0 à 6 ans)</w:t>
            </w:r>
          </w:p>
        </w:tc>
      </w:tr>
      <w:tr w:rsidR="00560497" w:rsidTr="00C22AF0">
        <w:tc>
          <w:tcPr>
            <w:tcW w:w="2093" w:type="dxa"/>
            <w:shd w:val="clear" w:color="auto" w:fill="FBD4B4" w:themeFill="accent6" w:themeFillTint="66"/>
          </w:tcPr>
          <w:p w:rsidR="00560497" w:rsidRPr="00560497" w:rsidRDefault="00560497" w:rsidP="00560497">
            <w:pPr>
              <w:tabs>
                <w:tab w:val="left" w:pos="1440"/>
              </w:tabs>
              <w:spacing w:before="288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Physique</w:t>
            </w:r>
          </w:p>
        </w:tc>
        <w:tc>
          <w:tcPr>
            <w:tcW w:w="11083" w:type="dxa"/>
          </w:tcPr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  <w:p w:rsidR="00560497" w:rsidRDefault="00560497" w:rsidP="00C22AF0">
            <w:pPr>
              <w:tabs>
                <w:tab w:val="left" w:pos="1440"/>
              </w:tabs>
              <w:rPr>
                <w:lang w:val="fr-CA"/>
              </w:rPr>
            </w:pPr>
          </w:p>
        </w:tc>
      </w:tr>
    </w:tbl>
    <w:p w:rsidR="001C49FC" w:rsidRDefault="001C49FC">
      <w:pPr>
        <w:rPr>
          <w:lang w:val="fr-CA"/>
        </w:rPr>
      </w:pPr>
      <w:r>
        <w:rPr>
          <w:lang w:val="fr-CA"/>
        </w:rPr>
        <w:br w:type="page"/>
      </w:r>
    </w:p>
    <w:p w:rsidR="001C49FC" w:rsidRDefault="005B1CD4" w:rsidP="001C49FC">
      <w:pPr>
        <w:tabs>
          <w:tab w:val="left" w:pos="1440"/>
        </w:tabs>
        <w:rPr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70C5" wp14:editId="7820F853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828800" cy="974090"/>
                <wp:effectExtent l="38100" t="38100" r="38100" b="355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409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97" w:rsidRPr="00560497" w:rsidRDefault="00560497" w:rsidP="005B1CD4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497">
                              <w:rPr>
                                <w:b/>
                                <w:sz w:val="48"/>
                                <w:szCs w:val="48"/>
                                <w:lang w:val="fr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Stratégies parentales qui favorisent le développement de l’enfant (0 à 6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-1.5pt;width:2in;height:76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" fillcolor="white [3201]" strokecolor="#4f81bd [3204]" strokeweight="6pt">
                <v:textbox>
                  <w:txbxContent>
                    <w:p w:rsidR="00560497" w:rsidRPr="00560497" w:rsidRDefault="00560497" w:rsidP="005B1CD4">
                      <w:pPr>
                        <w:tabs>
                          <w:tab w:val="left" w:pos="1440"/>
                        </w:tabs>
                        <w:spacing w:after="0"/>
                        <w:jc w:val="center"/>
                        <w:rPr>
                          <w:b/>
                          <w:sz w:val="48"/>
                          <w:szCs w:val="48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497">
                        <w:rPr>
                          <w:b/>
                          <w:sz w:val="48"/>
                          <w:szCs w:val="48"/>
                          <w:lang w:val="fr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Stratégies parentales qui favorisent le développement de l’enfant (0 à 6 ans)</w:t>
                      </w:r>
                    </w:p>
                  </w:txbxContent>
                </v:textbox>
              </v:shape>
            </w:pict>
          </mc:Fallback>
        </mc:AlternateContent>
      </w:r>
    </w:p>
    <w:p w:rsidR="00560497" w:rsidRDefault="00560497" w:rsidP="001C49FC">
      <w:pPr>
        <w:tabs>
          <w:tab w:val="left" w:pos="1440"/>
        </w:tabs>
        <w:rPr>
          <w:lang w:val="fr-CA"/>
        </w:rPr>
      </w:pPr>
    </w:p>
    <w:p w:rsidR="005B1CD4" w:rsidRDefault="005B1CD4" w:rsidP="001C49FC">
      <w:pPr>
        <w:tabs>
          <w:tab w:val="left" w:pos="1440"/>
        </w:tabs>
        <w:rPr>
          <w:lang w:val="fr-CA"/>
        </w:rPr>
      </w:pPr>
    </w:p>
    <w:p w:rsidR="005B1CD4" w:rsidRDefault="005B1CD4" w:rsidP="005B1CD4">
      <w:pPr>
        <w:tabs>
          <w:tab w:val="left" w:pos="1440"/>
        </w:tabs>
        <w:spacing w:after="0"/>
        <w:rPr>
          <w:lang w:val="fr-CA"/>
        </w:rPr>
      </w:pPr>
    </w:p>
    <w:p w:rsidR="000B0A3A" w:rsidRDefault="001C49FC" w:rsidP="005B1CD4">
      <w:pPr>
        <w:tabs>
          <w:tab w:val="left" w:pos="1440"/>
        </w:tabs>
        <w:spacing w:after="0"/>
        <w:rPr>
          <w:lang w:val="fr-CA"/>
        </w:rPr>
      </w:pPr>
      <w:r>
        <w:rPr>
          <w:lang w:val="fr-CA"/>
        </w:rPr>
        <w:t>Décris</w:t>
      </w:r>
      <w:r w:rsidRPr="001C49FC">
        <w:rPr>
          <w:lang w:val="fr-CA"/>
        </w:rPr>
        <w:t xml:space="preserve"> diverses stratégies parentales favorisant le développement social, affectif, cognitif, langagier et physique de l’enfant durant les six premières années de sa vie.</w:t>
      </w:r>
    </w:p>
    <w:p w:rsidR="000B0A3A" w:rsidRDefault="000B0A3A" w:rsidP="005B1CD4">
      <w:pPr>
        <w:tabs>
          <w:tab w:val="left" w:pos="1440"/>
        </w:tabs>
        <w:spacing w:after="0"/>
        <w:rPr>
          <w:lang w:val="fr-CA"/>
        </w:rPr>
      </w:pPr>
    </w:p>
    <w:p w:rsidR="00FB12DD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</w:t>
      </w:r>
      <w:bookmarkStart w:id="0" w:name="_GoBack"/>
      <w:bookmarkEnd w:id="0"/>
      <w:r>
        <w:rPr>
          <w:lang w:val="fr-CA"/>
        </w:rPr>
        <w:t>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p w:rsidR="000B0A3A" w:rsidRPr="000B0A3A" w:rsidRDefault="000B0A3A" w:rsidP="000B0A3A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600" w:lineRule="auto"/>
        <w:ind w:left="426" w:hanging="426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</w:t>
      </w:r>
    </w:p>
    <w:sectPr w:rsidR="000B0A3A" w:rsidRPr="000B0A3A" w:rsidSect="001C49FC">
      <w:headerReference w:type="default" r:id="rId8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EA" w:rsidRDefault="00CC33EA" w:rsidP="001C49FC">
      <w:pPr>
        <w:spacing w:after="0" w:line="240" w:lineRule="auto"/>
      </w:pPr>
      <w:r>
        <w:separator/>
      </w:r>
    </w:p>
  </w:endnote>
  <w:endnote w:type="continuationSeparator" w:id="0">
    <w:p w:rsidR="00CC33EA" w:rsidRDefault="00CC33EA" w:rsidP="001C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EA" w:rsidRDefault="00CC33EA" w:rsidP="001C49FC">
      <w:pPr>
        <w:spacing w:after="0" w:line="240" w:lineRule="auto"/>
      </w:pPr>
      <w:r>
        <w:separator/>
      </w:r>
    </w:p>
  </w:footnote>
  <w:footnote w:type="continuationSeparator" w:id="0">
    <w:p w:rsidR="00CC33EA" w:rsidRDefault="00CC33EA" w:rsidP="001C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FC" w:rsidRDefault="001C49FC">
    <w:pPr>
      <w:pStyle w:val="En-tte"/>
    </w:pPr>
    <w:r>
      <w:t>HPC30</w:t>
    </w:r>
    <w:r>
      <w:ptab w:relativeTo="margin" w:alignment="center" w:leader="none"/>
    </w:r>
    <w:r>
      <w:ptab w:relativeTo="margin" w:alignment="right" w:leader="none"/>
    </w:r>
    <w:proofErr w:type="spellStart"/>
    <w:r>
      <w:t>Stratégies</w:t>
    </w:r>
    <w:proofErr w:type="spellEnd"/>
    <w:r>
      <w:t xml:space="preserve"> </w:t>
    </w:r>
    <w:proofErr w:type="spellStart"/>
    <w:r>
      <w:t>parentales</w:t>
    </w:r>
    <w:proofErr w:type="spellEnd"/>
    <w:r>
      <w:t xml:space="preserve"> et </w:t>
    </w:r>
    <w:proofErr w:type="spellStart"/>
    <w:r>
      <w:t>développement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25E"/>
    <w:multiLevelType w:val="hybridMultilevel"/>
    <w:tmpl w:val="A2CAAC20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FC"/>
    <w:rsid w:val="000B0A3A"/>
    <w:rsid w:val="00185F76"/>
    <w:rsid w:val="001C49FC"/>
    <w:rsid w:val="00560497"/>
    <w:rsid w:val="005B1CD4"/>
    <w:rsid w:val="00730ACF"/>
    <w:rsid w:val="00C857B5"/>
    <w:rsid w:val="00CB2179"/>
    <w:rsid w:val="00C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9FC"/>
  </w:style>
  <w:style w:type="paragraph" w:styleId="Pieddepage">
    <w:name w:val="footer"/>
    <w:basedOn w:val="Normal"/>
    <w:link w:val="PieddepageCar"/>
    <w:uiPriority w:val="99"/>
    <w:unhideWhenUsed/>
    <w:rsid w:val="001C4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9FC"/>
  </w:style>
  <w:style w:type="paragraph" w:styleId="Textedebulles">
    <w:name w:val="Balloon Text"/>
    <w:basedOn w:val="Normal"/>
    <w:link w:val="TextedebullesCar"/>
    <w:uiPriority w:val="99"/>
    <w:semiHidden/>
    <w:unhideWhenUsed/>
    <w:rsid w:val="001C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9FC"/>
  </w:style>
  <w:style w:type="paragraph" w:styleId="Pieddepage">
    <w:name w:val="footer"/>
    <w:basedOn w:val="Normal"/>
    <w:link w:val="PieddepageCar"/>
    <w:uiPriority w:val="99"/>
    <w:unhideWhenUsed/>
    <w:rsid w:val="001C49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9FC"/>
  </w:style>
  <w:style w:type="paragraph" w:styleId="Textedebulles">
    <w:name w:val="Balloon Text"/>
    <w:basedOn w:val="Normal"/>
    <w:link w:val="TextedebullesCar"/>
    <w:uiPriority w:val="99"/>
    <w:semiHidden/>
    <w:unhideWhenUsed/>
    <w:rsid w:val="001C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2015-09-01T23:09:00Z</dcterms:created>
  <dcterms:modified xsi:type="dcterms:W3CDTF">2015-09-01T23:36:00Z</dcterms:modified>
</cp:coreProperties>
</file>