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E10" w:rsidRDefault="002B54FE">
      <w:r>
        <w:rPr>
          <w:noProof/>
        </w:rPr>
        <mc:AlternateContent>
          <mc:Choice Requires="wps">
            <w:drawing>
              <wp:anchor distT="0" distB="0" distL="114300" distR="114300" simplePos="0" relativeHeight="251659264" behindDoc="0" locked="0" layoutInCell="1" allowOverlap="1" wp14:anchorId="5F876064" wp14:editId="6789BDF5">
                <wp:simplePos x="0" y="0"/>
                <wp:positionH relativeFrom="column">
                  <wp:posOffset>-66675</wp:posOffset>
                </wp:positionH>
                <wp:positionV relativeFrom="paragraph">
                  <wp:posOffset>-53340</wp:posOffset>
                </wp:positionV>
                <wp:extent cx="1828800" cy="18288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B54FE" w:rsidRPr="002B54FE" w:rsidRDefault="002B54FE" w:rsidP="002B54FE">
                            <w:pPr>
                              <w:shd w:val="clear" w:color="auto" w:fill="FFFFFF"/>
                              <w:spacing w:after="0" w:line="240" w:lineRule="auto"/>
                              <w:jc w:val="center"/>
                              <w:rPr>
                                <w:rFonts w:ascii="Arial" w:eastAsia="Times New Roman" w:hAnsi="Arial" w:cs="Arial"/>
                                <w:b/>
                                <w:caps/>
                                <w:color w:val="7B7B7B"/>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B54FE">
                              <w:rPr>
                                <w:rFonts w:ascii="Arial" w:eastAsia="Times New Roman" w:hAnsi="Arial" w:cs="Arial"/>
                                <w:b/>
                                <w:caps/>
                                <w:color w:val="7B7B7B"/>
                                <w:sz w:val="32"/>
                                <w:szCs w:val="32"/>
                                <w:lang w:eastAsia="fr-C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Qu’est-ce qu’une école de pensée?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5.25pt;margin-top:-4.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" filled="f" stroked="f">
                <v:fill o:detectmouseclick="t"/>
                <v:textbox style="mso-fit-shape-to-text:t">
                  <w:txbxContent>
                    <w:p w:rsidR="002B54FE" w:rsidRPr="002B54FE" w:rsidRDefault="002B54FE" w:rsidP="002B54FE">
                      <w:pPr>
                        <w:shd w:val="clear" w:color="auto" w:fill="FFFFFF"/>
                        <w:spacing w:after="0" w:line="240" w:lineRule="auto"/>
                        <w:jc w:val="center"/>
                        <w:rPr>
                          <w:rFonts w:ascii="Arial" w:eastAsia="Times New Roman" w:hAnsi="Arial" w:cs="Arial"/>
                          <w:b/>
                          <w:caps/>
                          <w:color w:val="7B7B7B"/>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B54FE">
                        <w:rPr>
                          <w:rFonts w:ascii="Arial" w:eastAsia="Times New Roman" w:hAnsi="Arial" w:cs="Arial"/>
                          <w:b/>
                          <w:caps/>
                          <w:color w:val="7B7B7B"/>
                          <w:sz w:val="32"/>
                          <w:szCs w:val="32"/>
                          <w:lang w:eastAsia="fr-CA"/>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Qu’est-ce qu’une école de pensée?</w:t>
                      </w:r>
                    </w:p>
                  </w:txbxContent>
                </v:textbox>
                <w10:wrap type="square"/>
              </v:shape>
            </w:pict>
          </mc:Fallback>
        </mc:AlternateContent>
      </w:r>
    </w:p>
    <w:p w:rsidR="002B54FE" w:rsidRDefault="002B54FE" w:rsidP="002B54FE">
      <w:pPr>
        <w:shd w:val="clear" w:color="auto" w:fill="FFFFFF"/>
        <w:spacing w:after="0" w:line="240" w:lineRule="auto"/>
        <w:rPr>
          <w:rFonts w:ascii="Arial" w:eastAsia="Times New Roman" w:hAnsi="Arial" w:cs="Arial"/>
          <w:color w:val="7B7B7B"/>
          <w:sz w:val="24"/>
          <w:szCs w:val="24"/>
          <w:lang w:eastAsia="fr-CA"/>
        </w:rPr>
      </w:pPr>
      <w:r w:rsidRPr="002B54FE">
        <w:rPr>
          <w:rFonts w:ascii="Arial" w:eastAsia="Times New Roman" w:hAnsi="Arial" w:cs="Arial"/>
          <w:color w:val="7B7B7B"/>
          <w:sz w:val="21"/>
          <w:szCs w:val="21"/>
          <w:lang w:eastAsia="fr-CA"/>
        </w:rPr>
        <w:t> </w:t>
      </w:r>
      <w:r w:rsidRPr="002B54FE">
        <w:rPr>
          <w:rFonts w:ascii="Arial" w:eastAsia="Times New Roman" w:hAnsi="Arial" w:cs="Arial"/>
          <w:color w:val="7B7B7B"/>
          <w:sz w:val="24"/>
          <w:szCs w:val="24"/>
          <w:lang w:eastAsia="fr-CA"/>
        </w:rPr>
        <w:t xml:space="preserve">                                                                             </w:t>
      </w:r>
    </w:p>
    <w:p w:rsidR="002B54FE" w:rsidRPr="002B54FE" w:rsidRDefault="002B54FE" w:rsidP="002B54FE">
      <w:pPr>
        <w:shd w:val="clear" w:color="auto" w:fill="FFFFFF"/>
        <w:spacing w:after="0" w:line="240" w:lineRule="auto"/>
        <w:rPr>
          <w:rFonts w:ascii="Arial" w:eastAsia="Times New Roman" w:hAnsi="Arial" w:cs="Arial"/>
          <w:sz w:val="21"/>
          <w:szCs w:val="21"/>
          <w:lang w:eastAsia="fr-CA"/>
        </w:rPr>
      </w:pPr>
      <w:r w:rsidRPr="002B54FE">
        <w:rPr>
          <w:rFonts w:ascii="Arial" w:eastAsia="Times New Roman" w:hAnsi="Arial" w:cs="Arial"/>
          <w:sz w:val="21"/>
          <w:szCs w:val="21"/>
          <w:lang w:eastAsia="fr-CA"/>
        </w:rPr>
        <w:t>Une école de pensée (ou tradition intellectuelle) est une collection ou un groupe de personnes qui partagent des caractéristiques communes de l'opinion ou les perspectives d'une philosophie, une discipline, une croyance, un mouvement social, l'économie, un mouvement culturel, ou le mouvement de l'art</w:t>
      </w:r>
    </w:p>
    <w:p w:rsidR="002B54FE" w:rsidRDefault="002B54FE" w:rsidP="002B54FE">
      <w:pPr>
        <w:shd w:val="clear" w:color="auto" w:fill="FFFFFF"/>
        <w:spacing w:after="0" w:line="240" w:lineRule="auto"/>
        <w:rPr>
          <w:rFonts w:ascii="Arial" w:eastAsia="Times New Roman" w:hAnsi="Arial" w:cs="Arial"/>
          <w:sz w:val="28"/>
          <w:szCs w:val="28"/>
          <w:lang w:eastAsia="fr-CA"/>
        </w:rPr>
      </w:pPr>
      <w:r w:rsidRPr="002B54FE">
        <w:rPr>
          <w:rFonts w:ascii="Arial" w:eastAsia="Times New Roman" w:hAnsi="Arial" w:cs="Arial"/>
          <w:color w:val="7B7B7B"/>
          <w:sz w:val="21"/>
          <w:szCs w:val="21"/>
          <w:lang w:eastAsia="fr-CA"/>
        </w:rPr>
        <w:br/>
      </w:r>
      <w:r w:rsidR="002C6A4E">
        <w:rPr>
          <w:rFonts w:ascii="Arial" w:eastAsia="Times New Roman" w:hAnsi="Arial" w:cs="Arial"/>
          <w:b/>
          <w:sz w:val="28"/>
          <w:szCs w:val="28"/>
          <w:u w:val="single"/>
          <w:lang w:eastAsia="fr-CA"/>
        </w:rPr>
        <w:t>R</w:t>
      </w:r>
      <w:bookmarkStart w:id="0" w:name="_GoBack"/>
      <w:bookmarkEnd w:id="0"/>
      <w:r w:rsidRPr="002B54FE">
        <w:rPr>
          <w:rFonts w:ascii="Arial" w:eastAsia="Times New Roman" w:hAnsi="Arial" w:cs="Arial"/>
          <w:b/>
          <w:sz w:val="28"/>
          <w:szCs w:val="28"/>
          <w:u w:val="single"/>
          <w:lang w:eastAsia="fr-CA"/>
        </w:rPr>
        <w:t>elativisme culturel</w:t>
      </w:r>
      <w:r w:rsidRPr="002B54FE">
        <w:rPr>
          <w:rFonts w:ascii="Arial" w:eastAsia="Times New Roman" w:hAnsi="Arial" w:cs="Arial"/>
          <w:sz w:val="28"/>
          <w:szCs w:val="28"/>
          <w:lang w:eastAsia="fr-CA"/>
        </w:rPr>
        <w:t xml:space="preserve"> </w:t>
      </w:r>
    </w:p>
    <w:p w:rsidR="002B54FE" w:rsidRPr="002B54FE" w:rsidRDefault="00516524" w:rsidP="002B54FE">
      <w:pPr>
        <w:pStyle w:val="Paragraphedeliste"/>
        <w:numPr>
          <w:ilvl w:val="0"/>
          <w:numId w:val="1"/>
        </w:numPr>
        <w:shd w:val="clear" w:color="auto" w:fill="FFFFFF"/>
        <w:spacing w:after="0" w:line="240" w:lineRule="auto"/>
        <w:rPr>
          <w:rFonts w:ascii="Arial" w:eastAsia="Times New Roman" w:hAnsi="Arial" w:cs="Arial"/>
          <w:sz w:val="28"/>
          <w:szCs w:val="28"/>
          <w:lang w:eastAsia="fr-CA"/>
        </w:rPr>
      </w:pPr>
      <w:r w:rsidRPr="002B54FE">
        <w:rPr>
          <w:rFonts w:ascii="Arial" w:eastAsia="Times New Roman" w:hAnsi="Arial" w:cs="Arial"/>
          <w:noProof/>
          <w:color w:val="7B7B7B"/>
          <w:sz w:val="21"/>
          <w:szCs w:val="21"/>
          <w:lang w:eastAsia="fr-CA"/>
        </w:rPr>
        <w:drawing>
          <wp:anchor distT="0" distB="0" distL="114300" distR="114300" simplePos="0" relativeHeight="251660288" behindDoc="0" locked="0" layoutInCell="1" allowOverlap="1" wp14:anchorId="43F9C808" wp14:editId="607BA6F5">
            <wp:simplePos x="0" y="0"/>
            <wp:positionH relativeFrom="margin">
              <wp:posOffset>4743450</wp:posOffset>
            </wp:positionH>
            <wp:positionV relativeFrom="margin">
              <wp:posOffset>1381125</wp:posOffset>
            </wp:positionV>
            <wp:extent cx="1952625" cy="1228725"/>
            <wp:effectExtent l="0" t="0" r="9525" b="9525"/>
            <wp:wrapSquare wrapText="bothSides"/>
            <wp:docPr id="1" name="Imag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2625" cy="1228725"/>
                    </a:xfrm>
                    <a:prstGeom prst="rect">
                      <a:avLst/>
                    </a:prstGeom>
                    <a:noFill/>
                    <a:ln>
                      <a:noFill/>
                    </a:ln>
                  </pic:spPr>
                </pic:pic>
              </a:graphicData>
            </a:graphic>
          </wp:anchor>
        </w:drawing>
      </w:r>
      <w:r w:rsidR="002B54FE" w:rsidRPr="002B54FE">
        <w:rPr>
          <w:rFonts w:ascii="Arial" w:eastAsia="Times New Roman" w:hAnsi="Arial" w:cs="Arial"/>
          <w:sz w:val="28"/>
          <w:szCs w:val="28"/>
          <w:lang w:eastAsia="fr-CA"/>
        </w:rPr>
        <w:t>stipule qu'un anthropologue ne peut pas comparer deux cultures parce que chaque culture a ses propres règles internes qui doivent être suivies</w:t>
      </w:r>
    </w:p>
    <w:p w:rsidR="002B54FE" w:rsidRPr="002B54FE" w:rsidRDefault="00896B30" w:rsidP="002B54FE">
      <w:pPr>
        <w:pStyle w:val="Paragraphedeliste"/>
        <w:numPr>
          <w:ilvl w:val="0"/>
          <w:numId w:val="1"/>
        </w:numPr>
        <w:shd w:val="clear" w:color="auto" w:fill="FFFFFF"/>
        <w:spacing w:after="0" w:line="240" w:lineRule="auto"/>
        <w:rPr>
          <w:rFonts w:ascii="Arial" w:eastAsia="Times New Roman" w:hAnsi="Arial" w:cs="Arial"/>
          <w:sz w:val="28"/>
          <w:szCs w:val="28"/>
          <w:lang w:eastAsia="fr-CA"/>
        </w:rPr>
      </w:pPr>
      <w:r>
        <w:rPr>
          <w:rFonts w:ascii="Arial" w:eastAsia="Times New Roman" w:hAnsi="Arial" w:cs="Arial"/>
          <w:sz w:val="28"/>
          <w:szCs w:val="28"/>
          <w:lang w:eastAsia="fr-CA"/>
        </w:rPr>
        <w:t>t</w:t>
      </w:r>
      <w:r w:rsidR="002B54FE" w:rsidRPr="002B54FE">
        <w:rPr>
          <w:rFonts w:ascii="Arial" w:eastAsia="Times New Roman" w:hAnsi="Arial" w:cs="Arial"/>
          <w:sz w:val="28"/>
          <w:szCs w:val="28"/>
          <w:lang w:eastAsia="fr-CA"/>
        </w:rPr>
        <w:t>out le monde voit d'autres cultures à travers le prisme de leur propre</w:t>
      </w:r>
      <w:r w:rsidR="002B54FE" w:rsidRPr="002B54FE">
        <w:rPr>
          <w:rFonts w:ascii="Arial" w:eastAsia="Times New Roman" w:hAnsi="Arial" w:cs="Arial"/>
          <w:sz w:val="28"/>
          <w:szCs w:val="28"/>
          <w:lang w:eastAsia="fr-CA"/>
        </w:rPr>
        <w:t xml:space="preserve"> point de vue</w:t>
      </w:r>
    </w:p>
    <w:p w:rsidR="002B54FE" w:rsidRPr="002B54FE" w:rsidRDefault="002B54FE" w:rsidP="002B54FE">
      <w:pPr>
        <w:shd w:val="clear" w:color="auto" w:fill="FFFFFF"/>
        <w:spacing w:after="0" w:line="240" w:lineRule="auto"/>
        <w:rPr>
          <w:rFonts w:ascii="Arial" w:eastAsia="Times New Roman" w:hAnsi="Arial" w:cs="Arial"/>
          <w:color w:val="7B7B7B"/>
          <w:sz w:val="21"/>
          <w:szCs w:val="21"/>
          <w:lang w:eastAsia="fr-CA"/>
        </w:rPr>
      </w:pPr>
    </w:p>
    <w:p w:rsidR="002B54FE" w:rsidRPr="00896B30" w:rsidRDefault="002B54FE" w:rsidP="002B54FE">
      <w:pPr>
        <w:shd w:val="clear" w:color="auto" w:fill="FFFFFF"/>
        <w:spacing w:after="0" w:line="240" w:lineRule="auto"/>
        <w:rPr>
          <w:rFonts w:ascii="Arial" w:eastAsia="Times New Roman" w:hAnsi="Arial" w:cs="Arial"/>
          <w:b/>
          <w:bCs/>
          <w:color w:val="7B7B7B"/>
          <w:sz w:val="27"/>
          <w:szCs w:val="27"/>
          <w:u w:val="single"/>
          <w:lang w:eastAsia="fr-CA"/>
        </w:rPr>
      </w:pPr>
    </w:p>
    <w:p w:rsidR="00896B30" w:rsidRPr="00896B30" w:rsidRDefault="00896B30" w:rsidP="002B54FE">
      <w:pPr>
        <w:shd w:val="clear" w:color="auto" w:fill="FFFFFF"/>
        <w:spacing w:after="0" w:line="240" w:lineRule="auto"/>
        <w:rPr>
          <w:rFonts w:ascii="Arial" w:eastAsia="Times New Roman" w:hAnsi="Arial" w:cs="Arial"/>
          <w:b/>
          <w:bCs/>
          <w:color w:val="7B7B7B"/>
          <w:sz w:val="27"/>
          <w:szCs w:val="27"/>
          <w:u w:val="single"/>
          <w:lang w:eastAsia="fr-CA"/>
        </w:rPr>
      </w:pPr>
    </w:p>
    <w:p w:rsidR="00896B30" w:rsidRPr="00896B30" w:rsidRDefault="00896B30" w:rsidP="00896B30">
      <w:pPr>
        <w:shd w:val="clear" w:color="auto" w:fill="FFFFFF"/>
        <w:spacing w:after="0" w:line="240" w:lineRule="auto"/>
        <w:rPr>
          <w:rFonts w:ascii="Arial" w:eastAsia="Times New Roman" w:hAnsi="Arial" w:cs="Arial"/>
          <w:b/>
          <w:sz w:val="28"/>
          <w:szCs w:val="28"/>
          <w:lang w:eastAsia="fr-CA"/>
        </w:rPr>
      </w:pPr>
      <w:r w:rsidRPr="00896B30">
        <w:rPr>
          <w:rFonts w:ascii="Arial" w:eastAsia="Times New Roman" w:hAnsi="Arial" w:cs="Arial"/>
          <w:b/>
          <w:sz w:val="28"/>
          <w:szCs w:val="28"/>
          <w:u w:val="single"/>
          <w:lang w:eastAsia="fr-CA"/>
        </w:rPr>
        <w:t xml:space="preserve">Théorie </w:t>
      </w:r>
      <w:r w:rsidRPr="00896B30">
        <w:rPr>
          <w:rFonts w:ascii="Arial" w:eastAsia="Times New Roman" w:hAnsi="Arial" w:cs="Arial"/>
          <w:b/>
          <w:sz w:val="28"/>
          <w:szCs w:val="28"/>
          <w:u w:val="single"/>
          <w:lang w:eastAsia="fr-CA"/>
        </w:rPr>
        <w:t>f</w:t>
      </w:r>
      <w:r w:rsidRPr="00896B30">
        <w:rPr>
          <w:rFonts w:ascii="Arial" w:eastAsia="Times New Roman" w:hAnsi="Arial" w:cs="Arial"/>
          <w:b/>
          <w:sz w:val="28"/>
          <w:szCs w:val="28"/>
          <w:u w:val="single"/>
          <w:lang w:eastAsia="fr-CA"/>
        </w:rPr>
        <w:t>onctionn</w:t>
      </w:r>
      <w:r w:rsidRPr="00896B30">
        <w:rPr>
          <w:rFonts w:ascii="Arial" w:eastAsia="Times New Roman" w:hAnsi="Arial" w:cs="Arial"/>
          <w:b/>
          <w:sz w:val="28"/>
          <w:szCs w:val="28"/>
          <w:u w:val="single"/>
          <w:lang w:eastAsia="fr-CA"/>
        </w:rPr>
        <w:t>alisme</w:t>
      </w:r>
      <w:r w:rsidRPr="00896B30">
        <w:rPr>
          <w:rFonts w:ascii="Arial" w:eastAsia="Times New Roman" w:hAnsi="Arial" w:cs="Arial"/>
          <w:b/>
          <w:sz w:val="28"/>
          <w:szCs w:val="28"/>
          <w:lang w:eastAsia="fr-CA"/>
        </w:rPr>
        <w:t xml:space="preserve"> </w:t>
      </w:r>
    </w:p>
    <w:p w:rsidR="00896B30" w:rsidRDefault="00896B30" w:rsidP="00896B30">
      <w:pPr>
        <w:pStyle w:val="Paragraphedeliste"/>
        <w:numPr>
          <w:ilvl w:val="0"/>
          <w:numId w:val="2"/>
        </w:numPr>
        <w:shd w:val="clear" w:color="auto" w:fill="FFFFFF"/>
        <w:spacing w:after="0" w:line="240" w:lineRule="auto"/>
        <w:rPr>
          <w:rFonts w:ascii="Arial" w:eastAsia="Times New Roman" w:hAnsi="Arial" w:cs="Arial"/>
          <w:sz w:val="28"/>
          <w:szCs w:val="28"/>
          <w:lang w:eastAsia="fr-CA"/>
        </w:rPr>
      </w:pPr>
      <w:r w:rsidRPr="00896B30">
        <w:rPr>
          <w:rFonts w:ascii="Arial" w:eastAsia="Times New Roman" w:hAnsi="Arial" w:cs="Arial"/>
          <w:sz w:val="28"/>
          <w:szCs w:val="28"/>
          <w:lang w:eastAsia="fr-CA"/>
        </w:rPr>
        <w:t xml:space="preserve">est la croyance que chaque action, ou relation dans la culture </w:t>
      </w:r>
      <w:r>
        <w:rPr>
          <w:rFonts w:ascii="Arial" w:eastAsia="Times New Roman" w:hAnsi="Arial" w:cs="Arial"/>
          <w:sz w:val="28"/>
          <w:szCs w:val="28"/>
          <w:lang w:eastAsia="fr-CA"/>
        </w:rPr>
        <w:t xml:space="preserve">a </w:t>
      </w:r>
      <w:r w:rsidRPr="00896B30">
        <w:rPr>
          <w:rFonts w:ascii="Arial" w:eastAsia="Times New Roman" w:hAnsi="Arial" w:cs="Arial"/>
          <w:sz w:val="28"/>
          <w:szCs w:val="28"/>
          <w:lang w:eastAsia="fr-CA"/>
        </w:rPr>
        <w:t xml:space="preserve">pour </w:t>
      </w:r>
      <w:r>
        <w:rPr>
          <w:rFonts w:ascii="Arial" w:eastAsia="Times New Roman" w:hAnsi="Arial" w:cs="Arial"/>
          <w:sz w:val="28"/>
          <w:szCs w:val="28"/>
          <w:lang w:eastAsia="fr-CA"/>
        </w:rPr>
        <w:t xml:space="preserve">but de </w:t>
      </w:r>
      <w:r w:rsidRPr="00896B30">
        <w:rPr>
          <w:rFonts w:ascii="Arial" w:eastAsia="Times New Roman" w:hAnsi="Arial" w:cs="Arial"/>
          <w:sz w:val="28"/>
          <w:szCs w:val="28"/>
          <w:lang w:eastAsia="fr-CA"/>
        </w:rPr>
        <w:t>répondre aux besoins des individus</w:t>
      </w:r>
    </w:p>
    <w:p w:rsidR="00896B30" w:rsidRDefault="00896B30" w:rsidP="00896B30">
      <w:pPr>
        <w:pStyle w:val="Paragraphedeliste"/>
        <w:numPr>
          <w:ilvl w:val="0"/>
          <w:numId w:val="2"/>
        </w:numPr>
        <w:shd w:val="clear" w:color="auto" w:fill="FFFFFF"/>
        <w:spacing w:after="0" w:line="240" w:lineRule="auto"/>
        <w:rPr>
          <w:rFonts w:ascii="Arial" w:eastAsia="Times New Roman" w:hAnsi="Arial" w:cs="Arial"/>
          <w:sz w:val="28"/>
          <w:szCs w:val="28"/>
          <w:lang w:val="en-CA" w:eastAsia="fr-CA"/>
        </w:rPr>
      </w:pPr>
      <w:proofErr w:type="spellStart"/>
      <w:r w:rsidRPr="00896B30">
        <w:rPr>
          <w:rFonts w:ascii="Arial" w:eastAsia="Times New Roman" w:hAnsi="Arial" w:cs="Arial"/>
          <w:sz w:val="28"/>
          <w:szCs w:val="28"/>
          <w:lang w:val="en-CA" w:eastAsia="fr-CA"/>
        </w:rPr>
        <w:t>s</w:t>
      </w:r>
      <w:r w:rsidRPr="00896B30">
        <w:rPr>
          <w:rFonts w:ascii="Arial" w:eastAsia="Times New Roman" w:hAnsi="Arial" w:cs="Arial"/>
          <w:sz w:val="28"/>
          <w:szCs w:val="28"/>
          <w:lang w:val="en-CA" w:eastAsia="fr-CA"/>
        </w:rPr>
        <w:t>oulignant</w:t>
      </w:r>
      <w:proofErr w:type="spellEnd"/>
      <w:r w:rsidRPr="00896B30">
        <w:rPr>
          <w:rFonts w:ascii="Arial" w:eastAsia="Times New Roman" w:hAnsi="Arial" w:cs="Arial"/>
          <w:sz w:val="28"/>
          <w:szCs w:val="28"/>
          <w:lang w:val="en-CA" w:eastAsia="fr-CA"/>
        </w:rPr>
        <w:t xml:space="preserve"> </w:t>
      </w:r>
      <w:proofErr w:type="spellStart"/>
      <w:r w:rsidRPr="00896B30">
        <w:rPr>
          <w:rFonts w:ascii="Arial" w:eastAsia="Times New Roman" w:hAnsi="Arial" w:cs="Arial"/>
          <w:sz w:val="28"/>
          <w:szCs w:val="28"/>
          <w:lang w:val="en-CA" w:eastAsia="fr-CA"/>
        </w:rPr>
        <w:t>l'importance</w:t>
      </w:r>
      <w:proofErr w:type="spellEnd"/>
      <w:r w:rsidRPr="00896B30">
        <w:rPr>
          <w:rFonts w:ascii="Arial" w:eastAsia="Times New Roman" w:hAnsi="Arial" w:cs="Arial"/>
          <w:sz w:val="28"/>
          <w:szCs w:val="28"/>
          <w:lang w:val="en-CA" w:eastAsia="fr-CA"/>
        </w:rPr>
        <w:t xml:space="preserve"> de </w:t>
      </w:r>
      <w:proofErr w:type="spellStart"/>
      <w:r w:rsidRPr="00896B30">
        <w:rPr>
          <w:rFonts w:ascii="Arial" w:eastAsia="Times New Roman" w:hAnsi="Arial" w:cs="Arial"/>
          <w:sz w:val="28"/>
          <w:szCs w:val="28"/>
          <w:lang w:val="en-CA" w:eastAsia="fr-CA"/>
        </w:rPr>
        <w:t>l'interdépendance</w:t>
      </w:r>
      <w:proofErr w:type="spellEnd"/>
      <w:r w:rsidRPr="00896B30">
        <w:rPr>
          <w:rFonts w:ascii="Arial" w:eastAsia="Times New Roman" w:hAnsi="Arial" w:cs="Arial"/>
          <w:sz w:val="28"/>
          <w:szCs w:val="28"/>
          <w:lang w:val="en-CA" w:eastAsia="fr-CA"/>
        </w:rPr>
        <w:t xml:space="preserve"> entre </w:t>
      </w:r>
      <w:proofErr w:type="spellStart"/>
      <w:r w:rsidRPr="00896B30">
        <w:rPr>
          <w:rFonts w:ascii="Arial" w:eastAsia="Times New Roman" w:hAnsi="Arial" w:cs="Arial"/>
          <w:sz w:val="28"/>
          <w:szCs w:val="28"/>
          <w:lang w:val="en-CA" w:eastAsia="fr-CA"/>
        </w:rPr>
        <w:t>toutes</w:t>
      </w:r>
      <w:proofErr w:type="spellEnd"/>
      <w:r w:rsidRPr="00896B30">
        <w:rPr>
          <w:rFonts w:ascii="Arial" w:eastAsia="Times New Roman" w:hAnsi="Arial" w:cs="Arial"/>
          <w:sz w:val="28"/>
          <w:szCs w:val="28"/>
          <w:lang w:val="en-CA" w:eastAsia="fr-CA"/>
        </w:rPr>
        <w:t xml:space="preserve"> choses</w:t>
      </w:r>
    </w:p>
    <w:p w:rsidR="00896B30" w:rsidRDefault="002B54FE" w:rsidP="00896B30">
      <w:pPr>
        <w:pStyle w:val="Paragraphedeliste"/>
        <w:shd w:val="clear" w:color="auto" w:fill="FFFFFF"/>
        <w:spacing w:after="0" w:line="240" w:lineRule="auto"/>
        <w:ind w:left="0"/>
        <w:rPr>
          <w:rFonts w:ascii="Arial" w:eastAsia="Times New Roman" w:hAnsi="Arial" w:cs="Arial"/>
          <w:sz w:val="28"/>
          <w:szCs w:val="28"/>
          <w:lang w:eastAsia="fr-CA"/>
        </w:rPr>
      </w:pPr>
      <w:r w:rsidRPr="00896B30">
        <w:rPr>
          <w:rFonts w:ascii="Arial" w:eastAsia="Times New Roman" w:hAnsi="Arial" w:cs="Arial"/>
          <w:color w:val="7B7B7B"/>
          <w:sz w:val="21"/>
          <w:szCs w:val="21"/>
          <w:lang w:eastAsia="fr-CA"/>
        </w:rPr>
        <w:br/>
      </w:r>
      <w:r w:rsidRPr="00896B30">
        <w:rPr>
          <w:rFonts w:ascii="Arial" w:eastAsia="Times New Roman" w:hAnsi="Arial" w:cs="Arial"/>
          <w:color w:val="7B7B7B"/>
          <w:sz w:val="27"/>
          <w:szCs w:val="27"/>
          <w:lang w:eastAsia="fr-CA"/>
        </w:rPr>
        <w:br/>
      </w:r>
      <w:r w:rsidR="00896B30" w:rsidRPr="00896B30">
        <w:rPr>
          <w:rFonts w:ascii="Arial" w:eastAsia="Times New Roman" w:hAnsi="Arial" w:cs="Arial"/>
          <w:b/>
          <w:sz w:val="28"/>
          <w:szCs w:val="28"/>
          <w:u w:val="single"/>
          <w:lang w:eastAsia="fr-CA"/>
        </w:rPr>
        <w:t>Matérialisme culturel</w:t>
      </w:r>
      <w:r w:rsidR="00896B30">
        <w:rPr>
          <w:rFonts w:ascii="Arial" w:eastAsia="Times New Roman" w:hAnsi="Arial" w:cs="Arial"/>
          <w:sz w:val="28"/>
          <w:szCs w:val="28"/>
          <w:lang w:eastAsia="fr-CA"/>
        </w:rPr>
        <w:t xml:space="preserve"> </w:t>
      </w:r>
    </w:p>
    <w:p w:rsidR="00896B30" w:rsidRDefault="00896B30" w:rsidP="00896B30">
      <w:pPr>
        <w:pStyle w:val="Paragraphedeliste"/>
        <w:numPr>
          <w:ilvl w:val="0"/>
          <w:numId w:val="3"/>
        </w:numPr>
        <w:shd w:val="clear" w:color="auto" w:fill="FFFFFF"/>
        <w:spacing w:after="0" w:line="240" w:lineRule="auto"/>
        <w:rPr>
          <w:rFonts w:ascii="Arial" w:eastAsia="Times New Roman" w:hAnsi="Arial" w:cs="Arial"/>
          <w:sz w:val="28"/>
          <w:szCs w:val="28"/>
          <w:lang w:eastAsia="fr-CA"/>
        </w:rPr>
      </w:pPr>
      <w:r w:rsidRPr="00896B30">
        <w:rPr>
          <w:rFonts w:ascii="Arial" w:eastAsia="Times New Roman" w:hAnsi="Arial" w:cs="Arial"/>
          <w:sz w:val="28"/>
          <w:szCs w:val="28"/>
          <w:lang w:eastAsia="fr-CA"/>
        </w:rPr>
        <w:t>déclare que les matériaux ou les conditions dans l'environnement influencent la façon dont une culture se développe</w:t>
      </w:r>
    </w:p>
    <w:p w:rsidR="002B54FE" w:rsidRDefault="00516524" w:rsidP="00896B30">
      <w:pPr>
        <w:pStyle w:val="Paragraphedeliste"/>
        <w:numPr>
          <w:ilvl w:val="0"/>
          <w:numId w:val="3"/>
        </w:numPr>
        <w:shd w:val="clear" w:color="auto" w:fill="FFFFFF"/>
        <w:spacing w:after="0" w:line="240" w:lineRule="auto"/>
        <w:rPr>
          <w:rFonts w:ascii="Arial" w:eastAsia="Times New Roman" w:hAnsi="Arial" w:cs="Arial"/>
          <w:sz w:val="28"/>
          <w:szCs w:val="28"/>
          <w:lang w:eastAsia="fr-CA"/>
        </w:rPr>
      </w:pPr>
      <w:r w:rsidRPr="002B54FE">
        <w:rPr>
          <w:rFonts w:ascii="Arial" w:eastAsia="Times New Roman" w:hAnsi="Arial" w:cs="Arial"/>
          <w:noProof/>
          <w:color w:val="7B7B7B"/>
          <w:sz w:val="21"/>
          <w:szCs w:val="21"/>
          <w:lang w:eastAsia="fr-CA"/>
        </w:rPr>
        <w:drawing>
          <wp:anchor distT="0" distB="0" distL="114300" distR="114300" simplePos="0" relativeHeight="251661312" behindDoc="0" locked="0" layoutInCell="1" allowOverlap="1" wp14:anchorId="03348B39" wp14:editId="11CDC919">
            <wp:simplePos x="0" y="0"/>
            <wp:positionH relativeFrom="margin">
              <wp:posOffset>4916170</wp:posOffset>
            </wp:positionH>
            <wp:positionV relativeFrom="margin">
              <wp:posOffset>5227320</wp:posOffset>
            </wp:positionV>
            <wp:extent cx="1181100" cy="1411605"/>
            <wp:effectExtent l="0" t="0" r="0" b="0"/>
            <wp:wrapSquare wrapText="bothSides"/>
            <wp:docPr id="2" name="Imag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ic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1411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6B30">
        <w:rPr>
          <w:rFonts w:ascii="Arial" w:eastAsia="Times New Roman" w:hAnsi="Arial" w:cs="Arial"/>
          <w:sz w:val="28"/>
          <w:szCs w:val="28"/>
          <w:lang w:eastAsia="fr-CA"/>
        </w:rPr>
        <w:t>s</w:t>
      </w:r>
      <w:r w:rsidR="00896B30" w:rsidRPr="00896B30">
        <w:rPr>
          <w:rFonts w:ascii="Arial" w:eastAsia="Times New Roman" w:hAnsi="Arial" w:cs="Arial"/>
          <w:sz w:val="28"/>
          <w:szCs w:val="28"/>
          <w:lang w:eastAsia="fr-CA"/>
        </w:rPr>
        <w:t>i quelque chose n</w:t>
      </w:r>
      <w:r w:rsidR="00896B30">
        <w:rPr>
          <w:rFonts w:ascii="Arial" w:eastAsia="Times New Roman" w:hAnsi="Arial" w:cs="Arial"/>
          <w:sz w:val="28"/>
          <w:szCs w:val="28"/>
          <w:lang w:eastAsia="fr-CA"/>
        </w:rPr>
        <w:t>’</w:t>
      </w:r>
      <w:r w:rsidR="00896B30" w:rsidRPr="00896B30">
        <w:rPr>
          <w:rFonts w:ascii="Arial" w:eastAsia="Times New Roman" w:hAnsi="Arial" w:cs="Arial"/>
          <w:sz w:val="28"/>
          <w:szCs w:val="28"/>
          <w:lang w:eastAsia="fr-CA"/>
        </w:rPr>
        <w:t>est pas de valeur à une société, il va disparaître complètement</w:t>
      </w:r>
      <w:r w:rsidR="002B54FE" w:rsidRPr="00896B30">
        <w:rPr>
          <w:rFonts w:ascii="Arial" w:eastAsia="Times New Roman" w:hAnsi="Arial" w:cs="Arial"/>
          <w:color w:val="7B7B7B"/>
          <w:sz w:val="21"/>
          <w:szCs w:val="21"/>
          <w:lang w:eastAsia="fr-CA"/>
        </w:rPr>
        <w:br/>
      </w:r>
      <w:r w:rsidR="002B54FE" w:rsidRPr="00896B30">
        <w:rPr>
          <w:rFonts w:ascii="Arial" w:eastAsia="Times New Roman" w:hAnsi="Arial" w:cs="Arial"/>
          <w:color w:val="7B7B7B"/>
          <w:sz w:val="21"/>
          <w:szCs w:val="21"/>
          <w:lang w:eastAsia="fr-CA"/>
        </w:rPr>
        <w:br/>
      </w:r>
    </w:p>
    <w:p w:rsidR="00896B30" w:rsidRDefault="00896B30" w:rsidP="00896B30">
      <w:pPr>
        <w:pStyle w:val="Paragraphedeliste"/>
        <w:shd w:val="clear" w:color="auto" w:fill="FFFFFF"/>
        <w:spacing w:after="0" w:line="240" w:lineRule="auto"/>
        <w:ind w:left="0"/>
        <w:rPr>
          <w:rFonts w:ascii="Arial" w:eastAsia="Times New Roman" w:hAnsi="Arial" w:cs="Arial"/>
          <w:sz w:val="28"/>
          <w:szCs w:val="28"/>
          <w:lang w:eastAsia="fr-CA"/>
        </w:rPr>
      </w:pPr>
      <w:r w:rsidRPr="00896B30">
        <w:rPr>
          <w:rFonts w:ascii="Arial" w:eastAsia="Times New Roman" w:hAnsi="Arial" w:cs="Arial"/>
          <w:b/>
          <w:sz w:val="28"/>
          <w:szCs w:val="28"/>
          <w:u w:val="single"/>
          <w:lang w:eastAsia="fr-CA"/>
        </w:rPr>
        <w:t>Anthropologie</w:t>
      </w:r>
      <w:r w:rsidR="00516524">
        <w:rPr>
          <w:rFonts w:ascii="Arial" w:eastAsia="Times New Roman" w:hAnsi="Arial" w:cs="Arial"/>
          <w:b/>
          <w:sz w:val="28"/>
          <w:szCs w:val="28"/>
          <w:u w:val="single"/>
          <w:lang w:eastAsia="fr-CA"/>
        </w:rPr>
        <w:t xml:space="preserve"> féministe</w:t>
      </w:r>
      <w:r>
        <w:rPr>
          <w:rFonts w:ascii="Arial" w:eastAsia="Times New Roman" w:hAnsi="Arial" w:cs="Arial"/>
          <w:sz w:val="28"/>
          <w:szCs w:val="28"/>
          <w:lang w:eastAsia="fr-CA"/>
        </w:rPr>
        <w:t xml:space="preserve"> </w:t>
      </w:r>
    </w:p>
    <w:p w:rsidR="00896B30" w:rsidRDefault="00896B30" w:rsidP="00896B30">
      <w:pPr>
        <w:pStyle w:val="Paragraphedeliste"/>
        <w:numPr>
          <w:ilvl w:val="0"/>
          <w:numId w:val="4"/>
        </w:numPr>
        <w:shd w:val="clear" w:color="auto" w:fill="FFFFFF"/>
        <w:spacing w:after="0" w:line="240" w:lineRule="auto"/>
        <w:rPr>
          <w:rFonts w:ascii="Arial" w:eastAsia="Times New Roman" w:hAnsi="Arial" w:cs="Arial"/>
          <w:sz w:val="28"/>
          <w:szCs w:val="28"/>
          <w:lang w:eastAsia="fr-CA"/>
        </w:rPr>
      </w:pPr>
      <w:r w:rsidRPr="00896B30">
        <w:rPr>
          <w:rFonts w:ascii="Arial" w:eastAsia="Times New Roman" w:hAnsi="Arial" w:cs="Arial"/>
          <w:sz w:val="28"/>
          <w:szCs w:val="28"/>
          <w:lang w:eastAsia="fr-CA"/>
        </w:rPr>
        <w:t>assure que l</w:t>
      </w:r>
      <w:r w:rsidR="00D478D2">
        <w:rPr>
          <w:rFonts w:ascii="Arial" w:eastAsia="Times New Roman" w:hAnsi="Arial" w:cs="Arial"/>
          <w:sz w:val="28"/>
          <w:szCs w:val="28"/>
          <w:lang w:eastAsia="fr-CA"/>
        </w:rPr>
        <w:t>a</w:t>
      </w:r>
      <w:r w:rsidRPr="00896B30">
        <w:rPr>
          <w:rFonts w:ascii="Arial" w:eastAsia="Times New Roman" w:hAnsi="Arial" w:cs="Arial"/>
          <w:sz w:val="28"/>
          <w:szCs w:val="28"/>
          <w:lang w:eastAsia="fr-CA"/>
        </w:rPr>
        <w:t xml:space="preserve"> voix </w:t>
      </w:r>
      <w:r w:rsidR="00D478D2">
        <w:rPr>
          <w:rFonts w:ascii="Arial" w:eastAsia="Times New Roman" w:hAnsi="Arial" w:cs="Arial"/>
          <w:sz w:val="28"/>
          <w:szCs w:val="28"/>
          <w:lang w:eastAsia="fr-CA"/>
        </w:rPr>
        <w:t>d</w:t>
      </w:r>
      <w:r w:rsidRPr="00896B30">
        <w:rPr>
          <w:rFonts w:ascii="Arial" w:eastAsia="Times New Roman" w:hAnsi="Arial" w:cs="Arial"/>
          <w:sz w:val="28"/>
          <w:szCs w:val="28"/>
          <w:lang w:eastAsia="fr-CA"/>
        </w:rPr>
        <w:t xml:space="preserve">es femmes </w:t>
      </w:r>
      <w:r w:rsidR="00D478D2">
        <w:rPr>
          <w:rFonts w:ascii="Arial" w:eastAsia="Times New Roman" w:hAnsi="Arial" w:cs="Arial"/>
          <w:sz w:val="28"/>
          <w:szCs w:val="28"/>
          <w:lang w:eastAsia="fr-CA"/>
        </w:rPr>
        <w:t>soit</w:t>
      </w:r>
      <w:r w:rsidRPr="00896B30">
        <w:rPr>
          <w:rFonts w:ascii="Arial" w:eastAsia="Times New Roman" w:hAnsi="Arial" w:cs="Arial"/>
          <w:sz w:val="28"/>
          <w:szCs w:val="28"/>
          <w:lang w:eastAsia="fr-CA"/>
        </w:rPr>
        <w:t xml:space="preserve"> entendu</w:t>
      </w:r>
      <w:r w:rsidR="00D478D2">
        <w:rPr>
          <w:rFonts w:ascii="Arial" w:eastAsia="Times New Roman" w:hAnsi="Arial" w:cs="Arial"/>
          <w:sz w:val="28"/>
          <w:szCs w:val="28"/>
          <w:lang w:eastAsia="fr-CA"/>
        </w:rPr>
        <w:t>e</w:t>
      </w:r>
    </w:p>
    <w:p w:rsidR="00896B30" w:rsidRPr="00D478D2" w:rsidRDefault="00D478D2" w:rsidP="00D478D2">
      <w:pPr>
        <w:pStyle w:val="Paragraphedeliste"/>
        <w:numPr>
          <w:ilvl w:val="0"/>
          <w:numId w:val="4"/>
        </w:numPr>
        <w:shd w:val="clear" w:color="auto" w:fill="FFFFFF"/>
        <w:spacing w:after="0" w:line="240" w:lineRule="auto"/>
        <w:rPr>
          <w:rFonts w:ascii="Arial" w:eastAsia="Times New Roman" w:hAnsi="Arial" w:cs="Arial"/>
          <w:sz w:val="28"/>
          <w:szCs w:val="28"/>
          <w:lang w:eastAsia="fr-CA"/>
        </w:rPr>
      </w:pPr>
      <w:r>
        <w:rPr>
          <w:rFonts w:ascii="Arial" w:eastAsia="Times New Roman" w:hAnsi="Arial" w:cs="Arial"/>
          <w:sz w:val="28"/>
          <w:szCs w:val="28"/>
          <w:lang w:eastAsia="fr-CA"/>
        </w:rPr>
        <w:t>com</w:t>
      </w:r>
      <w:r w:rsidR="00896B30" w:rsidRPr="00D478D2">
        <w:rPr>
          <w:rFonts w:ascii="Arial" w:eastAsia="Times New Roman" w:hAnsi="Arial" w:cs="Arial"/>
          <w:sz w:val="28"/>
          <w:szCs w:val="28"/>
          <w:lang w:eastAsia="fr-CA"/>
        </w:rPr>
        <w:t>pare les rôles de genre entre les cultures</w:t>
      </w:r>
    </w:p>
    <w:p w:rsidR="002B54FE" w:rsidRDefault="002B54FE" w:rsidP="002B54FE">
      <w:pPr>
        <w:shd w:val="clear" w:color="auto" w:fill="FFFFFF"/>
        <w:spacing w:after="0" w:line="240" w:lineRule="auto"/>
        <w:jc w:val="center"/>
        <w:rPr>
          <w:rFonts w:ascii="Arial" w:eastAsia="Times New Roman" w:hAnsi="Arial" w:cs="Arial"/>
          <w:color w:val="7B7B7B"/>
          <w:sz w:val="21"/>
          <w:szCs w:val="21"/>
          <w:lang w:eastAsia="fr-CA"/>
        </w:rPr>
      </w:pPr>
    </w:p>
    <w:p w:rsidR="00516524" w:rsidRDefault="00516524" w:rsidP="00516524">
      <w:pPr>
        <w:shd w:val="clear" w:color="auto" w:fill="FFFFFF"/>
        <w:spacing w:after="0" w:line="240" w:lineRule="auto"/>
        <w:rPr>
          <w:rFonts w:ascii="Arial" w:eastAsia="Times New Roman" w:hAnsi="Arial" w:cs="Arial"/>
          <w:sz w:val="28"/>
          <w:szCs w:val="28"/>
          <w:lang w:eastAsia="fr-CA"/>
        </w:rPr>
      </w:pPr>
    </w:p>
    <w:p w:rsidR="00516524" w:rsidRDefault="00516524" w:rsidP="00516524">
      <w:pPr>
        <w:shd w:val="clear" w:color="auto" w:fill="FFFFFF"/>
        <w:spacing w:after="0" w:line="240" w:lineRule="auto"/>
        <w:rPr>
          <w:rFonts w:ascii="Arial" w:eastAsia="Times New Roman" w:hAnsi="Arial" w:cs="Arial"/>
          <w:sz w:val="28"/>
          <w:szCs w:val="28"/>
          <w:lang w:eastAsia="fr-CA"/>
        </w:rPr>
      </w:pPr>
    </w:p>
    <w:p w:rsidR="00516524" w:rsidRDefault="00516524" w:rsidP="00516524">
      <w:pPr>
        <w:shd w:val="clear" w:color="auto" w:fill="FFFFFF"/>
        <w:spacing w:after="0" w:line="240" w:lineRule="auto"/>
        <w:rPr>
          <w:rFonts w:ascii="Arial" w:eastAsia="Times New Roman" w:hAnsi="Arial" w:cs="Arial"/>
          <w:sz w:val="28"/>
          <w:szCs w:val="28"/>
          <w:lang w:eastAsia="fr-CA"/>
        </w:rPr>
      </w:pPr>
    </w:p>
    <w:p w:rsidR="00516524" w:rsidRDefault="00516524" w:rsidP="00516524">
      <w:pPr>
        <w:shd w:val="clear" w:color="auto" w:fill="FFFFFF"/>
        <w:spacing w:after="0" w:line="240" w:lineRule="auto"/>
        <w:rPr>
          <w:rFonts w:ascii="Arial" w:eastAsia="Times New Roman" w:hAnsi="Arial" w:cs="Arial"/>
          <w:sz w:val="28"/>
          <w:szCs w:val="28"/>
          <w:lang w:eastAsia="fr-CA"/>
        </w:rPr>
      </w:pPr>
      <w:r w:rsidRPr="002B54FE">
        <w:rPr>
          <w:rFonts w:ascii="Arial" w:eastAsia="Times New Roman" w:hAnsi="Arial" w:cs="Arial"/>
          <w:noProof/>
          <w:color w:val="7B7B7B"/>
          <w:sz w:val="21"/>
          <w:szCs w:val="21"/>
          <w:lang w:eastAsia="fr-CA"/>
        </w:rPr>
        <w:drawing>
          <wp:anchor distT="0" distB="0" distL="114300" distR="114300" simplePos="0" relativeHeight="251662336" behindDoc="0" locked="0" layoutInCell="1" allowOverlap="1" wp14:anchorId="7FDC50D6" wp14:editId="421629D0">
            <wp:simplePos x="0" y="0"/>
            <wp:positionH relativeFrom="margin">
              <wp:posOffset>4686300</wp:posOffset>
            </wp:positionH>
            <wp:positionV relativeFrom="margin">
              <wp:posOffset>7019925</wp:posOffset>
            </wp:positionV>
            <wp:extent cx="1647825" cy="1600200"/>
            <wp:effectExtent l="0" t="0" r="9525" b="0"/>
            <wp:wrapSquare wrapText="bothSides"/>
            <wp:docPr id="3" name="Imag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ictu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1600200"/>
                    </a:xfrm>
                    <a:prstGeom prst="rect">
                      <a:avLst/>
                    </a:prstGeom>
                    <a:noFill/>
                    <a:ln>
                      <a:noFill/>
                    </a:ln>
                  </pic:spPr>
                </pic:pic>
              </a:graphicData>
            </a:graphic>
          </wp:anchor>
        </w:drawing>
      </w:r>
      <w:r>
        <w:rPr>
          <w:rFonts w:ascii="Arial" w:eastAsia="Times New Roman" w:hAnsi="Arial" w:cs="Arial"/>
          <w:b/>
          <w:sz w:val="28"/>
          <w:szCs w:val="28"/>
          <w:u w:val="single"/>
          <w:lang w:eastAsia="fr-CA"/>
        </w:rPr>
        <w:t>Anthropologie p</w:t>
      </w:r>
      <w:r w:rsidRPr="00516524">
        <w:rPr>
          <w:rFonts w:ascii="Arial" w:eastAsia="Times New Roman" w:hAnsi="Arial" w:cs="Arial"/>
          <w:b/>
          <w:sz w:val="28"/>
          <w:szCs w:val="28"/>
          <w:u w:val="single"/>
          <w:lang w:eastAsia="fr-CA"/>
        </w:rPr>
        <w:t xml:space="preserve">ostmoderne </w:t>
      </w:r>
    </w:p>
    <w:p w:rsidR="00516524" w:rsidRDefault="00516524" w:rsidP="00516524">
      <w:pPr>
        <w:pStyle w:val="Paragraphedeliste"/>
        <w:numPr>
          <w:ilvl w:val="0"/>
          <w:numId w:val="5"/>
        </w:numPr>
        <w:shd w:val="clear" w:color="auto" w:fill="FFFFFF"/>
        <w:spacing w:after="0" w:line="240" w:lineRule="auto"/>
        <w:rPr>
          <w:rFonts w:ascii="Arial" w:eastAsia="Times New Roman" w:hAnsi="Arial" w:cs="Arial"/>
          <w:sz w:val="28"/>
          <w:szCs w:val="28"/>
          <w:lang w:eastAsia="fr-CA"/>
        </w:rPr>
      </w:pPr>
      <w:r w:rsidRPr="00516524">
        <w:rPr>
          <w:rFonts w:ascii="Arial" w:eastAsia="Times New Roman" w:hAnsi="Arial" w:cs="Arial"/>
          <w:sz w:val="28"/>
          <w:szCs w:val="28"/>
          <w:lang w:eastAsia="fr-CA"/>
        </w:rPr>
        <w:t>croi</w:t>
      </w:r>
      <w:r>
        <w:rPr>
          <w:rFonts w:ascii="Arial" w:eastAsia="Times New Roman" w:hAnsi="Arial" w:cs="Arial"/>
          <w:sz w:val="28"/>
          <w:szCs w:val="28"/>
          <w:lang w:eastAsia="fr-CA"/>
        </w:rPr>
        <w:t>s</w:t>
      </w:r>
      <w:r w:rsidRPr="00516524">
        <w:rPr>
          <w:rFonts w:ascii="Arial" w:eastAsia="Times New Roman" w:hAnsi="Arial" w:cs="Arial"/>
          <w:sz w:val="28"/>
          <w:szCs w:val="28"/>
          <w:lang w:eastAsia="fr-CA"/>
        </w:rPr>
        <w:t xml:space="preserve"> qu'il est impossible d'avoir une </w:t>
      </w:r>
      <w:r>
        <w:rPr>
          <w:rFonts w:ascii="Arial" w:eastAsia="Times New Roman" w:hAnsi="Arial" w:cs="Arial"/>
          <w:sz w:val="28"/>
          <w:szCs w:val="28"/>
          <w:lang w:eastAsia="fr-CA"/>
        </w:rPr>
        <w:t xml:space="preserve">«vraie» </w:t>
      </w:r>
      <w:r w:rsidRPr="00516524">
        <w:rPr>
          <w:rFonts w:ascii="Arial" w:eastAsia="Times New Roman" w:hAnsi="Arial" w:cs="Arial"/>
          <w:sz w:val="28"/>
          <w:szCs w:val="28"/>
          <w:lang w:eastAsia="fr-CA"/>
        </w:rPr>
        <w:t>connaissance du monde</w:t>
      </w:r>
    </w:p>
    <w:p w:rsidR="00516524" w:rsidRDefault="00516524" w:rsidP="00516524">
      <w:pPr>
        <w:pStyle w:val="Paragraphedeliste"/>
        <w:numPr>
          <w:ilvl w:val="0"/>
          <w:numId w:val="5"/>
        </w:numPr>
        <w:shd w:val="clear" w:color="auto" w:fill="FFFFFF"/>
        <w:spacing w:after="0" w:line="240" w:lineRule="auto"/>
        <w:rPr>
          <w:rFonts w:ascii="Arial" w:eastAsia="Times New Roman" w:hAnsi="Arial" w:cs="Arial"/>
          <w:sz w:val="28"/>
          <w:szCs w:val="28"/>
          <w:lang w:eastAsia="fr-CA"/>
        </w:rPr>
      </w:pPr>
      <w:r>
        <w:rPr>
          <w:rFonts w:ascii="Arial" w:eastAsia="Times New Roman" w:hAnsi="Arial" w:cs="Arial"/>
          <w:sz w:val="28"/>
          <w:szCs w:val="28"/>
          <w:lang w:eastAsia="fr-CA"/>
        </w:rPr>
        <w:t>c</w:t>
      </w:r>
      <w:r w:rsidRPr="00516524">
        <w:rPr>
          <w:rFonts w:ascii="Arial" w:eastAsia="Times New Roman" w:hAnsi="Arial" w:cs="Arial"/>
          <w:sz w:val="28"/>
          <w:szCs w:val="28"/>
          <w:lang w:eastAsia="fr-CA"/>
        </w:rPr>
        <w:t>e que nous savons, c</w:t>
      </w:r>
      <w:r>
        <w:rPr>
          <w:rFonts w:ascii="Arial" w:eastAsia="Times New Roman" w:hAnsi="Arial" w:cs="Arial"/>
          <w:sz w:val="28"/>
          <w:szCs w:val="28"/>
          <w:lang w:eastAsia="fr-CA"/>
        </w:rPr>
        <w:t>’</w:t>
      </w:r>
      <w:r w:rsidRPr="00516524">
        <w:rPr>
          <w:rFonts w:ascii="Arial" w:eastAsia="Times New Roman" w:hAnsi="Arial" w:cs="Arial"/>
          <w:sz w:val="28"/>
          <w:szCs w:val="28"/>
          <w:lang w:eastAsia="fr-CA"/>
        </w:rPr>
        <w:t>est notre propre construction</w:t>
      </w:r>
    </w:p>
    <w:p w:rsidR="002B54FE" w:rsidRPr="00516524" w:rsidRDefault="00516524" w:rsidP="00516524">
      <w:pPr>
        <w:pStyle w:val="Paragraphedeliste"/>
        <w:numPr>
          <w:ilvl w:val="0"/>
          <w:numId w:val="5"/>
        </w:numPr>
        <w:shd w:val="clear" w:color="auto" w:fill="FFFFFF"/>
        <w:spacing w:after="0" w:line="240" w:lineRule="auto"/>
        <w:rPr>
          <w:rFonts w:ascii="Arial" w:eastAsia="Times New Roman" w:hAnsi="Arial" w:cs="Arial"/>
          <w:sz w:val="28"/>
          <w:szCs w:val="28"/>
          <w:lang w:eastAsia="fr-CA"/>
        </w:rPr>
      </w:pPr>
      <w:r w:rsidRPr="00516524">
        <w:rPr>
          <w:rFonts w:ascii="Arial" w:eastAsia="Times New Roman" w:hAnsi="Arial" w:cs="Arial"/>
          <w:sz w:val="28"/>
          <w:szCs w:val="28"/>
          <w:lang w:eastAsia="fr-CA"/>
        </w:rPr>
        <w:t>n</w:t>
      </w:r>
      <w:r w:rsidRPr="00516524">
        <w:rPr>
          <w:rFonts w:ascii="Arial" w:eastAsia="Times New Roman" w:hAnsi="Arial" w:cs="Arial"/>
          <w:sz w:val="28"/>
          <w:szCs w:val="28"/>
          <w:lang w:eastAsia="fr-CA"/>
        </w:rPr>
        <w:t>e pense pas que les anthropologues peuvent étudier des sujets de manière objective</w:t>
      </w:r>
    </w:p>
    <w:sectPr w:rsidR="002B54FE" w:rsidRPr="00516524" w:rsidSect="002B54FE">
      <w:head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530" w:rsidRDefault="00F36530" w:rsidP="002B54FE">
      <w:pPr>
        <w:spacing w:after="0" w:line="240" w:lineRule="auto"/>
      </w:pPr>
      <w:r>
        <w:separator/>
      </w:r>
    </w:p>
  </w:endnote>
  <w:endnote w:type="continuationSeparator" w:id="0">
    <w:p w:rsidR="00F36530" w:rsidRDefault="00F36530" w:rsidP="002B5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530" w:rsidRDefault="00F36530" w:rsidP="002B54FE">
      <w:pPr>
        <w:spacing w:after="0" w:line="240" w:lineRule="auto"/>
      </w:pPr>
      <w:r>
        <w:separator/>
      </w:r>
    </w:p>
  </w:footnote>
  <w:footnote w:type="continuationSeparator" w:id="0">
    <w:p w:rsidR="00F36530" w:rsidRDefault="00F36530" w:rsidP="002B54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FE" w:rsidRDefault="002B54FE">
    <w:pPr>
      <w:pStyle w:val="En-tte"/>
    </w:pPr>
    <w:r>
      <w:t>HSP3U/3C - Anthropologie</w:t>
    </w:r>
    <w:r>
      <w:ptab w:relativeTo="margin" w:alignment="center" w:leader="none"/>
    </w:r>
    <w:r>
      <w:ptab w:relativeTo="margin" w:alignment="right" w:leader="none"/>
    </w:r>
    <w:r>
      <w:t>Les grandes écoles de pensée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E2D36"/>
    <w:multiLevelType w:val="hybridMultilevel"/>
    <w:tmpl w:val="56FEB4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7EF6BC7"/>
    <w:multiLevelType w:val="hybridMultilevel"/>
    <w:tmpl w:val="468A9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8BE42CA"/>
    <w:multiLevelType w:val="hybridMultilevel"/>
    <w:tmpl w:val="1EC278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9F535C0"/>
    <w:multiLevelType w:val="hybridMultilevel"/>
    <w:tmpl w:val="A1AAA1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7121424B"/>
    <w:multiLevelType w:val="hybridMultilevel"/>
    <w:tmpl w:val="0750E5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4FE"/>
    <w:rsid w:val="002B54FE"/>
    <w:rsid w:val="002C6A4E"/>
    <w:rsid w:val="00516524"/>
    <w:rsid w:val="00896B30"/>
    <w:rsid w:val="00D478D2"/>
    <w:rsid w:val="00DC4217"/>
    <w:rsid w:val="00ED400B"/>
    <w:rsid w:val="00F3653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54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54FE"/>
    <w:rPr>
      <w:rFonts w:ascii="Tahoma" w:hAnsi="Tahoma" w:cs="Tahoma"/>
      <w:sz w:val="16"/>
      <w:szCs w:val="16"/>
    </w:rPr>
  </w:style>
  <w:style w:type="paragraph" w:styleId="En-tte">
    <w:name w:val="header"/>
    <w:basedOn w:val="Normal"/>
    <w:link w:val="En-tteCar"/>
    <w:uiPriority w:val="99"/>
    <w:unhideWhenUsed/>
    <w:rsid w:val="002B54FE"/>
    <w:pPr>
      <w:tabs>
        <w:tab w:val="center" w:pos="4320"/>
        <w:tab w:val="right" w:pos="8640"/>
      </w:tabs>
      <w:spacing w:after="0" w:line="240" w:lineRule="auto"/>
    </w:pPr>
  </w:style>
  <w:style w:type="character" w:customStyle="1" w:styleId="En-tteCar">
    <w:name w:val="En-tête Car"/>
    <w:basedOn w:val="Policepardfaut"/>
    <w:link w:val="En-tte"/>
    <w:uiPriority w:val="99"/>
    <w:rsid w:val="002B54FE"/>
  </w:style>
  <w:style w:type="paragraph" w:styleId="Pieddepage">
    <w:name w:val="footer"/>
    <w:basedOn w:val="Normal"/>
    <w:link w:val="PieddepageCar"/>
    <w:uiPriority w:val="99"/>
    <w:unhideWhenUsed/>
    <w:rsid w:val="002B54F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B54FE"/>
  </w:style>
  <w:style w:type="paragraph" w:styleId="Paragraphedeliste">
    <w:name w:val="List Paragraph"/>
    <w:basedOn w:val="Normal"/>
    <w:uiPriority w:val="34"/>
    <w:qFormat/>
    <w:rsid w:val="002B5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B54F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54FE"/>
    <w:rPr>
      <w:rFonts w:ascii="Tahoma" w:hAnsi="Tahoma" w:cs="Tahoma"/>
      <w:sz w:val="16"/>
      <w:szCs w:val="16"/>
    </w:rPr>
  </w:style>
  <w:style w:type="paragraph" w:styleId="En-tte">
    <w:name w:val="header"/>
    <w:basedOn w:val="Normal"/>
    <w:link w:val="En-tteCar"/>
    <w:uiPriority w:val="99"/>
    <w:unhideWhenUsed/>
    <w:rsid w:val="002B54FE"/>
    <w:pPr>
      <w:tabs>
        <w:tab w:val="center" w:pos="4320"/>
        <w:tab w:val="right" w:pos="8640"/>
      </w:tabs>
      <w:spacing w:after="0" w:line="240" w:lineRule="auto"/>
    </w:pPr>
  </w:style>
  <w:style w:type="character" w:customStyle="1" w:styleId="En-tteCar">
    <w:name w:val="En-tête Car"/>
    <w:basedOn w:val="Policepardfaut"/>
    <w:link w:val="En-tte"/>
    <w:uiPriority w:val="99"/>
    <w:rsid w:val="002B54FE"/>
  </w:style>
  <w:style w:type="paragraph" w:styleId="Pieddepage">
    <w:name w:val="footer"/>
    <w:basedOn w:val="Normal"/>
    <w:link w:val="PieddepageCar"/>
    <w:uiPriority w:val="99"/>
    <w:unhideWhenUsed/>
    <w:rsid w:val="002B54F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B54FE"/>
  </w:style>
  <w:style w:type="paragraph" w:styleId="Paragraphedeliste">
    <w:name w:val="List Paragraph"/>
    <w:basedOn w:val="Normal"/>
    <w:uiPriority w:val="34"/>
    <w:qFormat/>
    <w:rsid w:val="002B5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93775">
      <w:bodyDiv w:val="1"/>
      <w:marLeft w:val="0"/>
      <w:marRight w:val="0"/>
      <w:marTop w:val="0"/>
      <w:marBottom w:val="0"/>
      <w:divBdr>
        <w:top w:val="none" w:sz="0" w:space="0" w:color="auto"/>
        <w:left w:val="none" w:sz="0" w:space="0" w:color="auto"/>
        <w:bottom w:val="none" w:sz="0" w:space="0" w:color="auto"/>
        <w:right w:val="none" w:sz="0" w:space="0" w:color="auto"/>
      </w:divBdr>
      <w:divsChild>
        <w:div w:id="1551183217">
          <w:marLeft w:val="0"/>
          <w:marRight w:val="150"/>
          <w:marTop w:val="0"/>
          <w:marBottom w:val="0"/>
          <w:divBdr>
            <w:top w:val="none" w:sz="0" w:space="0" w:color="auto"/>
            <w:left w:val="none" w:sz="0" w:space="0" w:color="auto"/>
            <w:bottom w:val="none" w:sz="0" w:space="0" w:color="auto"/>
            <w:right w:val="none" w:sz="0" w:space="0" w:color="auto"/>
          </w:divBdr>
        </w:div>
        <w:div w:id="1707485436">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218</Words>
  <Characters>1201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4</cp:revision>
  <dcterms:created xsi:type="dcterms:W3CDTF">2015-02-09T01:36:00Z</dcterms:created>
  <dcterms:modified xsi:type="dcterms:W3CDTF">2015-02-09T02:08:00Z</dcterms:modified>
</cp:coreProperties>
</file>