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A6055" w14:textId="77777777" w:rsidR="00AD4A40" w:rsidRDefault="00AD4A40"/>
    <w:p w14:paraId="43AE7AFD" w14:textId="7AB1A697" w:rsidR="00AD4A40" w:rsidRPr="00AD4A40" w:rsidRDefault="00AD4A40" w:rsidP="00AD4A40">
      <w:pPr>
        <w:jc w:val="center"/>
        <w:rPr>
          <w:rFonts w:ascii="Franklin Gothic Heavy" w:hAnsi="Franklin Gothic Heavy"/>
          <w:sz w:val="52"/>
          <w:szCs w:val="52"/>
        </w:rPr>
      </w:pPr>
      <w:r w:rsidRPr="00AD4A40">
        <w:rPr>
          <w:rFonts w:ascii="Franklin Gothic Heavy" w:hAnsi="Franklin Gothic Heavy"/>
          <w:sz w:val="52"/>
          <w:szCs w:val="52"/>
        </w:rPr>
        <w:t>L</w:t>
      </w:r>
      <w:r w:rsidR="00730825">
        <w:rPr>
          <w:rFonts w:ascii="Franklin Gothic Heavy" w:hAnsi="Franklin Gothic Heavy"/>
          <w:sz w:val="52"/>
          <w:szCs w:val="52"/>
        </w:rPr>
        <w:t>e miracle de Dunkerque</w:t>
      </w:r>
    </w:p>
    <w:p w14:paraId="17B11B26" w14:textId="77777777" w:rsidR="00AD4A40" w:rsidRDefault="00AD4A40" w:rsidP="00AD4A40"/>
    <w:p w14:paraId="3F42252B" w14:textId="6AFBD0A4" w:rsidR="00AD4A40" w:rsidRPr="00AD4A40" w:rsidRDefault="00993353" w:rsidP="00AD4A40">
      <w:pPr>
        <w:rPr>
          <w:rFonts w:ascii="Georgia" w:hAnsi="Georgia"/>
          <w:sz w:val="28"/>
          <w:szCs w:val="28"/>
        </w:rPr>
      </w:pPr>
      <w:r w:rsidRPr="00993353">
        <w:drawing>
          <wp:anchor distT="0" distB="0" distL="114300" distR="114300" simplePos="0" relativeHeight="251658240" behindDoc="0" locked="0" layoutInCell="1" allowOverlap="1" wp14:anchorId="4447C49C" wp14:editId="30ABC58F">
            <wp:simplePos x="998220" y="1990725"/>
            <wp:positionH relativeFrom="margin">
              <wp:align>center</wp:align>
            </wp:positionH>
            <wp:positionV relativeFrom="margin">
              <wp:align>center</wp:align>
            </wp:positionV>
            <wp:extent cx="2619375" cy="1743075"/>
            <wp:effectExtent l="0" t="0" r="9525" b="952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28"/>
          <w:szCs w:val="28"/>
        </w:rPr>
        <w:t xml:space="preserve">Quand Hitler envahit la France en </w:t>
      </w:r>
      <w:r w:rsidRPr="00AF6C9F">
        <w:rPr>
          <w:rFonts w:ascii="Georgia" w:hAnsi="Georgia"/>
          <w:b/>
          <w:bCs/>
          <w:sz w:val="28"/>
          <w:szCs w:val="28"/>
          <w:u w:val="single"/>
        </w:rPr>
        <w:t>1940</w:t>
      </w:r>
      <w:r>
        <w:rPr>
          <w:rFonts w:ascii="Georgia" w:hAnsi="Georgia"/>
          <w:sz w:val="28"/>
          <w:szCs w:val="28"/>
        </w:rPr>
        <w:t xml:space="preserve">, les troupes britanniques </w:t>
      </w:r>
      <w:r w:rsidR="00AF6C9F">
        <w:rPr>
          <w:rFonts w:ascii="Georgia" w:hAnsi="Georgia"/>
          <w:sz w:val="28"/>
          <w:szCs w:val="28"/>
        </w:rPr>
        <w:t xml:space="preserve">(canadiens) </w:t>
      </w:r>
      <w:r>
        <w:rPr>
          <w:rFonts w:ascii="Georgia" w:hAnsi="Georgia"/>
          <w:sz w:val="28"/>
          <w:szCs w:val="28"/>
        </w:rPr>
        <w:t xml:space="preserve">sont </w:t>
      </w:r>
      <w:r w:rsidRPr="00AF6C9F">
        <w:rPr>
          <w:rFonts w:ascii="Georgia" w:hAnsi="Georgia"/>
          <w:b/>
          <w:bCs/>
          <w:sz w:val="28"/>
          <w:szCs w:val="28"/>
        </w:rPr>
        <w:t>prises</w:t>
      </w:r>
      <w:r>
        <w:rPr>
          <w:rFonts w:ascii="Georgia" w:hAnsi="Georgia"/>
          <w:sz w:val="28"/>
          <w:szCs w:val="28"/>
        </w:rPr>
        <w:t xml:space="preserve"> dans la </w:t>
      </w:r>
      <w:r w:rsidRPr="00AF6C9F">
        <w:rPr>
          <w:rFonts w:ascii="Georgia" w:hAnsi="Georgia"/>
          <w:b/>
          <w:bCs/>
          <w:sz w:val="28"/>
          <w:szCs w:val="28"/>
        </w:rPr>
        <w:t xml:space="preserve">ville </w:t>
      </w:r>
      <w:r>
        <w:rPr>
          <w:rFonts w:ascii="Georgia" w:hAnsi="Georgia"/>
          <w:sz w:val="28"/>
          <w:szCs w:val="28"/>
        </w:rPr>
        <w:t>por</w:t>
      </w:r>
      <w:r w:rsidRPr="00993353">
        <w:drawing>
          <wp:anchor distT="0" distB="0" distL="114300" distR="114300" simplePos="0" relativeHeight="251659264" behindDoc="0" locked="0" layoutInCell="1" allowOverlap="1" wp14:anchorId="796D0446" wp14:editId="776182FC">
            <wp:simplePos x="687070" y="5907405"/>
            <wp:positionH relativeFrom="margin">
              <wp:align>center</wp:align>
            </wp:positionH>
            <wp:positionV relativeFrom="margin">
              <wp:align>bottom</wp:align>
            </wp:positionV>
            <wp:extent cx="4039870" cy="2698750"/>
            <wp:effectExtent l="0" t="0" r="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9870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28"/>
          <w:szCs w:val="28"/>
        </w:rPr>
        <w:t xml:space="preserve">tuaire de Dunkerque. Hitler pense porter un coup fatal aux forces alliées grâce à son </w:t>
      </w:r>
      <w:r w:rsidRPr="00AF6C9F">
        <w:rPr>
          <w:rFonts w:ascii="Georgia" w:hAnsi="Georgia"/>
          <w:sz w:val="28"/>
          <w:szCs w:val="28"/>
          <w:u w:val="single"/>
        </w:rPr>
        <w:t>aviation</w:t>
      </w:r>
      <w:r>
        <w:rPr>
          <w:rFonts w:ascii="Georgia" w:hAnsi="Georgia"/>
          <w:sz w:val="28"/>
          <w:szCs w:val="28"/>
        </w:rPr>
        <w:t xml:space="preserve">. Mais un </w:t>
      </w:r>
      <w:r w:rsidRPr="00AF6C9F">
        <w:rPr>
          <w:rFonts w:ascii="Georgia" w:hAnsi="Georgia"/>
          <w:sz w:val="28"/>
          <w:szCs w:val="28"/>
          <w:u w:val="single"/>
        </w:rPr>
        <w:t>épais brouillard</w:t>
      </w:r>
      <w:r>
        <w:rPr>
          <w:rFonts w:ascii="Georgia" w:hAnsi="Georgia"/>
          <w:sz w:val="28"/>
          <w:szCs w:val="28"/>
        </w:rPr>
        <w:t xml:space="preserve"> s’installe qui empêche les avions de décoller et donne le temps aux embarcations d’</w:t>
      </w:r>
      <w:r w:rsidRPr="00AF6C9F">
        <w:rPr>
          <w:rFonts w:ascii="Georgia" w:hAnsi="Georgia"/>
          <w:sz w:val="28"/>
          <w:szCs w:val="28"/>
          <w:u w:val="single"/>
        </w:rPr>
        <w:t>évacuer</w:t>
      </w:r>
      <w:r>
        <w:rPr>
          <w:rFonts w:ascii="Georgia" w:hAnsi="Georgia"/>
          <w:sz w:val="28"/>
          <w:szCs w:val="28"/>
        </w:rPr>
        <w:t xml:space="preserve"> et de retourner sains et saufs en G-B</w:t>
      </w:r>
      <w:r w:rsidR="00AF6C9F">
        <w:rPr>
          <w:rFonts w:ascii="Georgia" w:hAnsi="Georgia"/>
          <w:sz w:val="28"/>
          <w:szCs w:val="28"/>
        </w:rPr>
        <w:t>.</w:t>
      </w:r>
      <w:bookmarkStart w:id="0" w:name="_GoBack"/>
      <w:bookmarkEnd w:id="0"/>
    </w:p>
    <w:sectPr w:rsidR="00AD4A40" w:rsidRPr="00AD4A40" w:rsidSect="00AD4A40">
      <w:headerReference w:type="default" r:id="rId8"/>
      <w:pgSz w:w="12240" w:h="15840"/>
      <w:pgMar w:top="1440" w:right="1080" w:bottom="1440" w:left="1080" w:header="993" w:footer="708" w:gutter="0"/>
      <w:pgBorders w:offsetFrom="page">
        <w:top w:val="firecrackers" w:sz="17" w:space="24" w:color="auto"/>
        <w:left w:val="firecrackers" w:sz="17" w:space="24" w:color="auto"/>
        <w:bottom w:val="firecrackers" w:sz="17" w:space="24" w:color="auto"/>
        <w:right w:val="firecrackers" w:sz="1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1B8FA" w14:textId="77777777" w:rsidR="00043BFD" w:rsidRDefault="00043BFD" w:rsidP="00AD4A40">
      <w:pPr>
        <w:spacing w:after="0" w:line="240" w:lineRule="auto"/>
      </w:pPr>
      <w:r>
        <w:separator/>
      </w:r>
    </w:p>
  </w:endnote>
  <w:endnote w:type="continuationSeparator" w:id="0">
    <w:p w14:paraId="37DCB74D" w14:textId="77777777" w:rsidR="00043BFD" w:rsidRDefault="00043BFD" w:rsidP="00AD4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1C967" w14:textId="77777777" w:rsidR="00043BFD" w:rsidRDefault="00043BFD" w:rsidP="00AD4A40">
      <w:pPr>
        <w:spacing w:after="0" w:line="240" w:lineRule="auto"/>
      </w:pPr>
      <w:r>
        <w:separator/>
      </w:r>
    </w:p>
  </w:footnote>
  <w:footnote w:type="continuationSeparator" w:id="0">
    <w:p w14:paraId="1C8547C5" w14:textId="77777777" w:rsidR="00043BFD" w:rsidRDefault="00043BFD" w:rsidP="00AD4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7F9A3" w14:textId="77777777" w:rsidR="00AD4A40" w:rsidRPr="00AD4A40" w:rsidRDefault="00AD4A40">
    <w:pPr>
      <w:pStyle w:val="En-tte"/>
      <w:rPr>
        <w:sz w:val="18"/>
        <w:szCs w:val="18"/>
      </w:rPr>
    </w:pPr>
    <w:r w:rsidRPr="00AD4A40">
      <w:rPr>
        <w:sz w:val="18"/>
        <w:szCs w:val="18"/>
      </w:rPr>
      <w:t>CHC2D</w:t>
    </w:r>
    <w:r w:rsidRPr="00AD4A40">
      <w:rPr>
        <w:sz w:val="18"/>
        <w:szCs w:val="18"/>
      </w:rPr>
      <w:ptab w:relativeTo="margin" w:alignment="center" w:leader="none"/>
    </w:r>
    <w:r w:rsidRPr="00AD4A40">
      <w:rPr>
        <w:sz w:val="18"/>
        <w:szCs w:val="18"/>
      </w:rPr>
      <w:ptab w:relativeTo="margin" w:alignment="right" w:leader="none"/>
    </w:r>
    <w:r w:rsidRPr="00AD4A40">
      <w:rPr>
        <w:sz w:val="18"/>
        <w:szCs w:val="18"/>
      </w:rPr>
      <w:t>DGM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40"/>
    <w:rsid w:val="00043BFD"/>
    <w:rsid w:val="00183813"/>
    <w:rsid w:val="00730825"/>
    <w:rsid w:val="00993353"/>
    <w:rsid w:val="00AD4A40"/>
    <w:rsid w:val="00A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3E4B4"/>
  <w15:chartTrackingRefBased/>
  <w15:docId w15:val="{05AD9869-7361-43BB-9C2D-C1DFAFF0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4A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4A40"/>
  </w:style>
  <w:style w:type="paragraph" w:styleId="Pieddepage">
    <w:name w:val="footer"/>
    <w:basedOn w:val="Normal"/>
    <w:link w:val="PieddepageCar"/>
    <w:uiPriority w:val="99"/>
    <w:unhideWhenUsed/>
    <w:rsid w:val="00AD4A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4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4</cp:revision>
  <dcterms:created xsi:type="dcterms:W3CDTF">2019-08-13T20:18:00Z</dcterms:created>
  <dcterms:modified xsi:type="dcterms:W3CDTF">2019-08-13T20:24:00Z</dcterms:modified>
</cp:coreProperties>
</file>