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15878" wp14:editId="5BABD599">
                <wp:simplePos x="0" y="0"/>
                <wp:positionH relativeFrom="column">
                  <wp:posOffset>609600</wp:posOffset>
                </wp:positionH>
                <wp:positionV relativeFrom="paragraph">
                  <wp:posOffset>-76200</wp:posOffset>
                </wp:positionV>
                <wp:extent cx="4629150" cy="1314450"/>
                <wp:effectExtent l="0" t="152400" r="152400" b="2095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l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txbx>
                        <w:txbxContent>
                          <w:p w:rsidR="00596922" w:rsidRPr="00596922" w:rsidRDefault="00596922" w:rsidP="002B34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6922"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2B347C"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PC30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8pt;margin-top:-6pt;width:364.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" filled="f" stroked="f">
                <v:shadow on="t" type="perspective" color="black" opacity="11796f" offset="-6.55631mm,-1.39358mm" matrix="72090f,,,72090f"/>
                <v:textbox>
                  <w:txbxContent>
                    <w:p w:rsidR="00596922" w:rsidRPr="00596922" w:rsidRDefault="00596922" w:rsidP="002B34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6922"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  <w:r w:rsidR="002B347C"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PC30</w:t>
                      </w:r>
                    </w:p>
                  </w:txbxContent>
                </v:textbox>
              </v:shape>
            </w:pict>
          </mc:Fallback>
        </mc:AlternateConten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2B347C" w:rsidRPr="002B347C" w:rsidRDefault="002B347C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ataneo Lt BT" w:hAnsi="Cataneo Lt BT" w:cs="Comic Sans MS"/>
          <w:b/>
          <w:bCs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347C">
        <w:rPr>
          <w:rFonts w:ascii="Cataneo Lt BT" w:hAnsi="Cataneo Lt BT" w:cs="Comic Sans MS"/>
          <w:b/>
          <w:bCs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DÉPLIANT</w:t>
      </w:r>
      <w:r w:rsidR="009E73C0">
        <w:rPr>
          <w:rFonts w:ascii="Cataneo Lt BT" w:hAnsi="Cataneo Lt BT" w:cs="Comic Sans MS"/>
          <w:b/>
          <w:bCs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/COÛTS</w:t>
      </w:r>
    </w:p>
    <w:p w:rsidR="00596922" w:rsidRPr="002B347C" w:rsidRDefault="00E70CB4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 défis d’être parent à l’adolescence</w:t>
      </w:r>
      <w:r w:rsidR="002B347C" w:rsidRPr="002B347C">
        <w:rPr>
          <w:rFonts w:ascii="Comic Sans MS" w:hAnsi="Comic Sans MS" w:cs="Comic Sans MS"/>
          <w:b/>
          <w:bCs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b/>
          <w:bCs/>
          <w:sz w:val="36"/>
          <w:szCs w:val="36"/>
        </w:rPr>
        <w:t>Évaluation sommative</w:t>
      </w: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596922" w:rsidP="00596922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596922" w:rsidP="00596922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sz w:val="30"/>
          <w:szCs w:val="30"/>
        </w:rPr>
        <w:t>Nom :</w:t>
      </w:r>
      <w:r w:rsidR="002B347C">
        <w:rPr>
          <w:rFonts w:ascii="Comic Sans MS" w:hAnsi="Comic Sans MS" w:cs="Comic Sans MS"/>
          <w:sz w:val="30"/>
          <w:szCs w:val="30"/>
        </w:rPr>
        <w:t xml:space="preserve"> </w:t>
      </w:r>
      <w:r w:rsidRPr="00596922">
        <w:rPr>
          <w:rFonts w:ascii="Comic Sans MS" w:hAnsi="Comic Sans MS" w:cs="Comic Sans MS"/>
          <w:sz w:val="30"/>
          <w:szCs w:val="30"/>
        </w:rPr>
        <w:t>_________________________________</w:t>
      </w:r>
    </w:p>
    <w:p w:rsidR="00596922" w:rsidRPr="00596922" w:rsidRDefault="00596922" w:rsidP="00596922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E70CB4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E70CB4">
        <w:rPr>
          <w:noProof/>
          <w:lang w:val="en-CA" w:eastAsia="en-CA"/>
        </w:rPr>
        <w:drawing>
          <wp:anchor distT="0" distB="0" distL="114300" distR="114300" simplePos="0" relativeHeight="251675648" behindDoc="0" locked="0" layoutInCell="1" allowOverlap="1" wp14:anchorId="45A9DC20" wp14:editId="206E8FAB">
            <wp:simplePos x="0" y="0"/>
            <wp:positionH relativeFrom="margin">
              <wp:posOffset>4533900</wp:posOffset>
            </wp:positionH>
            <wp:positionV relativeFrom="margin">
              <wp:posOffset>4428490</wp:posOffset>
            </wp:positionV>
            <wp:extent cx="1343025" cy="1760855"/>
            <wp:effectExtent l="0" t="0" r="952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922" w:rsidRPr="00596922" w:rsidRDefault="00E70CB4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E70CB4">
        <w:rPr>
          <w:noProof/>
          <w:lang w:val="en-CA" w:eastAsia="en-CA"/>
        </w:rPr>
        <w:drawing>
          <wp:anchor distT="0" distB="0" distL="114300" distR="114300" simplePos="0" relativeHeight="251674624" behindDoc="0" locked="0" layoutInCell="1" allowOverlap="1" wp14:anchorId="45186A51" wp14:editId="54B37E84">
            <wp:simplePos x="0" y="0"/>
            <wp:positionH relativeFrom="margin">
              <wp:posOffset>0</wp:posOffset>
            </wp:positionH>
            <wp:positionV relativeFrom="margin">
              <wp:posOffset>4591050</wp:posOffset>
            </wp:positionV>
            <wp:extent cx="2438400" cy="116268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922" w:rsidRPr="00596922" w:rsidRDefault="00596922" w:rsidP="0059692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sz w:val="24"/>
          <w:szCs w:val="24"/>
        </w:rPr>
        <w:tab/>
      </w:r>
    </w:p>
    <w:p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E70CB4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6672" behindDoc="0" locked="0" layoutInCell="1" allowOverlap="1" wp14:anchorId="2E494E9F" wp14:editId="4D59EBEC">
            <wp:simplePos x="0" y="0"/>
            <wp:positionH relativeFrom="margin">
              <wp:posOffset>1614170</wp:posOffset>
            </wp:positionH>
            <wp:positionV relativeFrom="margin">
              <wp:posOffset>5869940</wp:posOffset>
            </wp:positionV>
            <wp:extent cx="3000375" cy="930275"/>
            <wp:effectExtent l="0" t="0" r="9525" b="3175"/>
            <wp:wrapSquare wrapText="bothSides"/>
            <wp:docPr id="13" name="Image 13" descr="Résultats de recherche d'images pour « grossesse à l'adolescenc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grossesse à l'adolescence 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p w:rsidR="00E70CB4" w:rsidRDefault="00E70CB4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p w:rsidR="00E70CB4" w:rsidRDefault="00E70CB4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p w:rsidR="00E70CB4" w:rsidRPr="00596922" w:rsidRDefault="00E70CB4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596922" w:rsidRPr="00596922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À remettre: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Date d’échéance</w:t>
            </w:r>
          </w:p>
        </w:tc>
      </w:tr>
      <w:tr w:rsidR="00596922" w:rsidRPr="00596922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6922" w:rsidRPr="00E70CB4" w:rsidRDefault="00E70CB4" w:rsidP="007A5C4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E70CB4">
              <w:rPr>
                <w:rFonts w:ascii="Comic Sans MS" w:hAnsi="Comic Sans MS" w:cs="Times New Roman"/>
                <w:sz w:val="18"/>
                <w:szCs w:val="18"/>
              </w:rPr>
              <w:t>Trouve les coûts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22" w:rsidRPr="00596922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6922" w:rsidRPr="00596922" w:rsidRDefault="002B347C" w:rsidP="00E70CB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Recherche </w:t>
            </w:r>
            <w:r w:rsidR="007A5C46">
              <w:rPr>
                <w:rFonts w:ascii="Comic Sans MS" w:hAnsi="Comic Sans MS" w:cs="Comic Sans MS"/>
                <w:sz w:val="18"/>
                <w:szCs w:val="18"/>
              </w:rPr>
              <w:t xml:space="preserve">pour </w:t>
            </w:r>
            <w:r w:rsidR="00E70CB4">
              <w:rPr>
                <w:rFonts w:ascii="Comic Sans MS" w:hAnsi="Comic Sans MS" w:cs="Comic Sans MS"/>
                <w:sz w:val="18"/>
                <w:szCs w:val="18"/>
              </w:rPr>
              <w:t>le dépliant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22" w:rsidRPr="00596922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922" w:rsidRPr="00596922" w:rsidRDefault="00596922" w:rsidP="007A5C4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sz w:val="18"/>
                <w:szCs w:val="18"/>
              </w:rPr>
              <w:t>Propre</w:t>
            </w:r>
            <w:r w:rsidR="00883A9E">
              <w:rPr>
                <w:rFonts w:ascii="Comic Sans MS" w:hAnsi="Comic Sans MS" w:cs="Comic Sans MS"/>
                <w:sz w:val="18"/>
                <w:szCs w:val="18"/>
              </w:rPr>
              <w:t xml:space="preserve"> écrit </w:t>
            </w:r>
            <w:r w:rsidR="007A5C46">
              <w:rPr>
                <w:rFonts w:ascii="Comic Sans MS" w:hAnsi="Comic Sans MS" w:cs="Comic Sans MS"/>
                <w:sz w:val="18"/>
                <w:szCs w:val="18"/>
              </w:rPr>
              <w:t>(dépliant)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6922" w:rsidRPr="00596922" w:rsidRDefault="00596922" w:rsidP="009B266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 xml:space="preserve">Mme </w:t>
      </w:r>
      <w:proofErr w:type="spellStart"/>
      <w:r w:rsidRPr="00596922">
        <w:rPr>
          <w:rFonts w:ascii="Comic Sans MS" w:hAnsi="Comic Sans MS" w:cs="Comic Sans MS"/>
          <w:sz w:val="28"/>
          <w:szCs w:val="28"/>
        </w:rPr>
        <w:t>Lagrandeur</w:t>
      </w:r>
      <w:proofErr w:type="spellEnd"/>
    </w:p>
    <w:p w:rsidR="00596922" w:rsidRDefault="00596922" w:rsidP="009B2663">
      <w:pPr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>École secondaire du Sacré-</w:t>
      </w:r>
      <w:r>
        <w:rPr>
          <w:rFonts w:ascii="Comic Sans MS" w:hAnsi="Comic Sans MS" w:cs="Comic Sans MS"/>
          <w:sz w:val="28"/>
          <w:szCs w:val="28"/>
        </w:rPr>
        <w:t>Cœur</w:t>
      </w:r>
    </w:p>
    <w:p w:rsidR="00E70CB4" w:rsidRPr="00E70CB4" w:rsidRDefault="00E70CB4" w:rsidP="00E70CB4">
      <w:pPr>
        <w:spacing w:after="0" w:line="240" w:lineRule="auto"/>
        <w:jc w:val="center"/>
        <w:rPr>
          <w:rFonts w:ascii="AdLib BT" w:eastAsia="Times New Roman" w:hAnsi="AdLib BT" w:cs="Times New Roman"/>
          <w:b/>
          <w:sz w:val="32"/>
          <w:szCs w:val="32"/>
          <w:lang w:eastAsia="fr-CA"/>
        </w:rPr>
      </w:pPr>
      <w:r w:rsidRPr="00E70CB4">
        <w:rPr>
          <w:rFonts w:ascii="AdLib BT" w:eastAsia="Times New Roman" w:hAnsi="AdLib BT" w:cs="Times New Roman"/>
          <w:b/>
          <w:sz w:val="32"/>
          <w:szCs w:val="32"/>
          <w:lang w:eastAsia="fr-CA"/>
        </w:rPr>
        <w:lastRenderedPageBreak/>
        <w:t>Répercussions financières de la venue de bébé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E70CB4">
        <w:rPr>
          <w:rFonts w:ascii="Arial" w:eastAsia="Times New Roman" w:hAnsi="Arial" w:cs="Arial"/>
          <w:sz w:val="24"/>
          <w:szCs w:val="24"/>
          <w:lang w:eastAsia="fr-CA"/>
        </w:rPr>
        <w:t>Les experts estiment qu’un enfant coûte environ 20% du revenu familial. Comme le revenu moyen des foyers canadiens est de 50 000 $, le coût d’un enfant s’élève à 10 000 $ par an. Cela veut donc dire que les parents auront consacré 180 000 $ à leur enfant lorsqu’il aura atteint l’âge de 18 ans.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E70CB4">
        <w:rPr>
          <w:rFonts w:ascii="Arial" w:eastAsia="Times New Roman" w:hAnsi="Arial" w:cs="Arial"/>
          <w:sz w:val="24"/>
          <w:szCs w:val="24"/>
          <w:lang w:eastAsia="fr-CA"/>
        </w:rPr>
        <w:t xml:space="preserve">L’arrivée d’un bébé occasionne plusieurs dépenses qui obligent les parents à revoir leurs priorités budgétaires. 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E70CB4" w:rsidRPr="00E70CB4" w:rsidRDefault="00E70CB4" w:rsidP="00E70CB4">
      <w:pPr>
        <w:spacing w:after="0" w:line="240" w:lineRule="auto"/>
        <w:rPr>
          <w:rFonts w:ascii="AdLib BT" w:eastAsia="Times New Roman" w:hAnsi="AdLib BT" w:cs="Arial"/>
          <w:b/>
          <w:sz w:val="32"/>
          <w:szCs w:val="32"/>
          <w:lang w:eastAsia="fr-CA"/>
        </w:rPr>
      </w:pPr>
    </w:p>
    <w:p w:rsidR="00E70CB4" w:rsidRPr="00E70CB4" w:rsidRDefault="00E70CB4" w:rsidP="00E70CB4">
      <w:pPr>
        <w:spacing w:after="0" w:line="240" w:lineRule="auto"/>
        <w:rPr>
          <w:rFonts w:ascii="AdLib BT" w:eastAsia="Times New Roman" w:hAnsi="AdLib BT" w:cs="Arial"/>
          <w:sz w:val="32"/>
          <w:szCs w:val="32"/>
          <w:lang w:eastAsia="fr-CA"/>
        </w:rPr>
      </w:pPr>
      <w:r w:rsidRPr="00E70CB4">
        <w:rPr>
          <w:rFonts w:ascii="AdLib BT" w:eastAsia="Times New Roman" w:hAnsi="AdLib BT" w:cs="Arial"/>
          <w:b/>
          <w:sz w:val="32"/>
          <w:szCs w:val="32"/>
          <w:lang w:eastAsia="fr-CA"/>
        </w:rPr>
        <w:t>Partie A : coût de la venue de bébé</w:t>
      </w:r>
    </w:p>
    <w:p w:rsidR="00E70CB4" w:rsidRPr="00E70CB4" w:rsidRDefault="00E70CB4" w:rsidP="00E70CB4">
      <w:pPr>
        <w:spacing w:after="0" w:line="240" w:lineRule="auto"/>
        <w:rPr>
          <w:rFonts w:ascii="AdLib BT" w:eastAsia="Times New Roman" w:hAnsi="AdLib BT" w:cs="Arial"/>
          <w:sz w:val="24"/>
          <w:szCs w:val="24"/>
          <w:lang w:eastAsia="fr-CA"/>
        </w:rPr>
      </w:pPr>
    </w:p>
    <w:p w:rsidR="00E70CB4" w:rsidRDefault="00E70CB4" w:rsidP="00E70CB4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E70CB4">
        <w:rPr>
          <w:rFonts w:ascii="Arial" w:eastAsia="Times New Roman" w:hAnsi="Arial" w:cs="Arial"/>
          <w:sz w:val="24"/>
          <w:szCs w:val="24"/>
          <w:lang w:eastAsia="fr-CA"/>
        </w:rPr>
        <w:t>Dresse une liste complète de nouvelles dépenses entraînées par l’arrivée d’un bébé.</w:t>
      </w:r>
    </w:p>
    <w:p w:rsidR="00E70CB4" w:rsidRDefault="00E70CB4" w:rsidP="00E70CB4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E70CB4" w:rsidRPr="00E70CB4" w:rsidRDefault="00E70CB4" w:rsidP="00E70CB4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Utilise les tableaux pour dresser ta liste.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E70CB4" w:rsidRPr="00E70CB4" w:rsidRDefault="00E70CB4" w:rsidP="00E70CB4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E70CB4">
        <w:rPr>
          <w:rFonts w:ascii="Arial" w:eastAsia="Times New Roman" w:hAnsi="Arial" w:cs="Arial"/>
          <w:sz w:val="24"/>
          <w:szCs w:val="24"/>
          <w:lang w:eastAsia="fr-CA"/>
        </w:rPr>
        <w:t>Cherche dans les catalogues ou dans des sites Internet pour ces articles et leur prix.  Essaie de trouver le meilleur prix.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E70CB4" w:rsidRPr="00E70CB4" w:rsidRDefault="00E70CB4" w:rsidP="00E70CB4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E70CB4">
        <w:rPr>
          <w:rFonts w:ascii="Arial" w:eastAsia="Times New Roman" w:hAnsi="Arial" w:cs="Arial"/>
          <w:sz w:val="24"/>
          <w:szCs w:val="24"/>
          <w:lang w:eastAsia="fr-CA"/>
        </w:rPr>
        <w:t xml:space="preserve">Indique les prix et fais le total des dépenses entraînées par la venue du bébé. 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E70CB4" w:rsidRPr="00E70CB4" w:rsidRDefault="00E70CB4" w:rsidP="00E70CB4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E70CB4">
        <w:rPr>
          <w:rFonts w:ascii="Arial" w:eastAsia="Times New Roman" w:hAnsi="Arial" w:cs="Arial"/>
          <w:sz w:val="24"/>
          <w:szCs w:val="24"/>
          <w:lang w:eastAsia="fr-CA"/>
        </w:rPr>
        <w:t>Remettre le travail afin qu’il soit évalué.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CA"/>
        </w:rPr>
      </w:pPr>
    </w:p>
    <w:tbl>
      <w:tblPr>
        <w:tblStyle w:val="Grilledutableau1"/>
        <w:tblW w:w="0" w:type="auto"/>
        <w:tblInd w:w="660" w:type="dxa"/>
        <w:tblLook w:val="01E0" w:firstRow="1" w:lastRow="1" w:firstColumn="1" w:lastColumn="1" w:noHBand="0" w:noVBand="0"/>
      </w:tblPr>
      <w:tblGrid>
        <w:gridCol w:w="3134"/>
        <w:gridCol w:w="5646"/>
      </w:tblGrid>
      <w:tr w:rsidR="00E70CB4" w:rsidRPr="00E70CB4" w:rsidTr="00A119E0">
        <w:tc>
          <w:tcPr>
            <w:tcW w:w="3134" w:type="dxa"/>
          </w:tcPr>
          <w:p w:rsidR="00E70CB4" w:rsidRPr="00E70CB4" w:rsidRDefault="00E70CB4" w:rsidP="00E70CB4">
            <w:pPr>
              <w:rPr>
                <w:rFonts w:ascii="Arial" w:hAnsi="Arial" w:cs="Arial"/>
                <w:b/>
                <w:sz w:val="32"/>
                <w:szCs w:val="32"/>
                <w:lang w:eastAsia="fr-CA"/>
              </w:rPr>
            </w:pPr>
            <w:proofErr w:type="spellStart"/>
            <w:r w:rsidRPr="00E70CB4">
              <w:rPr>
                <w:rFonts w:ascii="Arial" w:hAnsi="Arial" w:cs="Arial"/>
                <w:b/>
                <w:sz w:val="32"/>
                <w:szCs w:val="32"/>
                <w:lang w:eastAsia="fr-CA"/>
              </w:rPr>
              <w:t>Éléments</w:t>
            </w:r>
            <w:proofErr w:type="spellEnd"/>
            <w:r w:rsidRPr="00E70CB4">
              <w:rPr>
                <w:rFonts w:ascii="Arial" w:hAnsi="Arial" w:cs="Arial"/>
                <w:b/>
                <w:sz w:val="32"/>
                <w:szCs w:val="32"/>
                <w:lang w:eastAsia="fr-CA"/>
              </w:rPr>
              <w:t xml:space="preserve"> </w:t>
            </w:r>
            <w:proofErr w:type="spellStart"/>
            <w:r w:rsidRPr="00E70CB4">
              <w:rPr>
                <w:rFonts w:ascii="Arial" w:hAnsi="Arial" w:cs="Arial"/>
                <w:b/>
                <w:sz w:val="32"/>
                <w:szCs w:val="32"/>
                <w:lang w:eastAsia="fr-CA"/>
              </w:rPr>
              <w:t>évalués</w:t>
            </w:r>
            <w:proofErr w:type="spellEnd"/>
          </w:p>
        </w:tc>
        <w:tc>
          <w:tcPr>
            <w:tcW w:w="5646" w:type="dxa"/>
          </w:tcPr>
          <w:p w:rsidR="00E70CB4" w:rsidRPr="00E70CB4" w:rsidRDefault="00E70CB4" w:rsidP="00E70CB4">
            <w:pPr>
              <w:rPr>
                <w:rFonts w:ascii="Arial" w:hAnsi="Arial" w:cs="Arial"/>
                <w:b/>
                <w:sz w:val="32"/>
                <w:szCs w:val="32"/>
                <w:lang w:eastAsia="fr-CA"/>
              </w:rPr>
            </w:pPr>
            <w:proofErr w:type="spellStart"/>
            <w:r w:rsidRPr="00E70CB4">
              <w:rPr>
                <w:rFonts w:ascii="Arial" w:hAnsi="Arial" w:cs="Arial"/>
                <w:b/>
                <w:sz w:val="32"/>
                <w:szCs w:val="32"/>
                <w:lang w:eastAsia="fr-CA"/>
              </w:rPr>
              <w:t>Contenu</w:t>
            </w:r>
            <w:proofErr w:type="spellEnd"/>
          </w:p>
        </w:tc>
      </w:tr>
      <w:tr w:rsidR="00E70CB4" w:rsidRPr="00E70CB4" w:rsidTr="00A119E0">
        <w:tc>
          <w:tcPr>
            <w:tcW w:w="3134" w:type="dxa"/>
          </w:tcPr>
          <w:p w:rsidR="00E70CB4" w:rsidRPr="00E70CB4" w:rsidRDefault="00E70CB4" w:rsidP="00E70CB4">
            <w:pPr>
              <w:rPr>
                <w:rFonts w:ascii="Arial" w:hAnsi="Arial" w:cs="Arial"/>
                <w:b/>
                <w:sz w:val="24"/>
                <w:szCs w:val="24"/>
                <w:lang w:eastAsia="fr-CA"/>
              </w:rPr>
            </w:pPr>
            <w:r w:rsidRPr="00E70CB4">
              <w:rPr>
                <w:rFonts w:ascii="Arial" w:hAnsi="Arial" w:cs="Arial"/>
                <w:b/>
                <w:sz w:val="24"/>
                <w:szCs w:val="24"/>
                <w:lang w:eastAsia="fr-CA"/>
              </w:rPr>
              <w:t xml:space="preserve">A </w:t>
            </w:r>
            <w:r>
              <w:rPr>
                <w:rFonts w:ascii="Arial" w:hAnsi="Arial" w:cs="Arial"/>
                <w:b/>
                <w:sz w:val="24"/>
                <w:szCs w:val="24"/>
                <w:lang w:eastAsia="fr-CA"/>
              </w:rPr>
              <w:t>-</w:t>
            </w:r>
            <w:r w:rsidRPr="00E70CB4">
              <w:rPr>
                <w:rFonts w:ascii="Arial" w:hAnsi="Arial" w:cs="Arial"/>
                <w:b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E70CB4">
              <w:rPr>
                <w:rFonts w:ascii="Arial" w:hAnsi="Arial" w:cs="Arial"/>
                <w:b/>
                <w:sz w:val="24"/>
                <w:szCs w:val="24"/>
                <w:lang w:eastAsia="fr-CA"/>
              </w:rPr>
              <w:t>Coûts</w:t>
            </w:r>
            <w:proofErr w:type="spellEnd"/>
          </w:p>
        </w:tc>
        <w:tc>
          <w:tcPr>
            <w:tcW w:w="5646" w:type="dxa"/>
          </w:tcPr>
          <w:p w:rsidR="00E70CB4" w:rsidRPr="00E70CB4" w:rsidRDefault="00E70CB4" w:rsidP="00E70CB4">
            <w:pPr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E70CB4">
              <w:rPr>
                <w:rFonts w:ascii="Arial" w:hAnsi="Arial" w:cs="Arial"/>
                <w:sz w:val="24"/>
                <w:szCs w:val="24"/>
                <w:lang w:val="fr-CA" w:eastAsia="fr-CA"/>
              </w:rPr>
              <w:t>- liste complète des articles</w:t>
            </w:r>
          </w:p>
          <w:p w:rsidR="00E70CB4" w:rsidRPr="00E70CB4" w:rsidRDefault="00E70CB4" w:rsidP="00E70CB4">
            <w:pPr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E70CB4">
              <w:rPr>
                <w:rFonts w:ascii="Arial" w:hAnsi="Arial" w:cs="Arial"/>
                <w:sz w:val="24"/>
                <w:szCs w:val="24"/>
                <w:lang w:val="fr-CA" w:eastAsia="fr-CA"/>
              </w:rPr>
              <w:t>- réalisme des prix</w:t>
            </w:r>
          </w:p>
          <w:p w:rsidR="00E70CB4" w:rsidRPr="00E70CB4" w:rsidRDefault="00E70CB4" w:rsidP="00E70CB4">
            <w:pPr>
              <w:rPr>
                <w:rFonts w:ascii="Arial" w:hAnsi="Arial" w:cs="Arial"/>
                <w:sz w:val="24"/>
                <w:szCs w:val="24"/>
                <w:lang w:eastAsia="fr-CA"/>
              </w:rPr>
            </w:pPr>
            <w:r w:rsidRPr="00E70CB4">
              <w:rPr>
                <w:rFonts w:ascii="Arial" w:hAnsi="Arial" w:cs="Arial"/>
                <w:sz w:val="24"/>
                <w:szCs w:val="24"/>
                <w:lang w:eastAsia="fr-CA"/>
              </w:rPr>
              <w:t xml:space="preserve">- </w:t>
            </w:r>
            <w:proofErr w:type="spellStart"/>
            <w:r w:rsidRPr="00E70CB4">
              <w:rPr>
                <w:rFonts w:ascii="Arial" w:hAnsi="Arial" w:cs="Arial"/>
                <w:sz w:val="24"/>
                <w:szCs w:val="24"/>
                <w:lang w:eastAsia="fr-CA"/>
              </w:rPr>
              <w:t>calcul</w:t>
            </w:r>
            <w:proofErr w:type="spellEnd"/>
            <w:r w:rsidRPr="00E70CB4">
              <w:rPr>
                <w:rFonts w:ascii="Arial" w:hAnsi="Arial" w:cs="Arial"/>
                <w:sz w:val="24"/>
                <w:szCs w:val="24"/>
                <w:lang w:eastAsia="fr-CA"/>
              </w:rPr>
              <w:t xml:space="preserve"> total des </w:t>
            </w:r>
            <w:proofErr w:type="spellStart"/>
            <w:r w:rsidRPr="00E70CB4">
              <w:rPr>
                <w:rFonts w:ascii="Arial" w:hAnsi="Arial" w:cs="Arial"/>
                <w:sz w:val="24"/>
                <w:szCs w:val="24"/>
                <w:lang w:eastAsia="fr-CA"/>
              </w:rPr>
              <w:t>coûts</w:t>
            </w:r>
            <w:proofErr w:type="spellEnd"/>
          </w:p>
        </w:tc>
      </w:tr>
      <w:tr w:rsidR="00E70CB4" w:rsidRPr="00E70CB4" w:rsidTr="00A119E0">
        <w:tc>
          <w:tcPr>
            <w:tcW w:w="3134" w:type="dxa"/>
          </w:tcPr>
          <w:p w:rsidR="00E70CB4" w:rsidRPr="00E70CB4" w:rsidRDefault="00E70CB4" w:rsidP="00E70CB4">
            <w:pPr>
              <w:rPr>
                <w:rFonts w:ascii="Arial" w:hAnsi="Arial" w:cs="Arial"/>
                <w:b/>
                <w:sz w:val="24"/>
                <w:szCs w:val="24"/>
                <w:lang w:eastAsia="fr-CA"/>
              </w:rPr>
            </w:pPr>
            <w:r w:rsidRPr="00E70CB4">
              <w:rPr>
                <w:rFonts w:ascii="Arial" w:hAnsi="Arial" w:cs="Arial"/>
                <w:b/>
                <w:sz w:val="24"/>
                <w:szCs w:val="24"/>
                <w:lang w:eastAsia="fr-CA"/>
              </w:rPr>
              <w:t xml:space="preserve">B </w:t>
            </w:r>
            <w:r>
              <w:rPr>
                <w:rFonts w:ascii="Arial" w:hAnsi="Arial" w:cs="Arial"/>
                <w:b/>
                <w:sz w:val="24"/>
                <w:szCs w:val="24"/>
                <w:lang w:eastAsia="fr-CA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fr-CA"/>
              </w:rPr>
              <w:t>Dépliant</w:t>
            </w:r>
            <w:proofErr w:type="spellEnd"/>
          </w:p>
        </w:tc>
        <w:tc>
          <w:tcPr>
            <w:tcW w:w="5646" w:type="dxa"/>
          </w:tcPr>
          <w:p w:rsidR="00E70CB4" w:rsidRDefault="00E70CB4" w:rsidP="00E70CB4">
            <w:pPr>
              <w:pStyle w:val="Paragraphedeliste"/>
              <w:numPr>
                <w:ilvl w:val="0"/>
                <w:numId w:val="6"/>
              </w:numPr>
              <w:ind w:left="146" w:hanging="141"/>
              <w:rPr>
                <w:rFonts w:ascii="Arial" w:hAnsi="Arial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fr-CA"/>
              </w:rPr>
              <w:t>Indique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CA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CA"/>
              </w:rPr>
              <w:t>informations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CA"/>
              </w:rPr>
              <w:t xml:space="preserve"> </w:t>
            </w:r>
          </w:p>
          <w:p w:rsidR="00E70CB4" w:rsidRPr="00E70CB4" w:rsidRDefault="00E70CB4" w:rsidP="00E70CB4">
            <w:pPr>
              <w:pStyle w:val="Paragraphedeliste"/>
              <w:numPr>
                <w:ilvl w:val="0"/>
                <w:numId w:val="6"/>
              </w:numPr>
              <w:ind w:left="146" w:hanging="141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sz w:val="24"/>
                <w:szCs w:val="24"/>
                <w:lang w:eastAsia="fr-CA"/>
              </w:rPr>
              <w:t>(a, b, c, d, e, f)</w:t>
            </w:r>
          </w:p>
        </w:tc>
      </w:tr>
      <w:tr w:rsidR="00E70CB4" w:rsidRPr="00E70CB4" w:rsidTr="00A119E0">
        <w:tc>
          <w:tcPr>
            <w:tcW w:w="3134" w:type="dxa"/>
          </w:tcPr>
          <w:p w:rsidR="00E70CB4" w:rsidRPr="00E70CB4" w:rsidRDefault="00E70CB4" w:rsidP="00E70CB4">
            <w:pPr>
              <w:rPr>
                <w:rFonts w:ascii="Arial" w:hAnsi="Arial" w:cs="Arial"/>
                <w:b/>
                <w:sz w:val="24"/>
                <w:szCs w:val="24"/>
                <w:lang w:eastAsia="fr-CA"/>
              </w:rPr>
            </w:pPr>
            <w:r w:rsidRPr="00E70CB4">
              <w:rPr>
                <w:rFonts w:ascii="Arial" w:hAnsi="Arial" w:cs="Arial"/>
                <w:b/>
                <w:sz w:val="24"/>
                <w:szCs w:val="24"/>
                <w:lang w:eastAsia="fr-CA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lang w:eastAsia="fr-CA"/>
              </w:rPr>
              <w:t xml:space="preserve"> -</w:t>
            </w:r>
            <w:r w:rsidRPr="00E70CB4">
              <w:rPr>
                <w:rFonts w:ascii="Arial" w:hAnsi="Arial" w:cs="Arial"/>
                <w:b/>
                <w:sz w:val="24"/>
                <w:szCs w:val="24"/>
                <w:lang w:eastAsia="fr-CA"/>
              </w:rPr>
              <w:t xml:space="preserve"> Aspect </w:t>
            </w:r>
            <w:proofErr w:type="spellStart"/>
            <w:r w:rsidRPr="00E70CB4">
              <w:rPr>
                <w:rFonts w:ascii="Arial" w:hAnsi="Arial" w:cs="Arial"/>
                <w:b/>
                <w:sz w:val="24"/>
                <w:szCs w:val="24"/>
                <w:lang w:eastAsia="fr-CA"/>
              </w:rPr>
              <w:t>visuel</w:t>
            </w:r>
            <w:proofErr w:type="spellEnd"/>
          </w:p>
        </w:tc>
        <w:tc>
          <w:tcPr>
            <w:tcW w:w="5646" w:type="dxa"/>
          </w:tcPr>
          <w:p w:rsidR="00E70CB4" w:rsidRPr="00E70CB4" w:rsidRDefault="00E70CB4" w:rsidP="00E70CB4">
            <w:pPr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E70CB4">
              <w:rPr>
                <w:rFonts w:ascii="Arial" w:hAnsi="Arial" w:cs="Arial"/>
                <w:sz w:val="24"/>
                <w:szCs w:val="24"/>
                <w:lang w:val="fr-CA" w:eastAsia="fr-CA"/>
              </w:rPr>
              <w:t>- ensemble attrayant et visible de loin</w:t>
            </w:r>
          </w:p>
          <w:p w:rsidR="00E70CB4" w:rsidRPr="00E70CB4" w:rsidRDefault="00E70CB4" w:rsidP="00E70CB4">
            <w:pPr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E70CB4">
              <w:rPr>
                <w:rFonts w:ascii="Arial" w:hAnsi="Arial" w:cs="Arial"/>
                <w:sz w:val="24"/>
                <w:szCs w:val="24"/>
                <w:lang w:val="fr-CA" w:eastAsia="fr-CA"/>
              </w:rPr>
              <w:t>- présentation agréable et aérée</w:t>
            </w:r>
          </w:p>
          <w:p w:rsidR="00E70CB4" w:rsidRPr="00E70CB4" w:rsidRDefault="00E70CB4" w:rsidP="00E70CB4">
            <w:pPr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E70CB4">
              <w:rPr>
                <w:rFonts w:ascii="Arial" w:hAnsi="Arial" w:cs="Arial"/>
                <w:sz w:val="24"/>
                <w:szCs w:val="24"/>
                <w:lang w:val="fr-CA" w:eastAsia="fr-CA"/>
              </w:rPr>
              <w:t>- éléments graphiques accrocheurs</w:t>
            </w:r>
          </w:p>
        </w:tc>
      </w:tr>
      <w:tr w:rsidR="00E70CB4" w:rsidRPr="00E70CB4" w:rsidTr="00A119E0">
        <w:tc>
          <w:tcPr>
            <w:tcW w:w="3134" w:type="dxa"/>
          </w:tcPr>
          <w:p w:rsidR="00E70CB4" w:rsidRPr="00E70CB4" w:rsidRDefault="00E70CB4" w:rsidP="00E70CB4">
            <w:pPr>
              <w:rPr>
                <w:rFonts w:ascii="Arial" w:hAnsi="Arial" w:cs="Arial"/>
                <w:b/>
                <w:sz w:val="24"/>
                <w:szCs w:val="24"/>
                <w:lang w:eastAsia="fr-CA"/>
              </w:rPr>
            </w:pPr>
            <w:r w:rsidRPr="00E70CB4">
              <w:rPr>
                <w:rFonts w:ascii="Arial" w:hAnsi="Arial" w:cs="Arial"/>
                <w:b/>
                <w:sz w:val="24"/>
                <w:szCs w:val="24"/>
                <w:lang w:eastAsia="fr-CA"/>
              </w:rPr>
              <w:t xml:space="preserve">D </w:t>
            </w:r>
            <w:r>
              <w:rPr>
                <w:rFonts w:ascii="Arial" w:hAnsi="Arial" w:cs="Arial"/>
                <w:b/>
                <w:sz w:val="24"/>
                <w:szCs w:val="24"/>
                <w:lang w:eastAsia="fr-CA"/>
              </w:rPr>
              <w:t>-</w:t>
            </w:r>
            <w:r w:rsidRPr="00E70CB4">
              <w:rPr>
                <w:rFonts w:ascii="Arial" w:hAnsi="Arial" w:cs="Arial"/>
                <w:b/>
                <w:sz w:val="24"/>
                <w:szCs w:val="24"/>
                <w:lang w:eastAsia="fr-CA"/>
              </w:rPr>
              <w:t xml:space="preserve"> Aspect </w:t>
            </w:r>
            <w:proofErr w:type="spellStart"/>
            <w:r w:rsidRPr="00E70CB4">
              <w:rPr>
                <w:rFonts w:ascii="Arial" w:hAnsi="Arial" w:cs="Arial"/>
                <w:b/>
                <w:sz w:val="24"/>
                <w:szCs w:val="24"/>
                <w:lang w:eastAsia="fr-CA"/>
              </w:rPr>
              <w:t>textuel</w:t>
            </w:r>
            <w:proofErr w:type="spellEnd"/>
          </w:p>
        </w:tc>
        <w:tc>
          <w:tcPr>
            <w:tcW w:w="5646" w:type="dxa"/>
          </w:tcPr>
          <w:p w:rsidR="00E70CB4" w:rsidRPr="00E70CB4" w:rsidRDefault="00E70CB4" w:rsidP="00E70CB4">
            <w:pPr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E70CB4">
              <w:rPr>
                <w:rFonts w:ascii="Arial" w:hAnsi="Arial" w:cs="Arial"/>
                <w:sz w:val="24"/>
                <w:szCs w:val="24"/>
                <w:lang w:val="fr-CA" w:eastAsia="fr-CA"/>
              </w:rPr>
              <w:t>- lisibilité de l’écriture</w:t>
            </w:r>
          </w:p>
          <w:p w:rsidR="00E70CB4" w:rsidRPr="00E70CB4" w:rsidRDefault="00E70CB4" w:rsidP="00E70CB4">
            <w:pPr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E70CB4">
              <w:rPr>
                <w:rFonts w:ascii="Arial" w:hAnsi="Arial" w:cs="Arial"/>
                <w:sz w:val="24"/>
                <w:szCs w:val="24"/>
                <w:lang w:val="fr-CA" w:eastAsia="fr-CA"/>
              </w:rPr>
              <w:t>- niveau de langue appropriée</w:t>
            </w:r>
          </w:p>
          <w:p w:rsidR="00E70CB4" w:rsidRPr="00E70CB4" w:rsidRDefault="00E70CB4" w:rsidP="00E70CB4">
            <w:pPr>
              <w:rPr>
                <w:rFonts w:ascii="Arial" w:hAnsi="Arial" w:cs="Arial"/>
                <w:sz w:val="24"/>
                <w:szCs w:val="24"/>
                <w:lang w:eastAsia="fr-CA"/>
              </w:rPr>
            </w:pPr>
            <w:r w:rsidRPr="00E70CB4">
              <w:rPr>
                <w:rFonts w:ascii="Arial" w:hAnsi="Arial" w:cs="Arial"/>
                <w:sz w:val="24"/>
                <w:szCs w:val="24"/>
                <w:lang w:eastAsia="fr-CA"/>
              </w:rPr>
              <w:t xml:space="preserve">- respect des conventions </w:t>
            </w:r>
            <w:proofErr w:type="spellStart"/>
            <w:r w:rsidRPr="00E70CB4">
              <w:rPr>
                <w:rFonts w:ascii="Arial" w:hAnsi="Arial" w:cs="Arial"/>
                <w:sz w:val="24"/>
                <w:szCs w:val="24"/>
                <w:lang w:eastAsia="fr-CA"/>
              </w:rPr>
              <w:t>linguistiques</w:t>
            </w:r>
            <w:proofErr w:type="spellEnd"/>
          </w:p>
        </w:tc>
      </w:tr>
    </w:tbl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CA"/>
        </w:rPr>
      </w:pPr>
    </w:p>
    <w:p w:rsidR="00E70CB4" w:rsidRDefault="00E70CB4">
      <w:pPr>
        <w:rPr>
          <w:rFonts w:ascii="Berlin Sans FB" w:eastAsia="Times New Roman" w:hAnsi="Berlin Sans FB" w:cs="Times New Roman"/>
          <w:b/>
          <w:sz w:val="36"/>
          <w:szCs w:val="36"/>
          <w:lang w:eastAsia="fr-CA"/>
        </w:rPr>
      </w:pPr>
      <w:r>
        <w:rPr>
          <w:rFonts w:ascii="Berlin Sans FB" w:eastAsia="Times New Roman" w:hAnsi="Berlin Sans FB" w:cs="Times New Roman"/>
          <w:b/>
          <w:sz w:val="36"/>
          <w:szCs w:val="36"/>
          <w:lang w:eastAsia="fr-CA"/>
        </w:rPr>
        <w:br w:type="page"/>
      </w:r>
    </w:p>
    <w:p w:rsidR="00E70CB4" w:rsidRPr="00E70CB4" w:rsidRDefault="00E70CB4" w:rsidP="00E70CB4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36"/>
          <w:szCs w:val="36"/>
          <w:lang w:eastAsia="fr-CA"/>
        </w:rPr>
      </w:pPr>
      <w:r w:rsidRPr="00E70CB4">
        <w:rPr>
          <w:rFonts w:ascii="Berlin Sans FB" w:eastAsia="Times New Roman" w:hAnsi="Berlin Sans FB" w:cs="Times New Roman"/>
          <w:b/>
          <w:sz w:val="36"/>
          <w:szCs w:val="36"/>
          <w:lang w:eastAsia="fr-CA"/>
        </w:rPr>
        <w:lastRenderedPageBreak/>
        <w:t>Feuille de route - Dépliant</w:t>
      </w:r>
    </w:p>
    <w:p w:rsidR="00E70CB4" w:rsidRPr="00E70CB4" w:rsidRDefault="00E70CB4" w:rsidP="00E70CB4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40"/>
          <w:szCs w:val="40"/>
          <w:lang w:eastAsia="fr-CA"/>
        </w:rPr>
      </w:pPr>
      <w:r w:rsidRPr="00E70CB4">
        <w:rPr>
          <w:rFonts w:ascii="Berlin Sans FB" w:eastAsia="Times New Roman" w:hAnsi="Berlin Sans FB" w:cs="Times New Roman"/>
          <w:b/>
          <w:sz w:val="40"/>
          <w:szCs w:val="40"/>
          <w:lang w:eastAsia="fr-CA"/>
        </w:rPr>
        <w:t>La grossesse à l’adolescence</w:t>
      </w:r>
    </w:p>
    <w:p w:rsidR="00E70CB4" w:rsidRPr="00E70CB4" w:rsidRDefault="00E70CB4" w:rsidP="00E70CB4">
      <w:pPr>
        <w:spacing w:after="0" w:line="240" w:lineRule="auto"/>
        <w:rPr>
          <w:rFonts w:ascii="AdLib BT" w:eastAsia="Times New Roman" w:hAnsi="AdLib BT" w:cs="Times New Roman"/>
          <w:b/>
          <w:sz w:val="40"/>
          <w:szCs w:val="40"/>
          <w:lang w:eastAsia="fr-CA"/>
        </w:rPr>
      </w:pPr>
    </w:p>
    <w:p w:rsidR="00E70CB4" w:rsidRPr="00E70CB4" w:rsidRDefault="00E70CB4" w:rsidP="00E70CB4">
      <w:pPr>
        <w:spacing w:after="0" w:line="240" w:lineRule="auto"/>
        <w:rPr>
          <w:rFonts w:ascii="AdLib BT" w:eastAsia="Times New Roman" w:hAnsi="AdLib BT" w:cs="Times New Roman"/>
          <w:b/>
          <w:sz w:val="32"/>
          <w:szCs w:val="32"/>
          <w:lang w:eastAsia="fr-CA"/>
        </w:rPr>
      </w:pPr>
      <w:r w:rsidRPr="00E70CB4">
        <w:rPr>
          <w:rFonts w:ascii="AdLib BT" w:eastAsia="Times New Roman" w:hAnsi="AdLib BT" w:cs="Times New Roman"/>
          <w:b/>
          <w:sz w:val="32"/>
          <w:szCs w:val="32"/>
          <w:lang w:eastAsia="fr-CA"/>
        </w:rPr>
        <w:t>Tâche sommative :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E70CB4">
        <w:rPr>
          <w:rFonts w:ascii="Arial" w:eastAsia="Times New Roman" w:hAnsi="Arial" w:cs="Arial"/>
          <w:sz w:val="28"/>
          <w:szCs w:val="28"/>
          <w:lang w:eastAsia="fr-CA"/>
        </w:rPr>
        <w:t xml:space="preserve">Le Centre de santé de Sudbury te demande de créer une </w:t>
      </w:r>
      <w:r w:rsidRPr="00E70CB4">
        <w:rPr>
          <w:rFonts w:ascii="Arial" w:eastAsia="Times New Roman" w:hAnsi="Arial" w:cs="Arial"/>
          <w:sz w:val="28"/>
          <w:szCs w:val="28"/>
          <w:u w:val="single"/>
          <w:lang w:eastAsia="fr-CA"/>
        </w:rPr>
        <w:t>brochure</w:t>
      </w:r>
      <w:r w:rsidRPr="00E70CB4">
        <w:rPr>
          <w:rFonts w:ascii="Arial" w:eastAsia="Times New Roman" w:hAnsi="Arial" w:cs="Arial"/>
          <w:sz w:val="28"/>
          <w:szCs w:val="28"/>
          <w:lang w:eastAsia="fr-CA"/>
        </w:rPr>
        <w:t xml:space="preserve"> </w:t>
      </w:r>
      <w:r w:rsidRPr="00E70CB4">
        <w:rPr>
          <w:rFonts w:ascii="Arial" w:eastAsia="Times New Roman" w:hAnsi="Arial" w:cs="Arial"/>
          <w:sz w:val="28"/>
          <w:szCs w:val="28"/>
          <w:u w:val="single"/>
          <w:lang w:eastAsia="fr-CA"/>
        </w:rPr>
        <w:t>informative</w:t>
      </w:r>
      <w:r w:rsidRPr="00E70CB4">
        <w:rPr>
          <w:rFonts w:ascii="Arial" w:eastAsia="Times New Roman" w:hAnsi="Arial" w:cs="Arial"/>
          <w:sz w:val="28"/>
          <w:szCs w:val="28"/>
          <w:lang w:eastAsia="fr-CA"/>
        </w:rPr>
        <w:t xml:space="preserve"> qui a comme but de démontrer les réalités et les difficultés d’être un parent à l’adolescence.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E70CB4" w:rsidRPr="00E70CB4" w:rsidRDefault="00E70CB4" w:rsidP="00E70CB4">
      <w:pPr>
        <w:spacing w:after="0" w:line="240" w:lineRule="auto"/>
        <w:rPr>
          <w:rFonts w:ascii="AdLib BT" w:eastAsia="Times New Roman" w:hAnsi="AdLib BT" w:cs="Arial"/>
          <w:b/>
          <w:sz w:val="32"/>
          <w:szCs w:val="32"/>
          <w:lang w:eastAsia="fr-CA"/>
        </w:rPr>
      </w:pPr>
      <w:proofErr w:type="gramStart"/>
      <w:r w:rsidRPr="00E70CB4">
        <w:rPr>
          <w:rFonts w:ascii="AdLib BT" w:eastAsia="Times New Roman" w:hAnsi="AdLib BT" w:cs="Arial"/>
          <w:b/>
          <w:sz w:val="32"/>
          <w:szCs w:val="32"/>
          <w:lang w:eastAsia="fr-CA"/>
        </w:rPr>
        <w:t>Consignes</w:t>
      </w:r>
      <w:proofErr w:type="gramEnd"/>
      <w:r w:rsidRPr="00E70CB4">
        <w:rPr>
          <w:rFonts w:ascii="AdLib BT" w:eastAsia="Times New Roman" w:hAnsi="AdLib BT" w:cs="Arial"/>
          <w:b/>
          <w:sz w:val="32"/>
          <w:szCs w:val="32"/>
          <w:lang w:eastAsia="fr-CA"/>
        </w:rPr>
        <w:t> :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E70CB4" w:rsidRPr="00E70CB4" w:rsidRDefault="00E70CB4" w:rsidP="00E70CB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E70CB4">
        <w:rPr>
          <w:rFonts w:ascii="Arial" w:eastAsia="Times New Roman" w:hAnsi="Arial" w:cs="Arial"/>
          <w:sz w:val="28"/>
          <w:szCs w:val="28"/>
          <w:lang w:eastAsia="fr-CA"/>
        </w:rPr>
        <w:t>S’assure d’inclure les informations suivantes :</w:t>
      </w:r>
    </w:p>
    <w:p w:rsidR="00E70CB4" w:rsidRPr="00E70CB4" w:rsidRDefault="00E70CB4" w:rsidP="00E70CB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E70CB4">
        <w:rPr>
          <w:rFonts w:ascii="Arial" w:eastAsia="Times New Roman" w:hAnsi="Arial" w:cs="Arial"/>
          <w:sz w:val="28"/>
          <w:szCs w:val="28"/>
          <w:lang w:eastAsia="fr-CA"/>
        </w:rPr>
        <w:t>taux de grossesse les plus récentes au Canada et si possible en Ontario</w:t>
      </w:r>
    </w:p>
    <w:p w:rsidR="00E70CB4" w:rsidRPr="00E70CB4" w:rsidRDefault="00E70CB4" w:rsidP="00E70CB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E70CB4">
        <w:rPr>
          <w:rFonts w:ascii="Arial" w:eastAsia="Times New Roman" w:hAnsi="Arial" w:cs="Arial"/>
          <w:sz w:val="28"/>
          <w:szCs w:val="28"/>
          <w:lang w:eastAsia="fr-CA"/>
        </w:rPr>
        <w:t xml:space="preserve">les pressions exercées sur les ados (garder le bébé, adoption, </w:t>
      </w:r>
      <w:proofErr w:type="spellStart"/>
      <w:r w:rsidRPr="00E70CB4">
        <w:rPr>
          <w:rFonts w:ascii="Arial" w:eastAsia="Times New Roman" w:hAnsi="Arial" w:cs="Arial"/>
          <w:sz w:val="28"/>
          <w:szCs w:val="28"/>
          <w:lang w:eastAsia="fr-CA"/>
        </w:rPr>
        <w:t>etc</w:t>
      </w:r>
      <w:proofErr w:type="spellEnd"/>
      <w:r w:rsidRPr="00E70CB4">
        <w:rPr>
          <w:rFonts w:ascii="Arial" w:eastAsia="Times New Roman" w:hAnsi="Arial" w:cs="Arial"/>
          <w:sz w:val="28"/>
          <w:szCs w:val="28"/>
          <w:lang w:eastAsia="fr-CA"/>
        </w:rPr>
        <w:t>)</w:t>
      </w:r>
    </w:p>
    <w:p w:rsidR="00E70CB4" w:rsidRPr="00E70CB4" w:rsidRDefault="00E70CB4" w:rsidP="00E70CB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E70CB4">
        <w:rPr>
          <w:rFonts w:ascii="Arial" w:eastAsia="Times New Roman" w:hAnsi="Arial" w:cs="Arial"/>
          <w:sz w:val="28"/>
          <w:szCs w:val="28"/>
          <w:lang w:eastAsia="fr-CA"/>
        </w:rPr>
        <w:t>les raisons pour lesquelles il y a encore des grossesses chez les adolescentes</w:t>
      </w:r>
    </w:p>
    <w:p w:rsidR="00E70CB4" w:rsidRPr="00E70CB4" w:rsidRDefault="00E70CB4" w:rsidP="00E70CB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E70CB4">
        <w:rPr>
          <w:rFonts w:ascii="Arial" w:eastAsia="Times New Roman" w:hAnsi="Arial" w:cs="Arial"/>
          <w:sz w:val="28"/>
          <w:szCs w:val="28"/>
          <w:lang w:eastAsia="fr-CA"/>
        </w:rPr>
        <w:t>les conséquences d’une grossesse sur l’adolescente (physiques, émotionnelles, etc.)</w:t>
      </w:r>
    </w:p>
    <w:p w:rsidR="00E70CB4" w:rsidRPr="00E70CB4" w:rsidRDefault="00E70CB4" w:rsidP="00E70CB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E70CB4">
        <w:rPr>
          <w:rFonts w:ascii="Arial" w:eastAsia="Times New Roman" w:hAnsi="Arial" w:cs="Arial"/>
          <w:sz w:val="28"/>
          <w:szCs w:val="28"/>
          <w:lang w:eastAsia="fr-CA"/>
        </w:rPr>
        <w:t xml:space="preserve">les difficultés financières (coût réel, salaire réel, </w:t>
      </w:r>
      <w:proofErr w:type="spellStart"/>
      <w:r w:rsidRPr="00E70CB4">
        <w:rPr>
          <w:rFonts w:ascii="Arial" w:eastAsia="Times New Roman" w:hAnsi="Arial" w:cs="Arial"/>
          <w:sz w:val="28"/>
          <w:szCs w:val="28"/>
          <w:lang w:eastAsia="fr-CA"/>
        </w:rPr>
        <w:t>etc</w:t>
      </w:r>
      <w:proofErr w:type="spellEnd"/>
      <w:r w:rsidRPr="00E70CB4">
        <w:rPr>
          <w:rFonts w:ascii="Arial" w:eastAsia="Times New Roman" w:hAnsi="Arial" w:cs="Arial"/>
          <w:sz w:val="28"/>
          <w:szCs w:val="28"/>
          <w:lang w:eastAsia="fr-CA"/>
        </w:rPr>
        <w:t>)</w:t>
      </w:r>
    </w:p>
    <w:p w:rsidR="00E70CB4" w:rsidRPr="00E70CB4" w:rsidRDefault="00E70CB4" w:rsidP="00E70CB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E70CB4">
        <w:rPr>
          <w:rFonts w:ascii="Arial" w:eastAsia="Times New Roman" w:hAnsi="Arial" w:cs="Arial"/>
          <w:sz w:val="28"/>
          <w:szCs w:val="28"/>
          <w:lang w:eastAsia="fr-CA"/>
        </w:rPr>
        <w:t xml:space="preserve">les circonstances de la relation avec le père du bébé (stable, saine, </w:t>
      </w:r>
      <w:proofErr w:type="spellStart"/>
      <w:r w:rsidRPr="00E70CB4">
        <w:rPr>
          <w:rFonts w:ascii="Arial" w:eastAsia="Times New Roman" w:hAnsi="Arial" w:cs="Arial"/>
          <w:sz w:val="28"/>
          <w:szCs w:val="28"/>
          <w:lang w:eastAsia="fr-CA"/>
        </w:rPr>
        <w:t>etc</w:t>
      </w:r>
      <w:proofErr w:type="spellEnd"/>
      <w:r w:rsidRPr="00E70CB4">
        <w:rPr>
          <w:rFonts w:ascii="Arial" w:eastAsia="Times New Roman" w:hAnsi="Arial" w:cs="Arial"/>
          <w:sz w:val="28"/>
          <w:szCs w:val="28"/>
          <w:lang w:eastAsia="fr-CA"/>
        </w:rPr>
        <w:t>)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E70CB4" w:rsidRPr="00E70CB4" w:rsidRDefault="00E70CB4" w:rsidP="00E70CB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E70CB4">
        <w:rPr>
          <w:rFonts w:ascii="Arial" w:eastAsia="Times New Roman" w:hAnsi="Arial" w:cs="Arial"/>
          <w:sz w:val="28"/>
          <w:szCs w:val="28"/>
          <w:lang w:eastAsia="fr-CA"/>
        </w:rPr>
        <w:t xml:space="preserve"> Explique l’information dans tes mots et cite tes sources d’information.</w:t>
      </w:r>
    </w:p>
    <w:p w:rsidR="00E70CB4" w:rsidRPr="00E70CB4" w:rsidRDefault="00E70CB4" w:rsidP="00E70CB4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fr-CA"/>
        </w:rPr>
      </w:pPr>
    </w:p>
    <w:p w:rsidR="00E70CB4" w:rsidRPr="00E70CB4" w:rsidRDefault="005D76D0" w:rsidP="00E70CB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sz w:val="28"/>
          <w:szCs w:val="28"/>
          <w:lang w:eastAsia="fr-CA"/>
        </w:rPr>
        <w:t xml:space="preserve"> </w:t>
      </w:r>
      <w:r w:rsidR="00E70CB4" w:rsidRPr="00E70CB4">
        <w:rPr>
          <w:rFonts w:ascii="Arial" w:eastAsia="Times New Roman" w:hAnsi="Arial" w:cs="Arial"/>
          <w:sz w:val="28"/>
          <w:szCs w:val="28"/>
          <w:lang w:eastAsia="fr-CA"/>
        </w:rPr>
        <w:t>Ajoute des aides visuels, titre, intertitres, lettres variées, images/photos.</w:t>
      </w: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E70CB4" w:rsidRPr="00E70CB4" w:rsidRDefault="00E70CB4" w:rsidP="00E70CB4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fr-CA"/>
        </w:rPr>
      </w:pPr>
    </w:p>
    <w:p w:rsidR="00E70CB4" w:rsidRPr="00E70CB4" w:rsidRDefault="00E70CB4" w:rsidP="00E70C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560070</wp:posOffset>
            </wp:positionV>
            <wp:extent cx="1381125" cy="1333500"/>
            <wp:effectExtent l="0" t="0" r="9525" b="0"/>
            <wp:wrapNone/>
            <wp:docPr id="14" name="Image 14" descr="http://t0.gstatic.com/images?q=tbn:ANd9GcS94kDksXp-YlK6DSQvtRWlB4pP__HgiTB1OW0769I8KjUWoWYn4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94kDksXp-YlK6DSQvtRWlB4pP__HgiTB1OW0769I8KjUWoWYn4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A7B" w:rsidRDefault="004F4A7B">
      <w:pPr>
        <w:rPr>
          <w:rFonts w:ascii="Imperial BT" w:hAnsi="Imperial BT"/>
          <w:sz w:val="28"/>
          <w:szCs w:val="28"/>
        </w:rPr>
      </w:pPr>
    </w:p>
    <w:p w:rsidR="004F4A7B" w:rsidRDefault="004F4A7B">
      <w:pPr>
        <w:rPr>
          <w:rFonts w:ascii="Imperial BT" w:hAnsi="Imperial BT"/>
          <w:sz w:val="28"/>
          <w:szCs w:val="28"/>
        </w:rPr>
      </w:pPr>
    </w:p>
    <w:p w:rsidR="004F4A7B" w:rsidRDefault="004F4A7B">
      <w:pPr>
        <w:rPr>
          <w:rFonts w:ascii="Imperial BT" w:hAnsi="Imperial BT"/>
          <w:sz w:val="28"/>
          <w:szCs w:val="28"/>
        </w:rPr>
      </w:pPr>
    </w:p>
    <w:p w:rsidR="0051170D" w:rsidRDefault="0051170D">
      <w:pPr>
        <w:rPr>
          <w:rFonts w:ascii="Imperial BT" w:hAnsi="Imperial BT"/>
          <w:sz w:val="28"/>
          <w:szCs w:val="28"/>
        </w:rPr>
      </w:pPr>
    </w:p>
    <w:p w:rsidR="0051170D" w:rsidRDefault="0051170D">
      <w:pPr>
        <w:rPr>
          <w:rFonts w:ascii="Imperial BT" w:hAnsi="Imperial BT"/>
          <w:sz w:val="28"/>
          <w:szCs w:val="28"/>
        </w:rPr>
      </w:pPr>
    </w:p>
    <w:p w:rsidR="0051170D" w:rsidRDefault="0051170D">
      <w:pPr>
        <w:rPr>
          <w:rFonts w:ascii="Imperial BT" w:hAnsi="Imperial BT"/>
          <w:sz w:val="28"/>
          <w:szCs w:val="28"/>
        </w:rPr>
      </w:pPr>
    </w:p>
    <w:p w:rsidR="00E70CB4" w:rsidRDefault="00E70CB4">
      <w:pPr>
        <w:rPr>
          <w:rFonts w:ascii="Imperial BT" w:hAnsi="Imperial BT"/>
          <w:sz w:val="24"/>
          <w:szCs w:val="24"/>
        </w:rPr>
      </w:pPr>
    </w:p>
    <w:p w:rsidR="004F4A7B" w:rsidRDefault="0051170D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4"/>
          <w:szCs w:val="24"/>
        </w:rPr>
        <w:lastRenderedPageBreak/>
        <w:t>Vérification du projet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697"/>
        <w:gridCol w:w="922"/>
        <w:gridCol w:w="810"/>
        <w:gridCol w:w="1260"/>
      </w:tblGrid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4F4A7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4F4A7B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Cote globale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</w:tc>
      </w:tr>
      <w:tr w:rsidR="0051170D" w:rsidRPr="0051170D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Connaissance et compréhension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F01192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Connais les </w:t>
            </w:r>
            <w:r w:rsidR="00F01192">
              <w:rPr>
                <w:rFonts w:ascii="Arial" w:hAnsi="Arial" w:cs="Arial"/>
                <w:sz w:val="18"/>
                <w:szCs w:val="18"/>
                <w:lang w:val="fr-FR"/>
              </w:rPr>
              <w:t>différents coûts de la venue du bébé dans la première année.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approfondie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D62397" w:rsidP="00D6239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Comprends les difficultés financières (coût réel, salaire réel, coût de vivre).</w:t>
            </w:r>
            <w:r w:rsidR="00E70CB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166C3B" w:rsidP="00D6239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Explique </w:t>
            </w:r>
            <w:r w:rsidR="00D62397">
              <w:rPr>
                <w:rFonts w:ascii="Arial" w:hAnsi="Arial" w:cs="Arial"/>
                <w:sz w:val="18"/>
                <w:szCs w:val="18"/>
                <w:lang w:val="fr-FR"/>
              </w:rPr>
              <w:t xml:space="preserve">les pressions sur les ados (le garder, l’adoption, </w:t>
            </w:r>
            <w:proofErr w:type="spellStart"/>
            <w:r w:rsidR="00D62397">
              <w:rPr>
                <w:rFonts w:ascii="Arial" w:hAnsi="Arial" w:cs="Arial"/>
                <w:sz w:val="18"/>
                <w:szCs w:val="18"/>
                <w:lang w:val="fr-FR"/>
              </w:rPr>
              <w:t>etc</w:t>
            </w:r>
            <w:proofErr w:type="spellEnd"/>
            <w:r w:rsidR="00D62397">
              <w:rPr>
                <w:rFonts w:ascii="Arial" w:hAnsi="Arial" w:cs="Arial"/>
                <w:sz w:val="18"/>
                <w:szCs w:val="18"/>
                <w:lang w:val="fr-FR"/>
              </w:rPr>
              <w:t>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Default="005D76D0" w:rsidP="00D6239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Connais les raisons pour le haut taux de grossesse chez les ados.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166C3B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Connais les conséquences d’une grossesse sur l’ados (physique et émotionnelle).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Default="005D76D0" w:rsidP="00166C3B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Comprends les circonstances de la relation avec le père du bébé (stable, saine, etc.)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Habiletés de la pensée</w:t>
            </w:r>
          </w:p>
        </w:tc>
      </w:tr>
      <w:tr w:rsidR="005D76D0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16684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Dépliant : 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Habiletés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d’organisation de 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de planification (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plan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16684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Utilise un minimum de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sources différentes  (bibliographie).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Coûts : Recherche le prix réel de la venue du bébé.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Dépliant : 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Sélectionne les informations avec soin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(statistiques, raisons des grossesses, pressions)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F01192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Évalue, analyse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, interprétation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et fais des inférences d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u coût et des défis d’être parent à l’adolescence.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Justifie les réponses avec des preuves explicatives.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166847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Présentation capte l’attention (couleur, image, vidéo,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Communication</w:t>
            </w:r>
          </w:p>
        </w:tc>
      </w:tr>
      <w:tr w:rsidR="005D76D0" w:rsidRPr="004F4A7B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Format de présentation est clair et bien choisi (sous-titres, titres).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893E1D" w:rsidRDefault="005D76D0" w:rsidP="00F01192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 et décris clairement les idées dans tes mots.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893E1D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calcul des coûts est clair et précis.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015792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192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Surveille l’orthographe, la grammaire.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Utilise un vocabulaire approprié (mot précis, exact, pas d’anglais).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EB0B5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Mise en application</w:t>
            </w:r>
          </w:p>
        </w:tc>
      </w:tr>
      <w:tr w:rsidR="005D76D0" w:rsidRPr="004F4A7B" w:rsidTr="00B20994">
        <w:trPr>
          <w:cantSplit/>
          <w:trHeight w:val="49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F01192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Applique le format demandé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(dépliant, images, sous-titres, titres).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773A93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Gère bien son temps et respecte la date d’échéance.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6306AA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76D0" w:rsidRPr="00D62397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Transfert des connaissances de mathématiques à ce projet.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D76D0" w:rsidRPr="004F4A7B" w:rsidTr="005D76D0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76D0" w:rsidRPr="004F4A7B" w:rsidRDefault="005D76D0" w:rsidP="00F01192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Établis des liens entre le coût d’élever un bébé, le revenu familial, le coût de vivre et son impact sur la famille ainsi que ton vécu personnel.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D0" w:rsidRPr="004F4A7B" w:rsidRDefault="005D76D0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</w:tbl>
    <w:p w:rsidR="004F4A7B" w:rsidRPr="0051170D" w:rsidRDefault="004F4A7B">
      <w:pPr>
        <w:rPr>
          <w:rFonts w:ascii="Arial" w:hAnsi="Arial" w:cs="Arial"/>
          <w:sz w:val="16"/>
          <w:szCs w:val="16"/>
        </w:rPr>
      </w:pPr>
    </w:p>
    <w:sectPr w:rsidR="004F4A7B" w:rsidRPr="0051170D" w:rsidSect="00A119E0">
      <w:headerReference w:type="default" r:id="rId14"/>
      <w:pgSz w:w="12240" w:h="15840"/>
      <w:pgMar w:top="1440" w:right="1080" w:bottom="709" w:left="1080" w:header="708" w:footer="708" w:gutter="0"/>
      <w:pgBorders w:offsetFrom="page">
        <w:top w:val="gingerbreadMan" w:sz="13" w:space="24" w:color="auto"/>
        <w:left w:val="gingerbreadMan" w:sz="13" w:space="24" w:color="auto"/>
        <w:bottom w:val="gingerbreadMan" w:sz="13" w:space="24" w:color="auto"/>
        <w:right w:val="gingerbreadMan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9C" w:rsidRDefault="00A8239C" w:rsidP="008142DB">
      <w:pPr>
        <w:spacing w:after="0" w:line="240" w:lineRule="auto"/>
      </w:pPr>
      <w:r>
        <w:separator/>
      </w:r>
    </w:p>
  </w:endnote>
  <w:endnote w:type="continuationSeparator" w:id="0">
    <w:p w:rsidR="00A8239C" w:rsidRDefault="00A8239C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Hvyface BT">
    <w:panose1 w:val="02080903050306020304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taneo Lt BT">
    <w:panose1 w:val="03020702040502060804"/>
    <w:charset w:val="00"/>
    <w:family w:val="script"/>
    <w:pitch w:val="variable"/>
    <w:sig w:usb0="800000AF" w:usb1="1000204A" w:usb2="00000000" w:usb3="00000000" w:csb0="000000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9C" w:rsidRDefault="00A8239C" w:rsidP="008142DB">
      <w:pPr>
        <w:spacing w:after="0" w:line="240" w:lineRule="auto"/>
      </w:pPr>
      <w:r>
        <w:separator/>
      </w:r>
    </w:p>
  </w:footnote>
  <w:footnote w:type="continuationSeparator" w:id="0">
    <w:p w:rsidR="00A8239C" w:rsidRDefault="00A8239C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Pr="0078600A" w:rsidRDefault="008142DB" w:rsidP="002B347C">
    <w:pPr>
      <w:pStyle w:val="En-tte"/>
      <w:spacing w:before="120"/>
      <w:rPr>
        <w:sz w:val="16"/>
        <w:szCs w:val="16"/>
      </w:rPr>
    </w:pPr>
    <w:r w:rsidRPr="0078600A">
      <w:rPr>
        <w:sz w:val="16"/>
        <w:szCs w:val="16"/>
      </w:rPr>
      <w:t>H</w:t>
    </w:r>
    <w:r w:rsidR="002B347C">
      <w:rPr>
        <w:sz w:val="16"/>
        <w:szCs w:val="16"/>
      </w:rPr>
      <w:t>PC30</w:t>
    </w:r>
    <w:r w:rsidRPr="0078600A">
      <w:rPr>
        <w:sz w:val="16"/>
        <w:szCs w:val="16"/>
      </w:rPr>
      <w:t xml:space="preserve"> – </w:t>
    </w:r>
    <w:r w:rsidR="00E70CB4">
      <w:rPr>
        <w:sz w:val="16"/>
        <w:szCs w:val="16"/>
      </w:rPr>
      <w:t>Préparation à la vie parentale</w:t>
    </w:r>
    <w:r w:rsidRPr="0078600A">
      <w:rPr>
        <w:sz w:val="16"/>
        <w:szCs w:val="16"/>
      </w:rPr>
      <w:ptab w:relativeTo="margin" w:alignment="center" w:leader="none"/>
    </w:r>
    <w:r w:rsidRPr="0078600A">
      <w:rPr>
        <w:sz w:val="16"/>
        <w:szCs w:val="16"/>
      </w:rPr>
      <w:ptab w:relativeTo="margin" w:alignment="right" w:leader="none"/>
    </w:r>
    <w:r w:rsidR="00E70CB4">
      <w:rPr>
        <w:sz w:val="16"/>
        <w:szCs w:val="16"/>
      </w:rPr>
      <w:t>Dépliant/Coûts</w:t>
    </w:r>
    <w:r w:rsidR="002B347C">
      <w:rPr>
        <w:sz w:val="16"/>
        <w:szCs w:val="16"/>
      </w:rPr>
      <w:t xml:space="preserve"> </w:t>
    </w:r>
    <w:r w:rsidR="00574FAF" w:rsidRPr="0078600A">
      <w:rPr>
        <w:sz w:val="16"/>
        <w:szCs w:val="16"/>
      </w:rPr>
      <w:t>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2B"/>
    <w:multiLevelType w:val="hybridMultilevel"/>
    <w:tmpl w:val="A1585DF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B65FA"/>
    <w:multiLevelType w:val="hybridMultilevel"/>
    <w:tmpl w:val="3460AA38"/>
    <w:lvl w:ilvl="0" w:tplc="C86435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18CD"/>
    <w:multiLevelType w:val="hybridMultilevel"/>
    <w:tmpl w:val="BD7CB2A8"/>
    <w:lvl w:ilvl="0" w:tplc="4B1836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dLib BT" w:eastAsia="Times New Roman" w:hAnsi="AdLib BT" w:cs="Times New Roman"/>
      </w:rPr>
    </w:lvl>
    <w:lvl w:ilvl="1" w:tplc="5A387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41683"/>
    <w:multiLevelType w:val="hybridMultilevel"/>
    <w:tmpl w:val="14988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20411"/>
    <w:rsid w:val="00034EAC"/>
    <w:rsid w:val="00166847"/>
    <w:rsid w:val="00166C3B"/>
    <w:rsid w:val="0022299F"/>
    <w:rsid w:val="00257431"/>
    <w:rsid w:val="002A68B8"/>
    <w:rsid w:val="002B347C"/>
    <w:rsid w:val="003C2C85"/>
    <w:rsid w:val="003E40EF"/>
    <w:rsid w:val="003F3EB4"/>
    <w:rsid w:val="003F7063"/>
    <w:rsid w:val="004027D7"/>
    <w:rsid w:val="004F1AD4"/>
    <w:rsid w:val="004F4A7B"/>
    <w:rsid w:val="0051170D"/>
    <w:rsid w:val="0052064E"/>
    <w:rsid w:val="00574FAF"/>
    <w:rsid w:val="00596922"/>
    <w:rsid w:val="005D7534"/>
    <w:rsid w:val="005D76D0"/>
    <w:rsid w:val="00603080"/>
    <w:rsid w:val="006306AA"/>
    <w:rsid w:val="006F63A2"/>
    <w:rsid w:val="0070769B"/>
    <w:rsid w:val="00716C78"/>
    <w:rsid w:val="00751E82"/>
    <w:rsid w:val="00773A93"/>
    <w:rsid w:val="0078600A"/>
    <w:rsid w:val="007A5C46"/>
    <w:rsid w:val="008142DB"/>
    <w:rsid w:val="00881F0C"/>
    <w:rsid w:val="00883A9E"/>
    <w:rsid w:val="00893E1D"/>
    <w:rsid w:val="008F4A10"/>
    <w:rsid w:val="009A360C"/>
    <w:rsid w:val="009B2663"/>
    <w:rsid w:val="009E73C0"/>
    <w:rsid w:val="00A119E0"/>
    <w:rsid w:val="00A8239C"/>
    <w:rsid w:val="00B70FC1"/>
    <w:rsid w:val="00BE2D79"/>
    <w:rsid w:val="00C26238"/>
    <w:rsid w:val="00C744DD"/>
    <w:rsid w:val="00CE185B"/>
    <w:rsid w:val="00D005DF"/>
    <w:rsid w:val="00D62397"/>
    <w:rsid w:val="00DC4217"/>
    <w:rsid w:val="00E25C28"/>
    <w:rsid w:val="00E325EB"/>
    <w:rsid w:val="00E70349"/>
    <w:rsid w:val="00E70CB4"/>
    <w:rsid w:val="00E97BE2"/>
    <w:rsid w:val="00EB0B58"/>
    <w:rsid w:val="00EB3A3A"/>
    <w:rsid w:val="00ED400B"/>
    <w:rsid w:val="00EE05C9"/>
    <w:rsid w:val="00F01192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E7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E7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t0.gstatic.com/images?q=tbn:ANd9GcS94kDksXp-YlK6DSQvtRWlB4pP__HgiTB1OW0769I8KjUWoWYn4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a/imgres?q=clipart+baby&amp;hl=fr&amp;biw=1024&amp;bih=567&amp;tbm=isch&amp;tbnid=ylWo-5GkdziFMM:&amp;imgrefurl=http://www.mothersdaycentral.com/mothers-day-fun/clipart/&amp;docid=38fX9M5wtZZy1M&amp;imgurl=http://www.mothersdaycentral.com/images/clipart/baby-with-rose.gif&amp;w=432&amp;h=417&amp;ei=9UtsUKWuHObRyAGqw4HwDA&amp;zoom=1&amp;iact=hc&amp;vpx=493&amp;vpy=173&amp;dur=515&amp;hovh=221&amp;hovw=229&amp;tx=115&amp;ty=114&amp;sig=110741426183857120718&amp;page=2&amp;tbnh=158&amp;tbnw=164&amp;start=21&amp;ndsp=14&amp;ved=1t:429,r:2,s:21,i:1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6</cp:revision>
  <cp:lastPrinted>2015-12-14T15:26:00Z</cp:lastPrinted>
  <dcterms:created xsi:type="dcterms:W3CDTF">2015-12-14T15:26:00Z</dcterms:created>
  <dcterms:modified xsi:type="dcterms:W3CDTF">2015-12-14T15:58:00Z</dcterms:modified>
</cp:coreProperties>
</file>