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9B9E" w14:textId="77777777" w:rsidR="005F129E" w:rsidRDefault="005F129E" w:rsidP="005F129E">
      <w:pPr>
        <w:jc w:val="center"/>
        <w:rPr>
          <w:rFonts w:ascii="Stencil" w:hAnsi="Stencil"/>
          <w:sz w:val="40"/>
          <w:szCs w:val="40"/>
        </w:rPr>
      </w:pPr>
      <w:r w:rsidRPr="005F129E">
        <w:rPr>
          <w:rFonts w:ascii="Stencil" w:hAnsi="Stencil"/>
          <w:sz w:val="40"/>
          <w:szCs w:val="40"/>
        </w:rPr>
        <w:t>Le rôle des femmes pendant la PGM</w:t>
      </w:r>
    </w:p>
    <w:p w14:paraId="4251C348" w14:textId="0B43C237" w:rsidR="005F129E" w:rsidRPr="00011BD7" w:rsidRDefault="005F129E" w:rsidP="005F129E">
      <w:pPr>
        <w:pStyle w:val="Titre1"/>
        <w:jc w:val="center"/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11BD7"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Chapitre 7</w:t>
      </w:r>
      <w:r w:rsidR="00944028"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, diaporamas</w:t>
      </w:r>
      <w:bookmarkStart w:id="0" w:name="_GoBack"/>
      <w:bookmarkEnd w:id="0"/>
      <w:r w:rsidR="00011BD7"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et discussions</w:t>
      </w:r>
    </w:p>
    <w:p w14:paraId="55BD748D" w14:textId="77777777" w:rsidR="005F129E" w:rsidRPr="00011BD7" w:rsidRDefault="005F129E" w:rsidP="005F129E">
      <w:pPr>
        <w:rPr>
          <w:rFonts w:ascii="Arial" w:hAnsi="Arial" w:cs="Arial"/>
          <w:sz w:val="24"/>
          <w:szCs w:val="24"/>
        </w:rPr>
      </w:pPr>
    </w:p>
    <w:p w14:paraId="602D256E" w14:textId="77777777" w:rsidR="005F129E" w:rsidRPr="00011BD7" w:rsidRDefault="005F129E" w:rsidP="005F129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11BD7">
        <w:rPr>
          <w:rFonts w:ascii="Arial" w:hAnsi="Arial" w:cs="Arial"/>
          <w:b/>
          <w:bCs/>
          <w:sz w:val="24"/>
          <w:szCs w:val="24"/>
          <w:u w:val="single"/>
        </w:rPr>
        <w:t>Les femmes pendant la guerre</w:t>
      </w:r>
    </w:p>
    <w:p w14:paraId="3F01CF7E" w14:textId="3819C984" w:rsidR="005F129E" w:rsidRPr="00011BD7" w:rsidRDefault="005F129E" w:rsidP="00011BD7">
      <w:pPr>
        <w:pStyle w:val="Paragraphedeliste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011BD7">
        <w:rPr>
          <w:rFonts w:ascii="Arial" w:hAnsi="Arial" w:cs="Arial"/>
          <w:sz w:val="24"/>
          <w:szCs w:val="24"/>
        </w:rPr>
        <w:t>Énumère 5 rôles qu’avaient les femmes.</w:t>
      </w:r>
    </w:p>
    <w:p w14:paraId="4381E925" w14:textId="77777777" w:rsidR="005F129E" w:rsidRPr="00011BD7" w:rsidRDefault="005F129E" w:rsidP="00011BD7">
      <w:pPr>
        <w:ind w:left="426"/>
        <w:rPr>
          <w:rFonts w:ascii="Arial" w:hAnsi="Arial" w:cs="Arial"/>
          <w:sz w:val="24"/>
          <w:szCs w:val="24"/>
        </w:rPr>
      </w:pPr>
    </w:p>
    <w:p w14:paraId="69D9F825" w14:textId="3C05CE1C" w:rsidR="005F129E" w:rsidRDefault="005F129E" w:rsidP="00011BD7">
      <w:pPr>
        <w:ind w:left="426"/>
        <w:rPr>
          <w:rFonts w:ascii="Arial" w:hAnsi="Arial" w:cs="Arial"/>
          <w:sz w:val="24"/>
          <w:szCs w:val="24"/>
        </w:rPr>
      </w:pPr>
    </w:p>
    <w:p w14:paraId="45C0E66E" w14:textId="1454F722" w:rsidR="00E56747" w:rsidRDefault="00E56747" w:rsidP="00011BD7">
      <w:pPr>
        <w:ind w:left="426"/>
        <w:rPr>
          <w:rFonts w:ascii="Arial" w:hAnsi="Arial" w:cs="Arial"/>
          <w:sz w:val="24"/>
          <w:szCs w:val="24"/>
        </w:rPr>
      </w:pPr>
    </w:p>
    <w:p w14:paraId="1A999FC8" w14:textId="129379A0" w:rsidR="00E56747" w:rsidRDefault="00E56747" w:rsidP="00011BD7">
      <w:pPr>
        <w:ind w:left="426"/>
        <w:rPr>
          <w:rFonts w:ascii="Arial" w:hAnsi="Arial" w:cs="Arial"/>
          <w:sz w:val="24"/>
          <w:szCs w:val="24"/>
        </w:rPr>
      </w:pPr>
    </w:p>
    <w:p w14:paraId="3EADAAEB" w14:textId="65046A5E" w:rsidR="00E56747" w:rsidRDefault="00E56747" w:rsidP="00011BD7">
      <w:pPr>
        <w:ind w:left="426"/>
        <w:rPr>
          <w:rFonts w:ascii="Arial" w:hAnsi="Arial" w:cs="Arial"/>
          <w:sz w:val="24"/>
          <w:szCs w:val="24"/>
        </w:rPr>
      </w:pPr>
    </w:p>
    <w:p w14:paraId="75719174" w14:textId="20E61244" w:rsidR="00E56747" w:rsidRDefault="00E56747" w:rsidP="00011BD7">
      <w:pPr>
        <w:ind w:left="426"/>
        <w:rPr>
          <w:rFonts w:ascii="Arial" w:hAnsi="Arial" w:cs="Arial"/>
          <w:sz w:val="24"/>
          <w:szCs w:val="24"/>
        </w:rPr>
      </w:pPr>
    </w:p>
    <w:p w14:paraId="35578FBF" w14:textId="77777777" w:rsidR="00E56747" w:rsidRPr="00011BD7" w:rsidRDefault="00E56747" w:rsidP="00011BD7">
      <w:pPr>
        <w:ind w:left="426"/>
        <w:rPr>
          <w:rFonts w:ascii="Arial" w:hAnsi="Arial" w:cs="Arial"/>
          <w:sz w:val="24"/>
          <w:szCs w:val="24"/>
        </w:rPr>
      </w:pPr>
    </w:p>
    <w:p w14:paraId="6A119D1F" w14:textId="77777777" w:rsidR="005F129E" w:rsidRPr="00011BD7" w:rsidRDefault="005F129E" w:rsidP="00011BD7">
      <w:pPr>
        <w:ind w:left="426"/>
        <w:rPr>
          <w:rFonts w:ascii="Arial" w:hAnsi="Arial" w:cs="Arial"/>
          <w:sz w:val="24"/>
          <w:szCs w:val="24"/>
        </w:rPr>
      </w:pPr>
    </w:p>
    <w:p w14:paraId="40C5ADDD" w14:textId="41C8CCE4" w:rsidR="005F129E" w:rsidRPr="00011BD7" w:rsidRDefault="005F129E" w:rsidP="00011BD7">
      <w:pPr>
        <w:pStyle w:val="Paragraphedeliste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011BD7">
        <w:rPr>
          <w:rFonts w:ascii="Arial" w:hAnsi="Arial" w:cs="Arial"/>
          <w:sz w:val="24"/>
          <w:szCs w:val="24"/>
        </w:rPr>
        <w:t>Combien d’infirmières canadiennes sont allés travailler en Europe?</w:t>
      </w:r>
    </w:p>
    <w:p w14:paraId="7AABDDEF" w14:textId="77777777" w:rsidR="005F129E" w:rsidRPr="00011BD7" w:rsidRDefault="005F129E" w:rsidP="00011BD7">
      <w:pPr>
        <w:ind w:left="426"/>
        <w:rPr>
          <w:rFonts w:ascii="Arial" w:hAnsi="Arial" w:cs="Arial"/>
          <w:sz w:val="24"/>
          <w:szCs w:val="24"/>
        </w:rPr>
      </w:pPr>
    </w:p>
    <w:p w14:paraId="2E6E142F" w14:textId="77777777" w:rsidR="005F129E" w:rsidRPr="00011BD7" w:rsidRDefault="005F129E" w:rsidP="00011BD7">
      <w:pPr>
        <w:ind w:left="426"/>
        <w:rPr>
          <w:rFonts w:ascii="Arial" w:hAnsi="Arial" w:cs="Arial"/>
          <w:sz w:val="24"/>
          <w:szCs w:val="24"/>
        </w:rPr>
      </w:pPr>
    </w:p>
    <w:p w14:paraId="50091A60" w14:textId="1A7E47CD" w:rsidR="005F129E" w:rsidRPr="00011BD7" w:rsidRDefault="005F129E" w:rsidP="00011BD7">
      <w:pPr>
        <w:pStyle w:val="Paragraphedeliste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011BD7">
        <w:rPr>
          <w:rFonts w:ascii="Arial" w:hAnsi="Arial" w:cs="Arial"/>
          <w:sz w:val="24"/>
          <w:szCs w:val="24"/>
        </w:rPr>
        <w:t>Décris les usines où elles travaillaient.</w:t>
      </w:r>
    </w:p>
    <w:p w14:paraId="0845C3C6" w14:textId="2782D144" w:rsidR="005F129E" w:rsidRDefault="005F129E" w:rsidP="005F129E">
      <w:pPr>
        <w:rPr>
          <w:rFonts w:ascii="Arial" w:hAnsi="Arial" w:cs="Arial"/>
          <w:sz w:val="24"/>
          <w:szCs w:val="24"/>
        </w:rPr>
      </w:pPr>
    </w:p>
    <w:p w14:paraId="60A2D3A6" w14:textId="619E7F1D" w:rsidR="00E56747" w:rsidRDefault="00E56747" w:rsidP="005F129E">
      <w:pPr>
        <w:rPr>
          <w:rFonts w:ascii="Arial" w:hAnsi="Arial" w:cs="Arial"/>
          <w:sz w:val="24"/>
          <w:szCs w:val="24"/>
        </w:rPr>
      </w:pPr>
    </w:p>
    <w:p w14:paraId="187F6663" w14:textId="6A879830" w:rsidR="00E56747" w:rsidRDefault="00E56747" w:rsidP="005F129E">
      <w:pPr>
        <w:rPr>
          <w:rFonts w:ascii="Arial" w:hAnsi="Arial" w:cs="Arial"/>
          <w:sz w:val="24"/>
          <w:szCs w:val="24"/>
        </w:rPr>
      </w:pPr>
    </w:p>
    <w:p w14:paraId="6EE65A6D" w14:textId="16280482" w:rsidR="00E56747" w:rsidRDefault="00E56747" w:rsidP="005F129E">
      <w:pPr>
        <w:rPr>
          <w:rFonts w:ascii="Arial" w:hAnsi="Arial" w:cs="Arial"/>
          <w:sz w:val="24"/>
          <w:szCs w:val="24"/>
        </w:rPr>
      </w:pPr>
    </w:p>
    <w:p w14:paraId="18419AEA" w14:textId="27E0B284" w:rsidR="00E56747" w:rsidRDefault="00E56747" w:rsidP="005F129E">
      <w:pPr>
        <w:rPr>
          <w:rFonts w:ascii="Arial" w:hAnsi="Arial" w:cs="Arial"/>
          <w:sz w:val="24"/>
          <w:szCs w:val="24"/>
        </w:rPr>
      </w:pPr>
    </w:p>
    <w:p w14:paraId="722D2B92" w14:textId="49ED7407" w:rsidR="00E56747" w:rsidRDefault="00E56747" w:rsidP="005F129E">
      <w:pPr>
        <w:rPr>
          <w:rFonts w:ascii="Arial" w:hAnsi="Arial" w:cs="Arial"/>
          <w:sz w:val="24"/>
          <w:szCs w:val="24"/>
        </w:rPr>
      </w:pPr>
    </w:p>
    <w:p w14:paraId="35891147" w14:textId="66689760" w:rsidR="00E56747" w:rsidRDefault="00E56747" w:rsidP="005F129E">
      <w:pPr>
        <w:rPr>
          <w:rFonts w:ascii="Arial" w:hAnsi="Arial" w:cs="Arial"/>
          <w:sz w:val="24"/>
          <w:szCs w:val="24"/>
        </w:rPr>
      </w:pPr>
    </w:p>
    <w:p w14:paraId="55841BC2" w14:textId="4829D22B" w:rsidR="00E56747" w:rsidRDefault="00E56747" w:rsidP="005F129E">
      <w:pPr>
        <w:rPr>
          <w:rFonts w:ascii="Arial" w:hAnsi="Arial" w:cs="Arial"/>
          <w:sz w:val="24"/>
          <w:szCs w:val="24"/>
        </w:rPr>
      </w:pPr>
    </w:p>
    <w:p w14:paraId="07709CA8" w14:textId="06369521" w:rsidR="00E56747" w:rsidRDefault="00E56747" w:rsidP="005F129E">
      <w:pPr>
        <w:rPr>
          <w:rFonts w:ascii="Arial" w:hAnsi="Arial" w:cs="Arial"/>
          <w:sz w:val="24"/>
          <w:szCs w:val="24"/>
        </w:rPr>
      </w:pPr>
    </w:p>
    <w:p w14:paraId="7703BA06" w14:textId="77777777" w:rsidR="00E56747" w:rsidRPr="00011BD7" w:rsidRDefault="00E56747" w:rsidP="005F129E">
      <w:pPr>
        <w:rPr>
          <w:rFonts w:ascii="Arial" w:hAnsi="Arial" w:cs="Arial"/>
          <w:sz w:val="24"/>
          <w:szCs w:val="24"/>
        </w:rPr>
      </w:pPr>
    </w:p>
    <w:p w14:paraId="3F5B10D6" w14:textId="7B327271" w:rsidR="005F129E" w:rsidRPr="00011BD7" w:rsidRDefault="005F129E" w:rsidP="005F129E">
      <w:pPr>
        <w:rPr>
          <w:rFonts w:ascii="Arial" w:hAnsi="Arial" w:cs="Arial"/>
          <w:sz w:val="24"/>
          <w:szCs w:val="24"/>
        </w:rPr>
      </w:pPr>
    </w:p>
    <w:p w14:paraId="23A1A64E" w14:textId="77777777" w:rsidR="005F129E" w:rsidRPr="00011BD7" w:rsidRDefault="005F129E" w:rsidP="005F129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11BD7">
        <w:rPr>
          <w:rFonts w:ascii="Arial" w:hAnsi="Arial" w:cs="Arial"/>
          <w:b/>
          <w:bCs/>
          <w:sz w:val="24"/>
          <w:szCs w:val="24"/>
          <w:u w:val="single"/>
        </w:rPr>
        <w:t>La réforme sociale et le suffrage féminin</w:t>
      </w:r>
    </w:p>
    <w:p w14:paraId="2488798D" w14:textId="595D5402" w:rsidR="005F129E" w:rsidRDefault="00E56747" w:rsidP="00011BD7">
      <w:pPr>
        <w:ind w:left="426"/>
        <w:rPr>
          <w:rFonts w:ascii="Arial" w:hAnsi="Arial" w:cs="Arial"/>
          <w:i/>
          <w:iCs/>
          <w:sz w:val="24"/>
          <w:szCs w:val="24"/>
        </w:rPr>
      </w:pPr>
      <w:r w:rsidRPr="00E56747">
        <w:rPr>
          <w:rFonts w:ascii="Arial" w:hAnsi="Arial" w:cs="Arial"/>
          <w:i/>
          <w:iCs/>
          <w:sz w:val="24"/>
          <w:szCs w:val="24"/>
        </w:rPr>
        <w:t>Cette responsabilité était le début de l’indépendance de la femme.</w:t>
      </w:r>
    </w:p>
    <w:p w14:paraId="6C6CAD69" w14:textId="77777777" w:rsidR="00E56747" w:rsidRPr="00E56747" w:rsidRDefault="00E56747" w:rsidP="00011BD7">
      <w:pPr>
        <w:ind w:left="426"/>
        <w:rPr>
          <w:rFonts w:ascii="Arial" w:hAnsi="Arial" w:cs="Arial"/>
          <w:i/>
          <w:iCs/>
          <w:sz w:val="24"/>
          <w:szCs w:val="24"/>
        </w:rPr>
      </w:pPr>
    </w:p>
    <w:p w14:paraId="22ABD085" w14:textId="44D4F87F" w:rsidR="005F129E" w:rsidRPr="00011BD7" w:rsidRDefault="005F129E" w:rsidP="00011BD7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11BD7">
        <w:rPr>
          <w:rFonts w:ascii="Arial" w:hAnsi="Arial" w:cs="Arial"/>
          <w:sz w:val="24"/>
          <w:szCs w:val="24"/>
        </w:rPr>
        <w:t>Qu’est-ce-que les réformatrices faisaient en Colombie-Britannique?</w:t>
      </w:r>
    </w:p>
    <w:p w14:paraId="346B3DEE" w14:textId="77777777" w:rsidR="005F129E" w:rsidRPr="00011BD7" w:rsidRDefault="005F129E" w:rsidP="00011BD7">
      <w:pPr>
        <w:ind w:left="426"/>
        <w:rPr>
          <w:rFonts w:ascii="Arial" w:hAnsi="Arial" w:cs="Arial"/>
          <w:sz w:val="24"/>
          <w:szCs w:val="24"/>
        </w:rPr>
      </w:pPr>
    </w:p>
    <w:p w14:paraId="1133B578" w14:textId="77777777" w:rsidR="005F129E" w:rsidRPr="00011BD7" w:rsidRDefault="005F129E" w:rsidP="00011BD7">
      <w:pPr>
        <w:ind w:left="426"/>
        <w:rPr>
          <w:rFonts w:ascii="Arial" w:hAnsi="Arial" w:cs="Arial"/>
          <w:sz w:val="24"/>
          <w:szCs w:val="24"/>
        </w:rPr>
      </w:pPr>
    </w:p>
    <w:p w14:paraId="07C5868D" w14:textId="017DF6AF" w:rsidR="005F129E" w:rsidRDefault="005F129E" w:rsidP="00011BD7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11BD7">
        <w:rPr>
          <w:rFonts w:ascii="Arial" w:hAnsi="Arial" w:cs="Arial"/>
          <w:sz w:val="24"/>
          <w:szCs w:val="24"/>
        </w:rPr>
        <w:t xml:space="preserve">Nomme </w:t>
      </w:r>
      <w:r w:rsidR="005C27E7">
        <w:rPr>
          <w:rFonts w:ascii="Arial" w:hAnsi="Arial" w:cs="Arial"/>
          <w:sz w:val="24"/>
          <w:szCs w:val="24"/>
        </w:rPr>
        <w:t>3</w:t>
      </w:r>
      <w:r w:rsidRPr="00011BD7">
        <w:rPr>
          <w:rFonts w:ascii="Arial" w:hAnsi="Arial" w:cs="Arial"/>
          <w:sz w:val="24"/>
          <w:szCs w:val="24"/>
        </w:rPr>
        <w:t xml:space="preserve"> femmes journalistes.</w:t>
      </w:r>
      <w:r w:rsidR="005C27E7">
        <w:rPr>
          <w:rFonts w:ascii="Arial" w:hAnsi="Arial" w:cs="Arial"/>
          <w:sz w:val="24"/>
          <w:szCs w:val="24"/>
        </w:rPr>
        <w:t xml:space="preserve"> Pourquoi sont-elles importantes?  Sois spécifique.</w:t>
      </w:r>
    </w:p>
    <w:p w14:paraId="586D4953" w14:textId="141364CB" w:rsidR="0072190E" w:rsidRDefault="0072190E" w:rsidP="0072190E">
      <w:pPr>
        <w:rPr>
          <w:rFonts w:ascii="Arial" w:hAnsi="Arial" w:cs="Arial"/>
          <w:sz w:val="24"/>
          <w:szCs w:val="24"/>
        </w:rPr>
      </w:pPr>
    </w:p>
    <w:p w14:paraId="470E6CA1" w14:textId="0F6A2EC3" w:rsidR="0072190E" w:rsidRDefault="0072190E" w:rsidP="0072190E">
      <w:pPr>
        <w:rPr>
          <w:rFonts w:ascii="Arial" w:hAnsi="Arial" w:cs="Arial"/>
          <w:sz w:val="24"/>
          <w:szCs w:val="24"/>
        </w:rPr>
      </w:pPr>
    </w:p>
    <w:p w14:paraId="0F7104D4" w14:textId="758DC6DD" w:rsidR="00011BD7" w:rsidRPr="00011BD7" w:rsidRDefault="00011BD7" w:rsidP="0072190E">
      <w:pPr>
        <w:rPr>
          <w:rFonts w:ascii="Arial" w:hAnsi="Arial" w:cs="Arial"/>
          <w:sz w:val="24"/>
          <w:szCs w:val="24"/>
        </w:rPr>
      </w:pPr>
    </w:p>
    <w:p w14:paraId="3FC78D6A" w14:textId="73C42866" w:rsidR="00011BD7" w:rsidRDefault="00011BD7" w:rsidP="00011BD7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4EC14C" w14:textId="005BD513" w:rsidR="005F129E" w:rsidRPr="00011BD7" w:rsidRDefault="00011BD7" w:rsidP="00011BD7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11BD7">
        <w:rPr>
          <w:rFonts w:ascii="Arial" w:hAnsi="Arial" w:cs="Arial"/>
          <w:sz w:val="24"/>
          <w:szCs w:val="24"/>
        </w:rPr>
        <w:t>Remplis le tableau suivant à l’aide de l’internet (</w:t>
      </w:r>
      <w:hyperlink r:id="rId7" w:history="1">
        <w:r w:rsidRPr="00011BD7">
          <w:rPr>
            <w:rStyle w:val="Lienhypertexte"/>
            <w:rFonts w:ascii="Arial" w:hAnsi="Arial" w:cs="Arial"/>
            <w:sz w:val="24"/>
            <w:szCs w:val="24"/>
          </w:rPr>
          <w:t>www.thecanadianencyclopedia.com</w:t>
        </w:r>
      </w:hyperlink>
      <w:r w:rsidRPr="00011BD7">
        <w:rPr>
          <w:rFonts w:ascii="Arial" w:hAnsi="Arial" w:cs="Arial"/>
          <w:sz w:val="24"/>
          <w:szCs w:val="24"/>
        </w:rPr>
        <w:t xml:space="preserve"> ou </w:t>
      </w:r>
      <w:hyperlink r:id="rId8" w:history="1">
        <w:r w:rsidRPr="00011BD7">
          <w:rPr>
            <w:rStyle w:val="Lienhypertexte"/>
            <w:rFonts w:ascii="Arial" w:hAnsi="Arial" w:cs="Arial"/>
            <w:sz w:val="24"/>
            <w:szCs w:val="24"/>
          </w:rPr>
          <w:t>www.collectionscanada.gc.ca</w:t>
        </w:r>
      </w:hyperlink>
      <w:r w:rsidRPr="00011BD7">
        <w:rPr>
          <w:rFonts w:ascii="Arial" w:hAnsi="Arial" w:cs="Arial"/>
          <w:sz w:val="24"/>
          <w:szCs w:val="24"/>
        </w:rPr>
        <w:t xml:space="preserve"> 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972"/>
      </w:tblGrid>
      <w:tr w:rsidR="00011BD7" w14:paraId="72587216" w14:textId="77777777" w:rsidTr="00011BD7">
        <w:tc>
          <w:tcPr>
            <w:tcW w:w="2405" w:type="dxa"/>
            <w:shd w:val="clear" w:color="auto" w:fill="C5E0B3" w:themeFill="accent6" w:themeFillTint="66"/>
          </w:tcPr>
          <w:p w14:paraId="64518026" w14:textId="6DB90F06" w:rsidR="00011BD7" w:rsidRPr="00011BD7" w:rsidRDefault="00011BD7" w:rsidP="00011B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BD7">
              <w:rPr>
                <w:rFonts w:ascii="Arial" w:hAnsi="Arial" w:cs="Arial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25AE1995" w14:textId="0F0F66BF" w:rsidR="00011BD7" w:rsidRPr="00011BD7" w:rsidRDefault="00011BD7" w:rsidP="00011B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BD7">
              <w:rPr>
                <w:rFonts w:ascii="Arial" w:hAnsi="Arial" w:cs="Arial"/>
                <w:b/>
                <w:bCs/>
                <w:sz w:val="24"/>
                <w:szCs w:val="24"/>
              </w:rPr>
              <w:t>Ville natale</w:t>
            </w:r>
          </w:p>
        </w:tc>
        <w:tc>
          <w:tcPr>
            <w:tcW w:w="4972" w:type="dxa"/>
            <w:shd w:val="clear" w:color="auto" w:fill="C5E0B3" w:themeFill="accent6" w:themeFillTint="66"/>
          </w:tcPr>
          <w:p w14:paraId="23183290" w14:textId="7155F2F5" w:rsidR="00011BD7" w:rsidRPr="00011BD7" w:rsidRDefault="00011BD7" w:rsidP="00011B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BD7">
              <w:rPr>
                <w:rFonts w:ascii="Arial" w:hAnsi="Arial" w:cs="Arial"/>
                <w:b/>
                <w:bCs/>
                <w:sz w:val="24"/>
                <w:szCs w:val="24"/>
              </w:rPr>
              <w:t>Contribution à la PGM</w:t>
            </w:r>
          </w:p>
        </w:tc>
      </w:tr>
      <w:tr w:rsidR="00011BD7" w14:paraId="15A1AC06" w14:textId="77777777" w:rsidTr="00011BD7">
        <w:tc>
          <w:tcPr>
            <w:tcW w:w="2405" w:type="dxa"/>
          </w:tcPr>
          <w:p w14:paraId="461DA38A" w14:textId="66C4F513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Howard Stowe</w:t>
            </w:r>
          </w:p>
        </w:tc>
        <w:tc>
          <w:tcPr>
            <w:tcW w:w="2693" w:type="dxa"/>
          </w:tcPr>
          <w:p w14:paraId="1F986D0A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51485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F0C12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608BB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152DC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2A489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7AE2F" w14:textId="174030F3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14:paraId="79824518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BD7" w14:paraId="72582C05" w14:textId="77777777" w:rsidTr="00011BD7">
        <w:tc>
          <w:tcPr>
            <w:tcW w:w="2405" w:type="dxa"/>
          </w:tcPr>
          <w:p w14:paraId="5DEBDB4D" w14:textId="028EDEE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Murphy</w:t>
            </w:r>
          </w:p>
        </w:tc>
        <w:tc>
          <w:tcPr>
            <w:tcW w:w="2693" w:type="dxa"/>
          </w:tcPr>
          <w:p w14:paraId="73C78CAB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A9A97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A3F0C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385DD" w14:textId="4834C5CC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4F0F6" w14:textId="3E8ECF78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A152D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9035F" w14:textId="4BA19590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14:paraId="58132AA7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BD7" w14:paraId="65179AA5" w14:textId="77777777" w:rsidTr="00011BD7">
        <w:tc>
          <w:tcPr>
            <w:tcW w:w="2405" w:type="dxa"/>
          </w:tcPr>
          <w:p w14:paraId="765110DB" w14:textId="510CA75F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Nellie McClung</w:t>
            </w:r>
          </w:p>
        </w:tc>
        <w:tc>
          <w:tcPr>
            <w:tcW w:w="2693" w:type="dxa"/>
          </w:tcPr>
          <w:p w14:paraId="1CBD730E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C8CC8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19FE8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06505" w14:textId="08CB0604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27070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9602A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0A7FB" w14:textId="5E003224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14:paraId="77391CED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BD7" w14:paraId="23BFB754" w14:textId="77777777" w:rsidTr="00011BD7">
        <w:tc>
          <w:tcPr>
            <w:tcW w:w="2405" w:type="dxa"/>
          </w:tcPr>
          <w:p w14:paraId="32E05A20" w14:textId="709E3D79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Femme pilote</w:t>
            </w:r>
          </w:p>
          <w:p w14:paraId="01A93D27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98112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4912B" w14:textId="48B8CB2D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 ___________</w:t>
            </w:r>
          </w:p>
        </w:tc>
        <w:tc>
          <w:tcPr>
            <w:tcW w:w="2693" w:type="dxa"/>
          </w:tcPr>
          <w:p w14:paraId="64B3EA12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4C45E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C2F29" w14:textId="61EBD6A5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64FFC" w14:textId="2B90603D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8DF32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5FB0B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207AC" w14:textId="664AE3E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14:paraId="603D1E49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BD7" w14:paraId="31B68B20" w14:textId="77777777" w:rsidTr="00011BD7">
        <w:tc>
          <w:tcPr>
            <w:tcW w:w="2405" w:type="dxa"/>
          </w:tcPr>
          <w:p w14:paraId="55E69C0A" w14:textId="549BADC0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Infirmière</w:t>
            </w:r>
          </w:p>
          <w:p w14:paraId="73657B82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A3286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8DF12" w14:textId="1BA3A92F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 ___________</w:t>
            </w:r>
          </w:p>
        </w:tc>
        <w:tc>
          <w:tcPr>
            <w:tcW w:w="2693" w:type="dxa"/>
          </w:tcPr>
          <w:p w14:paraId="058F4FE8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BEC28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39A25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58ACC" w14:textId="2127759B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77921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97D88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C1344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268F0" w14:textId="3E7D5E40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14:paraId="2940B042" w14:textId="77777777" w:rsidR="00011BD7" w:rsidRDefault="00011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88311D" w14:textId="77777777" w:rsidR="00011BD7" w:rsidRPr="00011BD7" w:rsidRDefault="00011BD7">
      <w:pPr>
        <w:rPr>
          <w:rFonts w:ascii="Arial" w:hAnsi="Arial" w:cs="Arial"/>
          <w:sz w:val="24"/>
          <w:szCs w:val="24"/>
        </w:rPr>
      </w:pPr>
    </w:p>
    <w:sectPr w:rsidR="00011BD7" w:rsidRPr="00011BD7" w:rsidSect="005F129E">
      <w:headerReference w:type="default" r:id="rId9"/>
      <w:pgSz w:w="12240" w:h="15840"/>
      <w:pgMar w:top="1440" w:right="1080" w:bottom="1440" w:left="1080" w:header="993" w:footer="708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ED97" w14:textId="77777777" w:rsidR="00486ABF" w:rsidRDefault="00486ABF" w:rsidP="005F129E">
      <w:pPr>
        <w:spacing w:after="0" w:line="240" w:lineRule="auto"/>
      </w:pPr>
      <w:r>
        <w:separator/>
      </w:r>
    </w:p>
  </w:endnote>
  <w:endnote w:type="continuationSeparator" w:id="0">
    <w:p w14:paraId="098B1623" w14:textId="77777777" w:rsidR="00486ABF" w:rsidRDefault="00486ABF" w:rsidP="005F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9AE5A" w14:textId="77777777" w:rsidR="00486ABF" w:rsidRDefault="00486ABF" w:rsidP="005F129E">
      <w:pPr>
        <w:spacing w:after="0" w:line="240" w:lineRule="auto"/>
      </w:pPr>
      <w:r>
        <w:separator/>
      </w:r>
    </w:p>
  </w:footnote>
  <w:footnote w:type="continuationSeparator" w:id="0">
    <w:p w14:paraId="16BBD414" w14:textId="77777777" w:rsidR="00486ABF" w:rsidRDefault="00486ABF" w:rsidP="005F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A610" w14:textId="77777777" w:rsidR="005F129E" w:rsidRPr="005F129E" w:rsidRDefault="005F129E">
    <w:pPr>
      <w:pStyle w:val="En-tte"/>
      <w:rPr>
        <w:sz w:val="16"/>
        <w:szCs w:val="16"/>
      </w:rPr>
    </w:pPr>
    <w:r w:rsidRPr="005F129E">
      <w:rPr>
        <w:sz w:val="16"/>
        <w:szCs w:val="16"/>
      </w:rPr>
      <w:t>CHC2D</w:t>
    </w:r>
    <w:r w:rsidRPr="005F129E">
      <w:rPr>
        <w:sz w:val="16"/>
        <w:szCs w:val="16"/>
      </w:rPr>
      <w:ptab w:relativeTo="margin" w:alignment="center" w:leader="none"/>
    </w:r>
    <w:r w:rsidRPr="005F129E">
      <w:rPr>
        <w:sz w:val="16"/>
        <w:szCs w:val="16"/>
      </w:rPr>
      <w:ptab w:relativeTo="margin" w:alignment="right" w:leader="none"/>
    </w:r>
    <w:r w:rsidRPr="005F129E">
      <w:rPr>
        <w:sz w:val="16"/>
        <w:szCs w:val="16"/>
      </w:rPr>
      <w:t>PGM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733D"/>
    <w:multiLevelType w:val="hybridMultilevel"/>
    <w:tmpl w:val="30B27D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BD6"/>
    <w:multiLevelType w:val="hybridMultilevel"/>
    <w:tmpl w:val="FE1619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9E"/>
    <w:rsid w:val="00011BD7"/>
    <w:rsid w:val="0027531E"/>
    <w:rsid w:val="00486ABF"/>
    <w:rsid w:val="005C27E7"/>
    <w:rsid w:val="005F129E"/>
    <w:rsid w:val="0072190E"/>
    <w:rsid w:val="00944028"/>
    <w:rsid w:val="00960AD2"/>
    <w:rsid w:val="00C04B2F"/>
    <w:rsid w:val="00E56747"/>
    <w:rsid w:val="00E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3638"/>
  <w15:chartTrackingRefBased/>
  <w15:docId w15:val="{43BD448B-E06E-401D-92FF-899B49A8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1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1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1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29E"/>
  </w:style>
  <w:style w:type="paragraph" w:styleId="Pieddepage">
    <w:name w:val="footer"/>
    <w:basedOn w:val="Normal"/>
    <w:link w:val="PieddepageCar"/>
    <w:uiPriority w:val="99"/>
    <w:unhideWhenUsed/>
    <w:rsid w:val="005F1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29E"/>
  </w:style>
  <w:style w:type="character" w:customStyle="1" w:styleId="Titre1Car">
    <w:name w:val="Titre 1 Car"/>
    <w:basedOn w:val="Policepardfaut"/>
    <w:link w:val="Titre1"/>
    <w:uiPriority w:val="9"/>
    <w:rsid w:val="005F1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F12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11B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1BD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11BD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1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ctionscanada.g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canadianencyclop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Chapitre 7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7</cp:revision>
  <dcterms:created xsi:type="dcterms:W3CDTF">2019-07-06T19:22:00Z</dcterms:created>
  <dcterms:modified xsi:type="dcterms:W3CDTF">2020-02-24T17:11:00Z</dcterms:modified>
</cp:coreProperties>
</file>