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61" w:rsidRDefault="007A0861" w:rsidP="007A0861">
      <w:pPr>
        <w:jc w:val="center"/>
        <w:rPr>
          <w:rFonts w:ascii="Arial Narrow" w:hAnsi="Arial Narrow" w:cs="Arial Narrow"/>
          <w:bCs/>
          <w:sz w:val="20"/>
          <w:szCs w:val="20"/>
          <w:lang w:val="fr-CA"/>
        </w:rPr>
      </w:pPr>
      <w:r>
        <w:rPr>
          <w:rFonts w:ascii="Arial Narrow" w:hAnsi="Arial Narrow" w:cs="Arial Narrow"/>
          <w:bCs/>
          <w:sz w:val="20"/>
          <w:szCs w:val="20"/>
          <w:lang w:val="fr-C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0pt;height:74.25pt" fillcolor="#b2b2b2" strokecolor="#33c" strokeweight="1pt">
            <v:fill r:id="rId8" o:title="" opacity=".5"/>
            <v:stroke r:id="rId8" o:title=""/>
            <v:shadow on="t" color="#99f" offset="3pt"/>
            <v:textpath style="font-family:&quot;Arial Black&quot;;v-text-kern:t" trim="t" fitpath="t" string="CODE DE DÉONTOLOGIE&#10;Spécialistes des sciences sociales&#10;"/>
          </v:shape>
        </w:pict>
      </w:r>
    </w:p>
    <w:p w:rsidR="006B7CE4" w:rsidRDefault="006B7CE4" w:rsidP="007A0861">
      <w:pPr>
        <w:jc w:val="center"/>
        <w:rPr>
          <w:rFonts w:ascii="Arial Narrow" w:hAnsi="Arial Narrow" w:cs="Arial Narrow"/>
          <w:bCs/>
          <w:sz w:val="20"/>
          <w:szCs w:val="20"/>
          <w:lang w:val="fr-CA"/>
        </w:rPr>
      </w:pPr>
    </w:p>
    <w:p w:rsidR="007A0861" w:rsidRDefault="007A0861" w:rsidP="007A0861">
      <w:pPr>
        <w:rPr>
          <w:rFonts w:ascii="Arial Narrow" w:hAnsi="Arial Narrow" w:cs="Arial Narrow"/>
          <w:bCs/>
          <w:sz w:val="20"/>
          <w:szCs w:val="20"/>
          <w:lang w:val="fr-CA"/>
        </w:rPr>
      </w:pPr>
    </w:p>
    <w:p w:rsidR="007A0861" w:rsidRPr="006B7CE4" w:rsidRDefault="007A0861" w:rsidP="006B7CE4">
      <w:pPr>
        <w:numPr>
          <w:ilvl w:val="0"/>
          <w:numId w:val="4"/>
        </w:numPr>
        <w:spacing w:line="276" w:lineRule="auto"/>
        <w:rPr>
          <w:rFonts w:ascii="Arial Narrow" w:hAnsi="Arial Narrow" w:cs="Arial Narrow"/>
          <w:bCs/>
          <w:sz w:val="28"/>
          <w:szCs w:val="28"/>
          <w:lang w:val="fr-CA"/>
        </w:rPr>
      </w:pPr>
      <w:r w:rsidRPr="006B7CE4">
        <w:rPr>
          <w:rFonts w:ascii="Arial Narrow" w:hAnsi="Arial Narrow" w:cs="Arial Narrow"/>
          <w:bCs/>
          <w:sz w:val="28"/>
          <w:szCs w:val="28"/>
          <w:lang w:val="fr-CA"/>
        </w:rPr>
        <w:t xml:space="preserve">Toutes les recherches menées à l'Université canadienne doit d'abord recevoir l'approbation </w:t>
      </w:r>
      <w:r w:rsidRPr="006B7CE4">
        <w:rPr>
          <w:rFonts w:ascii="Arial Narrow" w:hAnsi="Arial Narrow" w:cs="Arial Narrow"/>
          <w:bCs/>
          <w:sz w:val="28"/>
          <w:szCs w:val="28"/>
          <w:lang w:val="fr-CA"/>
        </w:rPr>
        <w:t xml:space="preserve">(permission) </w:t>
      </w:r>
      <w:r w:rsidRPr="006B7CE4">
        <w:rPr>
          <w:rFonts w:ascii="Arial Narrow" w:hAnsi="Arial Narrow" w:cs="Arial Narrow"/>
          <w:bCs/>
          <w:sz w:val="28"/>
          <w:szCs w:val="28"/>
          <w:lang w:val="fr-CA"/>
        </w:rPr>
        <w:t>de leur comité d'éthique.</w:t>
      </w:r>
    </w:p>
    <w:p w:rsidR="007A0861" w:rsidRPr="006B7CE4" w:rsidRDefault="007A0861" w:rsidP="006B7CE4">
      <w:pPr>
        <w:numPr>
          <w:ilvl w:val="0"/>
          <w:numId w:val="4"/>
        </w:numPr>
        <w:spacing w:line="276" w:lineRule="auto"/>
        <w:rPr>
          <w:rFonts w:ascii="Arial Narrow" w:hAnsi="Arial Narrow" w:cs="Arial Narrow"/>
          <w:bCs/>
          <w:sz w:val="28"/>
          <w:szCs w:val="28"/>
          <w:lang w:val="fr-CA"/>
        </w:rPr>
      </w:pPr>
      <w:r w:rsidRPr="006B7CE4">
        <w:rPr>
          <w:rFonts w:ascii="Arial Narrow" w:hAnsi="Arial Narrow" w:cs="Arial Narrow"/>
          <w:bCs/>
          <w:sz w:val="28"/>
          <w:szCs w:val="28"/>
          <w:lang w:val="fr-CA"/>
        </w:rPr>
        <w:t>Les recherches menées par les entreprises doit également respecter l'éthique</w:t>
      </w:r>
      <w:r w:rsidRPr="006B7CE4">
        <w:rPr>
          <w:rFonts w:ascii="Arial Narrow" w:hAnsi="Arial Narrow" w:cs="Arial Narrow"/>
          <w:bCs/>
          <w:sz w:val="28"/>
          <w:szCs w:val="28"/>
          <w:lang w:val="fr-CA"/>
        </w:rPr>
        <w:t>.</w:t>
      </w:r>
    </w:p>
    <w:p w:rsidR="007A0861" w:rsidRDefault="007A0861" w:rsidP="006B7CE4">
      <w:pPr>
        <w:spacing w:line="276" w:lineRule="auto"/>
        <w:ind w:left="720"/>
        <w:rPr>
          <w:rFonts w:ascii="Arial Narrow" w:hAnsi="Arial Narrow" w:cs="Arial Narrow"/>
          <w:bCs/>
          <w:sz w:val="28"/>
          <w:szCs w:val="28"/>
          <w:lang w:val="fr-CA"/>
        </w:rPr>
      </w:pPr>
    </w:p>
    <w:p w:rsidR="006B7CE4" w:rsidRPr="006B7CE4" w:rsidRDefault="006B7CE4" w:rsidP="006B7CE4">
      <w:pPr>
        <w:spacing w:line="276" w:lineRule="auto"/>
        <w:ind w:left="720"/>
        <w:rPr>
          <w:rFonts w:ascii="Arial Narrow" w:hAnsi="Arial Narrow" w:cs="Arial Narrow"/>
          <w:bCs/>
          <w:sz w:val="28"/>
          <w:szCs w:val="28"/>
          <w:lang w:val="fr-CA"/>
        </w:rPr>
      </w:pPr>
    </w:p>
    <w:p w:rsidR="007A0861" w:rsidRPr="006B7CE4" w:rsidRDefault="007A0861" w:rsidP="006B7CE4">
      <w:pPr>
        <w:spacing w:line="276" w:lineRule="auto"/>
        <w:rPr>
          <w:rFonts w:ascii="Arial Narrow" w:hAnsi="Arial Narrow" w:cs="Arial Narrow"/>
          <w:b/>
          <w:bCs/>
          <w:sz w:val="28"/>
          <w:szCs w:val="28"/>
          <w:lang w:val="fr-CA"/>
        </w:rPr>
      </w:pPr>
      <w:r w:rsidRPr="006B7CE4">
        <w:rPr>
          <w:rFonts w:ascii="Arial Narrow" w:hAnsi="Arial Narrow" w:cs="Arial Narrow"/>
          <w:b/>
          <w:bCs/>
          <w:sz w:val="28"/>
          <w:szCs w:val="28"/>
          <w:lang w:val="fr-CA"/>
        </w:rPr>
        <w:t>Quelles sont les conséquences si ne les suivent pas?</w:t>
      </w:r>
    </w:p>
    <w:p w:rsidR="007A0861" w:rsidRPr="006B7CE4" w:rsidRDefault="007A0861" w:rsidP="006B7CE4">
      <w:pPr>
        <w:spacing w:line="276" w:lineRule="auto"/>
        <w:rPr>
          <w:rFonts w:ascii="Arial Narrow" w:hAnsi="Arial Narrow" w:cs="Arial Narrow"/>
          <w:b/>
          <w:bCs/>
          <w:sz w:val="28"/>
          <w:szCs w:val="28"/>
          <w:lang w:val="fr-CA"/>
        </w:rPr>
      </w:pPr>
    </w:p>
    <w:p w:rsidR="007A0861" w:rsidRPr="006B7CE4" w:rsidRDefault="007A0861" w:rsidP="006B7CE4">
      <w:pPr>
        <w:spacing w:line="276" w:lineRule="auto"/>
        <w:rPr>
          <w:rFonts w:ascii="Arial Narrow" w:hAnsi="Arial Narrow" w:cs="Arial Narrow"/>
          <w:bCs/>
          <w:sz w:val="28"/>
          <w:szCs w:val="28"/>
          <w:lang w:val="fr-CA"/>
        </w:rPr>
      </w:pPr>
      <w:r w:rsidRPr="006B7CE4">
        <w:rPr>
          <w:rFonts w:ascii="Arial Narrow" w:hAnsi="Arial Narrow" w:cs="Arial Narrow"/>
          <w:b/>
          <w:bCs/>
          <w:sz w:val="28"/>
          <w:szCs w:val="28"/>
          <w:u w:val="single"/>
          <w:lang w:val="fr-CA"/>
        </w:rPr>
        <w:t>Universités</w:t>
      </w:r>
      <w:r w:rsidR="006B7CE4" w:rsidRPr="006B7CE4">
        <w:rPr>
          <w:rFonts w:ascii="Arial Narrow" w:hAnsi="Arial Narrow" w:cs="Arial Narrow"/>
          <w:b/>
          <w:bCs/>
          <w:sz w:val="28"/>
          <w:szCs w:val="28"/>
          <w:u w:val="single"/>
          <w:lang w:val="fr-CA"/>
        </w:rPr>
        <w:t> </w:t>
      </w:r>
      <w:r w:rsidR="006B7CE4" w:rsidRPr="006B7CE4">
        <w:rPr>
          <w:rFonts w:ascii="Arial Narrow" w:hAnsi="Arial Narrow" w:cs="Arial Narrow"/>
          <w:bCs/>
          <w:sz w:val="28"/>
          <w:szCs w:val="28"/>
          <w:lang w:val="fr-CA"/>
        </w:rPr>
        <w:t>:</w:t>
      </w:r>
      <w:r w:rsidRPr="006B7CE4">
        <w:rPr>
          <w:rFonts w:ascii="Arial Narrow" w:hAnsi="Arial Narrow" w:cs="Arial Narrow"/>
          <w:bCs/>
          <w:sz w:val="28"/>
          <w:szCs w:val="28"/>
          <w:lang w:val="fr-CA"/>
        </w:rPr>
        <w:t xml:space="preserve"> risquent de perdre la capacité à délivrer des diplômes, le professeur peut être tiré, étudiant pourrait perdre le financement et ne pas obtenir </w:t>
      </w:r>
      <w:r w:rsidRPr="006B7CE4">
        <w:rPr>
          <w:rFonts w:ascii="Arial Narrow" w:hAnsi="Arial Narrow" w:cs="Arial Narrow"/>
          <w:bCs/>
          <w:sz w:val="28"/>
          <w:szCs w:val="28"/>
          <w:lang w:val="fr-CA"/>
        </w:rPr>
        <w:t xml:space="preserve">son </w:t>
      </w:r>
      <w:r w:rsidRPr="006B7CE4">
        <w:rPr>
          <w:rFonts w:ascii="Arial Narrow" w:hAnsi="Arial Narrow" w:cs="Arial Narrow"/>
          <w:bCs/>
          <w:sz w:val="28"/>
          <w:szCs w:val="28"/>
          <w:lang w:val="fr-CA"/>
        </w:rPr>
        <w:t xml:space="preserve">degré, blessé </w:t>
      </w:r>
      <w:r w:rsidRPr="006B7CE4">
        <w:rPr>
          <w:rFonts w:ascii="Arial Narrow" w:hAnsi="Arial Narrow" w:cs="Arial Narrow"/>
          <w:bCs/>
          <w:sz w:val="28"/>
          <w:szCs w:val="28"/>
          <w:lang w:val="fr-CA"/>
        </w:rPr>
        <w:t>la réputation</w:t>
      </w:r>
      <w:r w:rsidRPr="006B7CE4">
        <w:rPr>
          <w:rFonts w:ascii="Arial Narrow" w:hAnsi="Arial Narrow" w:cs="Arial Narrow"/>
          <w:bCs/>
          <w:sz w:val="28"/>
          <w:szCs w:val="28"/>
          <w:lang w:val="fr-CA"/>
        </w:rPr>
        <w:t xml:space="preserve"> de l'école, pourrait faire face à des amendes</w:t>
      </w:r>
      <w:r w:rsidR="006B7CE4" w:rsidRPr="006B7CE4">
        <w:rPr>
          <w:rFonts w:ascii="Arial Narrow" w:hAnsi="Arial Narrow" w:cs="Arial Narrow"/>
          <w:bCs/>
          <w:sz w:val="28"/>
          <w:szCs w:val="28"/>
          <w:lang w:val="fr-CA"/>
        </w:rPr>
        <w:t xml:space="preserve"> ($)</w:t>
      </w:r>
      <w:r w:rsidRPr="006B7CE4">
        <w:rPr>
          <w:rFonts w:ascii="Arial Narrow" w:hAnsi="Arial Narrow" w:cs="Arial Narrow"/>
          <w:bCs/>
          <w:sz w:val="28"/>
          <w:szCs w:val="28"/>
          <w:lang w:val="fr-CA"/>
        </w:rPr>
        <w:t xml:space="preserve"> et sanctions de droit</w:t>
      </w:r>
      <w:r w:rsidR="006B7CE4" w:rsidRPr="006B7CE4">
        <w:rPr>
          <w:rFonts w:ascii="Arial Narrow" w:hAnsi="Arial Narrow" w:cs="Arial Narrow"/>
          <w:bCs/>
          <w:sz w:val="28"/>
          <w:szCs w:val="28"/>
          <w:lang w:val="fr-CA"/>
        </w:rPr>
        <w:t>.</w:t>
      </w:r>
    </w:p>
    <w:p w:rsidR="007A0861" w:rsidRPr="006B7CE4" w:rsidRDefault="007A0861" w:rsidP="006B7CE4">
      <w:pPr>
        <w:spacing w:line="276" w:lineRule="auto"/>
        <w:rPr>
          <w:rFonts w:ascii="Arial Narrow" w:hAnsi="Arial Narrow" w:cs="Arial Narrow"/>
          <w:bCs/>
          <w:sz w:val="28"/>
          <w:szCs w:val="28"/>
          <w:lang w:val="fr-CA"/>
        </w:rPr>
      </w:pPr>
    </w:p>
    <w:p w:rsidR="006B7CE4" w:rsidRPr="006B7CE4" w:rsidRDefault="007A0861" w:rsidP="006B7CE4">
      <w:pPr>
        <w:spacing w:line="276" w:lineRule="auto"/>
        <w:rPr>
          <w:rFonts w:ascii="Arial Narrow" w:hAnsi="Arial Narrow" w:cs="Arial Narrow"/>
          <w:bCs/>
          <w:sz w:val="28"/>
          <w:szCs w:val="28"/>
          <w:lang w:val="fr-CA"/>
        </w:rPr>
      </w:pPr>
      <w:r w:rsidRPr="006B7CE4">
        <w:rPr>
          <w:rFonts w:ascii="Arial Narrow" w:hAnsi="Arial Narrow" w:cs="Arial Narrow"/>
          <w:b/>
          <w:bCs/>
          <w:sz w:val="28"/>
          <w:szCs w:val="28"/>
          <w:u w:val="single"/>
          <w:lang w:val="fr-CA"/>
        </w:rPr>
        <w:t>Entreprises:</w:t>
      </w:r>
      <w:r w:rsidRPr="006B7CE4">
        <w:rPr>
          <w:rFonts w:ascii="Arial Narrow" w:hAnsi="Arial Narrow" w:cs="Arial Narrow"/>
          <w:bCs/>
          <w:sz w:val="28"/>
          <w:szCs w:val="28"/>
          <w:lang w:val="fr-CA"/>
        </w:rPr>
        <w:t xml:space="preserve"> risque de sanction pénale; pénalité ou absence d'approbation de Santé et Bien-être Canada (médicaments) presse négative et </w:t>
      </w:r>
      <w:proofErr w:type="spellStart"/>
      <w:r w:rsidRPr="006B7CE4">
        <w:rPr>
          <w:rFonts w:ascii="Arial Narrow" w:hAnsi="Arial Narrow" w:cs="Arial Narrow"/>
          <w:bCs/>
          <w:sz w:val="28"/>
          <w:szCs w:val="28"/>
          <w:lang w:val="fr-CA"/>
        </w:rPr>
        <w:t>l</w:t>
      </w:r>
      <w:r w:rsidR="006B7CE4" w:rsidRPr="006B7CE4">
        <w:rPr>
          <w:rFonts w:ascii="Arial Narrow" w:hAnsi="Arial Narrow" w:cs="Arial Narrow"/>
          <w:bCs/>
          <w:sz w:val="28"/>
          <w:szCs w:val="28"/>
          <w:lang w:val="fr-CA"/>
        </w:rPr>
        <w:t>’harcèlement</w:t>
      </w:r>
      <w:proofErr w:type="spellEnd"/>
      <w:r w:rsidR="006B7CE4" w:rsidRPr="006B7CE4">
        <w:rPr>
          <w:rFonts w:ascii="Arial Narrow" w:hAnsi="Arial Narrow" w:cs="Arial Narrow"/>
          <w:bCs/>
          <w:sz w:val="28"/>
          <w:szCs w:val="28"/>
          <w:lang w:val="fr-CA"/>
        </w:rPr>
        <w:t xml:space="preserve"> </w:t>
      </w:r>
      <w:r w:rsidRPr="006B7CE4">
        <w:rPr>
          <w:rFonts w:ascii="Arial Narrow" w:hAnsi="Arial Narrow" w:cs="Arial Narrow"/>
          <w:bCs/>
          <w:sz w:val="28"/>
          <w:szCs w:val="28"/>
          <w:lang w:val="fr-CA"/>
        </w:rPr>
        <w:t>du public</w:t>
      </w:r>
      <w:r w:rsidR="006B7CE4" w:rsidRPr="006B7CE4">
        <w:rPr>
          <w:rFonts w:ascii="Arial Narrow" w:hAnsi="Arial Narrow" w:cs="Arial Narrow"/>
          <w:bCs/>
          <w:sz w:val="28"/>
          <w:szCs w:val="28"/>
          <w:lang w:val="fr-CA"/>
        </w:rPr>
        <w:t>.</w:t>
      </w:r>
    </w:p>
    <w:p w:rsidR="006B7CE4" w:rsidRDefault="006B7CE4" w:rsidP="006B7CE4">
      <w:pPr>
        <w:spacing w:line="276" w:lineRule="auto"/>
        <w:rPr>
          <w:rFonts w:ascii="Arial Narrow" w:hAnsi="Arial Narrow" w:cs="Arial Narrow"/>
          <w:bCs/>
          <w:sz w:val="28"/>
          <w:szCs w:val="28"/>
          <w:lang w:val="fr-CA"/>
        </w:rPr>
      </w:pPr>
    </w:p>
    <w:p w:rsidR="006B7CE4" w:rsidRPr="006B7CE4" w:rsidRDefault="006B7CE4" w:rsidP="006B7CE4">
      <w:pPr>
        <w:spacing w:line="276" w:lineRule="auto"/>
        <w:rPr>
          <w:rFonts w:ascii="Arial Narrow" w:hAnsi="Arial Narrow" w:cs="Arial Narrow"/>
          <w:bCs/>
          <w:sz w:val="28"/>
          <w:szCs w:val="28"/>
          <w:lang w:val="fr-CA"/>
        </w:rPr>
      </w:pPr>
    </w:p>
    <w:p w:rsidR="007A0861" w:rsidRPr="006B7CE4" w:rsidRDefault="007A0861" w:rsidP="006B7CE4">
      <w:pPr>
        <w:spacing w:line="276" w:lineRule="auto"/>
        <w:rPr>
          <w:rFonts w:ascii="Verdana" w:hAnsi="Verdana" w:cs="Arial Narrow"/>
          <w:b/>
          <w:bCs/>
          <w:sz w:val="28"/>
          <w:szCs w:val="28"/>
          <w:lang w:val="fr-CA"/>
        </w:rPr>
      </w:pPr>
      <w:r w:rsidRPr="006B7CE4">
        <w:rPr>
          <w:rFonts w:ascii="Verdana" w:hAnsi="Verdana" w:cs="Arial Narrow"/>
          <w:b/>
          <w:bCs/>
          <w:sz w:val="28"/>
          <w:szCs w:val="28"/>
          <w:lang w:val="fr-CA"/>
        </w:rPr>
        <w:t>CODE DE DÉONTOLOGIE DES SCIENCES SOCIALES</w:t>
      </w:r>
    </w:p>
    <w:p w:rsidR="007A0861" w:rsidRPr="006B7CE4" w:rsidRDefault="007A0861" w:rsidP="006B7CE4">
      <w:pPr>
        <w:numPr>
          <w:ilvl w:val="0"/>
          <w:numId w:val="6"/>
        </w:numPr>
        <w:spacing w:line="276" w:lineRule="auto"/>
        <w:rPr>
          <w:rFonts w:ascii="Arial Narrow" w:hAnsi="Arial Narrow" w:cs="Arial Narrow"/>
          <w:bCs/>
          <w:sz w:val="28"/>
          <w:szCs w:val="28"/>
          <w:lang w:val="fr-CA"/>
        </w:rPr>
      </w:pPr>
      <w:r w:rsidRPr="006B7CE4">
        <w:rPr>
          <w:rFonts w:ascii="Arial Narrow" w:hAnsi="Arial Narrow" w:cs="Arial Narrow"/>
          <w:bCs/>
          <w:sz w:val="28"/>
          <w:szCs w:val="28"/>
          <w:lang w:val="fr-CA"/>
        </w:rPr>
        <w:t>Les chercheurs doivent être objectifs et honnêtes.</w:t>
      </w:r>
    </w:p>
    <w:p w:rsidR="007A0861" w:rsidRPr="006B7CE4" w:rsidRDefault="007A0861" w:rsidP="006B7CE4">
      <w:pPr>
        <w:numPr>
          <w:ilvl w:val="0"/>
          <w:numId w:val="6"/>
        </w:numPr>
        <w:spacing w:line="276" w:lineRule="auto"/>
        <w:rPr>
          <w:rFonts w:ascii="Arial Narrow" w:hAnsi="Arial Narrow" w:cs="Arial Narrow"/>
          <w:bCs/>
          <w:sz w:val="28"/>
          <w:szCs w:val="28"/>
          <w:lang w:val="fr-CA"/>
        </w:rPr>
      </w:pPr>
      <w:r w:rsidRPr="006B7CE4">
        <w:rPr>
          <w:rFonts w:ascii="Arial Narrow" w:hAnsi="Arial Narrow" w:cs="Arial Narrow"/>
          <w:bCs/>
          <w:sz w:val="28"/>
          <w:szCs w:val="28"/>
          <w:lang w:val="fr-CA"/>
        </w:rPr>
        <w:t>Les chercheurs doivent respecter la vie privée et la dignité de leurs sujets.</w:t>
      </w:r>
    </w:p>
    <w:p w:rsidR="007A0861" w:rsidRPr="006B7CE4" w:rsidRDefault="007A0861" w:rsidP="006B7CE4">
      <w:pPr>
        <w:numPr>
          <w:ilvl w:val="0"/>
          <w:numId w:val="6"/>
        </w:numPr>
        <w:spacing w:line="276" w:lineRule="auto"/>
        <w:rPr>
          <w:rFonts w:ascii="Arial Narrow" w:hAnsi="Arial Narrow" w:cs="Arial Narrow"/>
          <w:bCs/>
          <w:sz w:val="28"/>
          <w:szCs w:val="28"/>
          <w:lang w:val="fr-CA"/>
        </w:rPr>
      </w:pPr>
      <w:r w:rsidRPr="006B7CE4">
        <w:rPr>
          <w:rFonts w:ascii="Arial Narrow" w:hAnsi="Arial Narrow" w:cs="Arial Narrow"/>
          <w:bCs/>
          <w:sz w:val="28"/>
          <w:szCs w:val="28"/>
          <w:lang w:val="fr-CA"/>
        </w:rPr>
        <w:t>Les sujets de recherche doivent être protégés contre les préjudices personnels.</w:t>
      </w:r>
    </w:p>
    <w:p w:rsidR="007A0861" w:rsidRPr="006B7CE4" w:rsidRDefault="007A0861" w:rsidP="006B7CE4">
      <w:pPr>
        <w:numPr>
          <w:ilvl w:val="0"/>
          <w:numId w:val="6"/>
        </w:numPr>
        <w:spacing w:line="276" w:lineRule="auto"/>
        <w:rPr>
          <w:rFonts w:ascii="Arial Narrow" w:hAnsi="Arial Narrow" w:cs="Arial Narrow"/>
          <w:bCs/>
          <w:sz w:val="28"/>
          <w:szCs w:val="28"/>
          <w:lang w:val="fr-CA"/>
        </w:rPr>
      </w:pPr>
      <w:r w:rsidRPr="006B7CE4">
        <w:rPr>
          <w:rFonts w:ascii="Arial Narrow" w:hAnsi="Arial Narrow" w:cs="Arial Narrow"/>
          <w:bCs/>
          <w:sz w:val="28"/>
          <w:szCs w:val="28"/>
          <w:lang w:val="fr-CA"/>
        </w:rPr>
        <w:t>Les chercheurs devraient divulguer les sources de soutien financier.</w:t>
      </w:r>
    </w:p>
    <w:p w:rsidR="007A0861" w:rsidRPr="006B7CE4" w:rsidRDefault="007A0861" w:rsidP="006B7CE4">
      <w:pPr>
        <w:numPr>
          <w:ilvl w:val="0"/>
          <w:numId w:val="6"/>
        </w:numPr>
        <w:spacing w:line="276" w:lineRule="auto"/>
        <w:rPr>
          <w:rFonts w:ascii="Arial Narrow" w:hAnsi="Arial Narrow" w:cs="Arial Narrow"/>
          <w:bCs/>
          <w:sz w:val="28"/>
          <w:szCs w:val="28"/>
          <w:lang w:val="fr-CA"/>
        </w:rPr>
      </w:pPr>
      <w:r w:rsidRPr="006B7CE4">
        <w:rPr>
          <w:rFonts w:ascii="Arial Narrow" w:hAnsi="Arial Narrow" w:cs="Arial Narrow"/>
          <w:bCs/>
          <w:sz w:val="28"/>
          <w:szCs w:val="28"/>
          <w:lang w:val="fr-CA"/>
        </w:rPr>
        <w:t>Les chercheurs ne doivent pas abuser de leur rôle en tant que chercheur.</w:t>
      </w:r>
    </w:p>
    <w:p w:rsidR="007A0861" w:rsidRPr="006B7CE4" w:rsidRDefault="007A0861" w:rsidP="006B7CE4">
      <w:pPr>
        <w:numPr>
          <w:ilvl w:val="0"/>
          <w:numId w:val="6"/>
        </w:numPr>
        <w:spacing w:line="276" w:lineRule="auto"/>
        <w:rPr>
          <w:rFonts w:ascii="Arial Narrow" w:hAnsi="Arial Narrow" w:cs="Arial Narrow"/>
          <w:bCs/>
          <w:sz w:val="28"/>
          <w:szCs w:val="28"/>
          <w:lang w:val="fr-CA"/>
        </w:rPr>
      </w:pPr>
      <w:r w:rsidRPr="006B7CE4">
        <w:rPr>
          <w:rFonts w:ascii="Arial Narrow" w:hAnsi="Arial Narrow" w:cs="Arial Narrow"/>
          <w:bCs/>
          <w:sz w:val="28"/>
          <w:szCs w:val="28"/>
          <w:lang w:val="fr-CA"/>
        </w:rPr>
        <w:t>Les participants sont libres de revenir en arrière à tout moment.</w:t>
      </w:r>
    </w:p>
    <w:p w:rsidR="007A0861" w:rsidRPr="006B7CE4" w:rsidRDefault="007A0861" w:rsidP="006B7CE4">
      <w:pPr>
        <w:numPr>
          <w:ilvl w:val="0"/>
          <w:numId w:val="6"/>
        </w:numPr>
        <w:spacing w:line="276" w:lineRule="auto"/>
        <w:rPr>
          <w:rFonts w:ascii="Arial Narrow" w:hAnsi="Arial Narrow" w:cs="Arial Narrow"/>
          <w:bCs/>
          <w:sz w:val="28"/>
          <w:szCs w:val="28"/>
          <w:lang w:val="fr-CA"/>
        </w:rPr>
      </w:pPr>
      <w:r w:rsidRPr="006B7CE4">
        <w:rPr>
          <w:rFonts w:ascii="Arial Narrow" w:hAnsi="Arial Narrow" w:cs="Arial Narrow"/>
          <w:bCs/>
          <w:sz w:val="28"/>
          <w:szCs w:val="28"/>
          <w:lang w:val="fr-CA"/>
        </w:rPr>
        <w:t>Responsabilités de l'enquêteur et les participants devraient être clair dès le début.</w:t>
      </w:r>
    </w:p>
    <w:p w:rsidR="007A0861" w:rsidRPr="006B7CE4" w:rsidRDefault="007A0861" w:rsidP="006B7CE4">
      <w:pPr>
        <w:numPr>
          <w:ilvl w:val="0"/>
          <w:numId w:val="6"/>
        </w:numPr>
        <w:spacing w:line="276" w:lineRule="auto"/>
        <w:rPr>
          <w:rFonts w:ascii="Arial Narrow" w:hAnsi="Arial Narrow" w:cs="Arial Narrow"/>
          <w:bCs/>
          <w:sz w:val="28"/>
          <w:szCs w:val="28"/>
          <w:lang w:val="fr-CA"/>
        </w:rPr>
      </w:pPr>
      <w:r w:rsidRPr="006B7CE4">
        <w:rPr>
          <w:rFonts w:ascii="Arial Narrow" w:hAnsi="Arial Narrow" w:cs="Arial Narrow"/>
          <w:bCs/>
          <w:sz w:val="28"/>
          <w:szCs w:val="28"/>
          <w:lang w:val="fr-CA"/>
        </w:rPr>
        <w:t xml:space="preserve">L'enquêteur doit protéger les participants de l'inconfort physique et mental, des dommages et </w:t>
      </w:r>
      <w:r w:rsidR="006B7CE4" w:rsidRPr="006B7CE4">
        <w:rPr>
          <w:rFonts w:ascii="Arial Narrow" w:hAnsi="Arial Narrow" w:cs="Arial Narrow"/>
          <w:bCs/>
          <w:sz w:val="28"/>
          <w:szCs w:val="28"/>
          <w:lang w:val="fr-CA"/>
        </w:rPr>
        <w:t xml:space="preserve">du </w:t>
      </w:r>
      <w:r w:rsidRPr="006B7CE4">
        <w:rPr>
          <w:rFonts w:ascii="Arial Narrow" w:hAnsi="Arial Narrow" w:cs="Arial Narrow"/>
          <w:bCs/>
          <w:sz w:val="28"/>
          <w:szCs w:val="28"/>
          <w:lang w:val="fr-CA"/>
        </w:rPr>
        <w:t>danger. Les participants doivent être informés de tous les risques.</w:t>
      </w:r>
    </w:p>
    <w:p w:rsidR="006B7CE4" w:rsidRDefault="006B7CE4" w:rsidP="006B7CE4">
      <w:pPr>
        <w:numPr>
          <w:ilvl w:val="0"/>
          <w:numId w:val="6"/>
        </w:numPr>
        <w:spacing w:line="276" w:lineRule="auto"/>
        <w:rPr>
          <w:rFonts w:ascii="Arial Narrow" w:hAnsi="Arial Narrow" w:cs="Arial Narrow"/>
          <w:bCs/>
          <w:sz w:val="28"/>
          <w:szCs w:val="28"/>
          <w:lang w:val="fr-CA"/>
        </w:rPr>
      </w:pPr>
      <w:r w:rsidRPr="006B7CE4">
        <w:rPr>
          <w:rFonts w:ascii="Arial Narrow" w:hAnsi="Arial Narrow" w:cs="Arial Narrow"/>
          <w:bCs/>
          <w:sz w:val="28"/>
          <w:szCs w:val="28"/>
          <w:lang w:val="fr-CA"/>
        </w:rPr>
        <w:t>Un consentement éclairé doit être signé.</w:t>
      </w:r>
    </w:p>
    <w:p w:rsidR="006B7CE4" w:rsidRPr="006B7CE4" w:rsidRDefault="006B7CE4" w:rsidP="006B7CE4">
      <w:pPr>
        <w:numPr>
          <w:ilvl w:val="0"/>
          <w:numId w:val="6"/>
        </w:numPr>
        <w:spacing w:line="276" w:lineRule="auto"/>
        <w:rPr>
          <w:rFonts w:ascii="Arial Narrow" w:hAnsi="Arial Narrow" w:cs="Arial Narrow"/>
          <w:bCs/>
          <w:sz w:val="28"/>
          <w:szCs w:val="28"/>
          <w:lang w:val="fr-CA"/>
        </w:rPr>
      </w:pPr>
      <w:r>
        <w:rPr>
          <w:rFonts w:ascii="Arial Narrow" w:hAnsi="Arial Narrow" w:cs="Arial Narrow"/>
          <w:bCs/>
          <w:sz w:val="28"/>
          <w:szCs w:val="28"/>
          <w:lang w:val="fr-CA"/>
        </w:rPr>
        <w:t>Les chercheurs ne doivent pas introduire des éléments nouveaux (nourriture, objet, cadeau) puisque les conséquences de cet élément pourraient causer des ennuis aux sujets.</w:t>
      </w:r>
    </w:p>
    <w:p w:rsidR="006B7CE4" w:rsidRDefault="006B7CE4" w:rsidP="006B7CE4">
      <w:pPr>
        <w:ind w:left="720"/>
        <w:rPr>
          <w:rFonts w:ascii="Arial Narrow" w:hAnsi="Arial Narrow" w:cs="Arial Narrow"/>
          <w:bCs/>
          <w:sz w:val="20"/>
          <w:szCs w:val="20"/>
          <w:lang w:val="fr-CA"/>
        </w:rPr>
      </w:pPr>
    </w:p>
    <w:p w:rsidR="006B7CE4" w:rsidRPr="007A0861" w:rsidRDefault="006B7CE4" w:rsidP="006B7CE4">
      <w:pPr>
        <w:ind w:left="720"/>
        <w:rPr>
          <w:rFonts w:ascii="Arial Narrow" w:hAnsi="Arial Narrow" w:cs="Arial Narrow"/>
          <w:bCs/>
          <w:sz w:val="20"/>
          <w:szCs w:val="20"/>
          <w:lang w:val="fr-CA"/>
        </w:rPr>
      </w:pPr>
      <w:r>
        <w:rPr>
          <w:rFonts w:ascii="Arial Narrow" w:hAnsi="Arial Narrow" w:cs="Arial Narrow"/>
          <w:bCs/>
          <w:sz w:val="20"/>
          <w:szCs w:val="20"/>
          <w:lang w:val="fr-CA"/>
        </w:rPr>
        <w:br w:type="page"/>
      </w:r>
    </w:p>
    <w:p w:rsidR="007A0861" w:rsidRPr="007A0861" w:rsidRDefault="007A0861" w:rsidP="007A0861">
      <w:pPr>
        <w:rPr>
          <w:rFonts w:ascii="Arial Narrow" w:hAnsi="Arial Narrow" w:cs="Arial Narrow"/>
          <w:bCs/>
          <w:sz w:val="20"/>
          <w:szCs w:val="20"/>
          <w:lang w:val="fr-CA"/>
        </w:rPr>
      </w:pPr>
    </w:p>
    <w:p w:rsidR="007A0861" w:rsidRPr="007A0861" w:rsidRDefault="006B7CE4" w:rsidP="006B7CE4">
      <w:pPr>
        <w:jc w:val="center"/>
        <w:rPr>
          <w:rFonts w:ascii="Arial Narrow" w:hAnsi="Arial Narrow" w:cs="Arial Narrow"/>
          <w:bCs/>
          <w:sz w:val="20"/>
          <w:szCs w:val="20"/>
          <w:lang w:val="fr-CA"/>
        </w:rPr>
      </w:pPr>
      <w:r>
        <w:rPr>
          <w:rFonts w:ascii="Arial Narrow" w:hAnsi="Arial Narrow" w:cs="Arial Narrow"/>
          <w:b/>
          <w:bCs/>
          <w:sz w:val="28"/>
          <w:szCs w:val="28"/>
          <w:lang w:val="fr-CA"/>
        </w:rPr>
        <w:pict>
          <v:shape id="_x0000_i1026" type="#_x0000_t136" style="width:231.75pt;height:26.25pt" fillcolor="#06c" strokecolor="#9cf" strokeweight="1.5pt">
            <v:fill r:id="rId8" o:title=""/>
            <v:stroke r:id="rId8" o:title=""/>
            <v:shadow on="t" color="#900"/>
            <v:textpath style="font-family:&quot;Impact&quot;;v-text-kern:t" trim="t" fitpath="t" string="Activité de groupe"/>
          </v:shape>
        </w:pict>
      </w:r>
      <w:r w:rsidR="007A0861" w:rsidRPr="007A0861">
        <w:rPr>
          <w:rFonts w:ascii="Arial Narrow" w:hAnsi="Arial Narrow" w:cs="Arial Narrow"/>
          <w:bCs/>
          <w:sz w:val="20"/>
          <w:szCs w:val="20"/>
          <w:lang w:val="fr-CA"/>
        </w:rPr>
        <w:t>:</w:t>
      </w:r>
    </w:p>
    <w:p w:rsidR="006B7CE4" w:rsidRPr="0050035F" w:rsidRDefault="006B7CE4" w:rsidP="007A0861">
      <w:pPr>
        <w:rPr>
          <w:rFonts w:ascii="Life BT" w:hAnsi="Life BT" w:cs="Arial Narrow"/>
          <w:b/>
          <w:bCs/>
          <w:lang w:val="fr-CA"/>
        </w:rPr>
      </w:pPr>
      <w:r w:rsidRPr="0050035F">
        <w:rPr>
          <w:rFonts w:ascii="Life BT" w:hAnsi="Life BT" w:cs="Arial Narrow"/>
          <w:b/>
          <w:bCs/>
          <w:lang w:val="fr-CA"/>
        </w:rPr>
        <w:t>Directives :</w:t>
      </w:r>
    </w:p>
    <w:p w:rsidR="007A0861" w:rsidRPr="0050035F" w:rsidRDefault="007A0861" w:rsidP="007A0861">
      <w:pPr>
        <w:rPr>
          <w:rFonts w:ascii="Life BT" w:hAnsi="Life BT" w:cs="Arial Narrow"/>
          <w:bCs/>
          <w:lang w:val="fr-CA"/>
        </w:rPr>
      </w:pPr>
      <w:r w:rsidRPr="0050035F">
        <w:rPr>
          <w:rFonts w:ascii="Life BT" w:hAnsi="Life BT" w:cs="Arial Narrow"/>
          <w:bCs/>
          <w:lang w:val="fr-CA"/>
        </w:rPr>
        <w:t>Pour chacune des expériences suivantes décrites ci-dessous</w:t>
      </w:r>
      <w:r w:rsidR="0050035F" w:rsidRPr="0050035F">
        <w:rPr>
          <w:rFonts w:ascii="Life BT" w:hAnsi="Life BT" w:cs="Arial Narrow"/>
          <w:bCs/>
          <w:lang w:val="fr-CA"/>
        </w:rPr>
        <w:t> :</w:t>
      </w:r>
    </w:p>
    <w:p w:rsidR="0050035F" w:rsidRPr="0050035F" w:rsidRDefault="0050035F" w:rsidP="007A0861">
      <w:pPr>
        <w:rPr>
          <w:rFonts w:ascii="Life BT" w:hAnsi="Life BT" w:cs="Arial Narrow"/>
          <w:bCs/>
          <w:lang w:val="fr-CA"/>
        </w:rPr>
      </w:pPr>
    </w:p>
    <w:p w:rsidR="007A0861" w:rsidRDefault="007A0861" w:rsidP="0050035F">
      <w:pPr>
        <w:pStyle w:val="Paragraphedeliste"/>
        <w:numPr>
          <w:ilvl w:val="0"/>
          <w:numId w:val="8"/>
        </w:numPr>
        <w:rPr>
          <w:rFonts w:ascii="Life BT" w:hAnsi="Life BT" w:cs="Arial Narrow"/>
          <w:bCs/>
          <w:lang w:val="fr-CA"/>
        </w:rPr>
      </w:pPr>
      <w:r w:rsidRPr="0050035F">
        <w:rPr>
          <w:rFonts w:ascii="Life BT" w:hAnsi="Life BT" w:cs="Arial Narrow"/>
          <w:bCs/>
          <w:lang w:val="fr-CA"/>
        </w:rPr>
        <w:t xml:space="preserve">Cite au moins trois </w:t>
      </w:r>
      <w:r w:rsidR="0050035F">
        <w:rPr>
          <w:rFonts w:ascii="Life BT" w:hAnsi="Life BT" w:cs="Arial Narrow"/>
          <w:bCs/>
          <w:lang w:val="fr-CA"/>
        </w:rPr>
        <w:t>codes d’</w:t>
      </w:r>
      <w:r w:rsidRPr="0050035F">
        <w:rPr>
          <w:rFonts w:ascii="Life BT" w:hAnsi="Life BT" w:cs="Arial Narrow"/>
          <w:bCs/>
          <w:lang w:val="fr-CA"/>
        </w:rPr>
        <w:t xml:space="preserve">éthique ont été brisées dans chacun des </w:t>
      </w:r>
      <w:r w:rsidR="003D6231">
        <w:rPr>
          <w:rFonts w:ascii="Life BT" w:hAnsi="Life BT" w:cs="Arial Narrow"/>
          <w:bCs/>
          <w:lang w:val="fr-CA"/>
        </w:rPr>
        <w:t xml:space="preserve">expériences </w:t>
      </w:r>
      <w:r w:rsidRPr="0050035F">
        <w:rPr>
          <w:rFonts w:ascii="Life BT" w:hAnsi="Life BT" w:cs="Arial Narrow"/>
          <w:bCs/>
          <w:lang w:val="fr-CA"/>
        </w:rPr>
        <w:t>suivant</w:t>
      </w:r>
      <w:r w:rsidR="003D6231">
        <w:rPr>
          <w:rFonts w:ascii="Life BT" w:hAnsi="Life BT" w:cs="Arial Narrow"/>
          <w:bCs/>
          <w:lang w:val="fr-CA"/>
        </w:rPr>
        <w:t>e</w:t>
      </w:r>
      <w:r w:rsidRPr="0050035F">
        <w:rPr>
          <w:rFonts w:ascii="Life BT" w:hAnsi="Life BT" w:cs="Arial Narrow"/>
          <w:bCs/>
          <w:lang w:val="fr-CA"/>
        </w:rPr>
        <w:t>s</w:t>
      </w:r>
      <w:r w:rsidR="003D6231">
        <w:rPr>
          <w:rFonts w:ascii="Life BT" w:hAnsi="Life BT" w:cs="Arial Narrow"/>
          <w:bCs/>
          <w:lang w:val="fr-CA"/>
        </w:rPr>
        <w:t>.</w:t>
      </w:r>
    </w:p>
    <w:p w:rsidR="007A0861" w:rsidRDefault="007A0861" w:rsidP="007A0861">
      <w:pPr>
        <w:pStyle w:val="Paragraphedeliste"/>
        <w:numPr>
          <w:ilvl w:val="0"/>
          <w:numId w:val="8"/>
        </w:numPr>
        <w:rPr>
          <w:rFonts w:ascii="Life BT" w:hAnsi="Life BT" w:cs="Arial Narrow"/>
          <w:bCs/>
          <w:lang w:val="fr-CA"/>
        </w:rPr>
      </w:pPr>
      <w:r w:rsidRPr="003D6231">
        <w:rPr>
          <w:rFonts w:ascii="Life BT" w:hAnsi="Life BT" w:cs="Arial Narrow"/>
          <w:bCs/>
          <w:lang w:val="fr-CA"/>
        </w:rPr>
        <w:t>Modifie l'expérience pour résoudre les questions d'éthique</w:t>
      </w:r>
      <w:r w:rsidR="003D6231">
        <w:rPr>
          <w:rFonts w:ascii="Life BT" w:hAnsi="Life BT" w:cs="Arial Narrow"/>
          <w:bCs/>
          <w:lang w:val="fr-CA"/>
        </w:rPr>
        <w:t>.</w:t>
      </w:r>
    </w:p>
    <w:p w:rsidR="003D6231" w:rsidRDefault="003D6231" w:rsidP="003D6231">
      <w:pPr>
        <w:pStyle w:val="Paragraphedeliste"/>
        <w:rPr>
          <w:rFonts w:ascii="Life BT" w:hAnsi="Life BT" w:cs="Arial Narrow"/>
          <w:bCs/>
          <w:lang w:val="fr-CA"/>
        </w:rPr>
      </w:pPr>
    </w:p>
    <w:p w:rsidR="003D6231" w:rsidRDefault="003D6231" w:rsidP="003D6231">
      <w:pPr>
        <w:pStyle w:val="Paragraphedeliste"/>
        <w:rPr>
          <w:rFonts w:ascii="Life BT" w:hAnsi="Life BT" w:cs="Arial Narrow"/>
          <w:bCs/>
          <w:lang w:val="fr-CA"/>
        </w:rPr>
      </w:pPr>
    </w:p>
    <w:p w:rsidR="003D6231" w:rsidRPr="003D6231" w:rsidRDefault="003D6231" w:rsidP="003D6231">
      <w:pPr>
        <w:pStyle w:val="Paragraphedeliste"/>
        <w:rPr>
          <w:rFonts w:ascii="Life BT" w:hAnsi="Life BT" w:cs="Arial Narrow"/>
          <w:bCs/>
          <w:lang w:val="fr-CA"/>
        </w:rPr>
      </w:pPr>
    </w:p>
    <w:p w:rsidR="003D6231" w:rsidRDefault="003D6231" w:rsidP="003D6231">
      <w:pPr>
        <w:jc w:val="center"/>
        <w:rPr>
          <w:rFonts w:ascii="Life BT" w:hAnsi="Life BT" w:cs="Arial Narrow"/>
          <w:b/>
          <w:bCs/>
          <w:lang w:val="fr-CA"/>
        </w:rPr>
        <w:sectPr w:rsidR="003D6231" w:rsidSect="005554FB">
          <w:headerReference w:type="default" r:id="rId9"/>
          <w:pgSz w:w="12240" w:h="15840"/>
          <w:pgMar w:top="576" w:right="576" w:bottom="576" w:left="576" w:header="706" w:footer="706" w:gutter="0"/>
          <w:cols w:space="708"/>
          <w:docGrid w:linePitch="360"/>
        </w:sectPr>
      </w:pPr>
    </w:p>
    <w:p w:rsidR="009365DE" w:rsidRDefault="007A0861" w:rsidP="003D6231">
      <w:pPr>
        <w:jc w:val="center"/>
        <w:rPr>
          <w:rFonts w:ascii="Life BT" w:hAnsi="Life BT" w:cs="Arial Narrow"/>
          <w:b/>
          <w:bCs/>
          <w:lang w:val="fr-CA"/>
        </w:rPr>
      </w:pPr>
      <w:r w:rsidRPr="003D6231">
        <w:rPr>
          <w:rFonts w:ascii="Life BT" w:hAnsi="Life BT" w:cs="Arial Narrow"/>
          <w:b/>
          <w:bCs/>
          <w:lang w:val="fr-CA"/>
        </w:rPr>
        <w:lastRenderedPageBreak/>
        <w:t xml:space="preserve">Les essais de médicaments </w:t>
      </w:r>
    </w:p>
    <w:p w:rsidR="007A0861" w:rsidRDefault="003D6231" w:rsidP="003D6231">
      <w:pPr>
        <w:jc w:val="center"/>
        <w:rPr>
          <w:rFonts w:ascii="Life BT" w:hAnsi="Life BT" w:cs="Arial Narrow"/>
          <w:b/>
          <w:bCs/>
          <w:lang w:val="fr-CA"/>
        </w:rPr>
      </w:pPr>
      <w:proofErr w:type="gramStart"/>
      <w:r>
        <w:rPr>
          <w:rFonts w:ascii="Life BT" w:hAnsi="Life BT" w:cs="Arial Narrow"/>
          <w:b/>
          <w:bCs/>
          <w:lang w:val="fr-CA"/>
        </w:rPr>
        <w:t>sur</w:t>
      </w:r>
      <w:proofErr w:type="gramEnd"/>
      <w:r>
        <w:rPr>
          <w:rFonts w:ascii="Life BT" w:hAnsi="Life BT" w:cs="Arial Narrow"/>
          <w:b/>
          <w:bCs/>
          <w:lang w:val="fr-CA"/>
        </w:rPr>
        <w:t xml:space="preserve"> des singes</w:t>
      </w:r>
      <w:r w:rsidR="007A0861" w:rsidRPr="003D6231">
        <w:rPr>
          <w:rFonts w:ascii="Life BT" w:hAnsi="Life BT" w:cs="Arial Narrow"/>
          <w:b/>
          <w:bCs/>
          <w:lang w:val="fr-CA"/>
        </w:rPr>
        <w:t xml:space="preserve"> 1969</w:t>
      </w:r>
    </w:p>
    <w:p w:rsidR="003D6231" w:rsidRDefault="003D6231" w:rsidP="003D6231">
      <w:pPr>
        <w:jc w:val="center"/>
        <w:rPr>
          <w:rFonts w:ascii="Life BT" w:hAnsi="Life BT" w:cs="Arial Narrow"/>
          <w:b/>
          <w:bCs/>
          <w:lang w:val="fr-CA"/>
        </w:rPr>
      </w:pPr>
    </w:p>
    <w:p w:rsidR="003D6231" w:rsidRPr="003D6231" w:rsidRDefault="003D6231" w:rsidP="003D6231">
      <w:pPr>
        <w:jc w:val="center"/>
        <w:rPr>
          <w:rFonts w:ascii="Life BT" w:hAnsi="Life BT" w:cs="Arial Narrow"/>
          <w:b/>
          <w:bCs/>
          <w:lang w:val="fr-CA"/>
        </w:rPr>
      </w:pPr>
      <w:r>
        <w:rPr>
          <w:noProof/>
          <w:lang w:val="fr-CA" w:eastAsia="fr-CA"/>
        </w:rPr>
        <w:drawing>
          <wp:inline distT="0" distB="0" distL="0" distR="0" wp14:anchorId="480503E2" wp14:editId="0421551F">
            <wp:extent cx="3295650" cy="1507211"/>
            <wp:effectExtent l="0" t="0" r="0" b="0"/>
            <wp:docPr id="2" name="Image 2" descr="WTF Science Experiments Monkey Dru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TF Science Experiments Monkey Drug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50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231" w:rsidRDefault="003D6231" w:rsidP="007A0861">
      <w:pPr>
        <w:rPr>
          <w:rFonts w:ascii="Life BT" w:hAnsi="Life BT" w:cs="Arial Narrow"/>
          <w:bCs/>
          <w:lang w:val="fr-CA"/>
        </w:rPr>
      </w:pPr>
    </w:p>
    <w:p w:rsidR="003D6231" w:rsidRDefault="007A0861" w:rsidP="007A0861">
      <w:pPr>
        <w:rPr>
          <w:rFonts w:ascii="Life BT" w:hAnsi="Life BT" w:cs="Arial Narrow"/>
          <w:bCs/>
          <w:lang w:val="fr-CA"/>
        </w:rPr>
      </w:pPr>
      <w:r w:rsidRPr="0050035F">
        <w:rPr>
          <w:rFonts w:ascii="Life BT" w:hAnsi="Life BT" w:cs="Arial Narrow"/>
          <w:bCs/>
          <w:lang w:val="fr-CA"/>
        </w:rPr>
        <w:t>Alors que l'expérimentation animale peut être incroyablement utile pour comprendre l'homme, et le développement de médicaments vitaux, il y</w:t>
      </w:r>
      <w:r w:rsidR="003D6231">
        <w:rPr>
          <w:rFonts w:ascii="Life BT" w:hAnsi="Life BT" w:cs="Arial Narrow"/>
          <w:bCs/>
          <w:lang w:val="fr-CA"/>
        </w:rPr>
        <w:t xml:space="preserve"> </w:t>
      </w:r>
      <w:r w:rsidRPr="0050035F">
        <w:rPr>
          <w:rFonts w:ascii="Life BT" w:hAnsi="Life BT" w:cs="Arial Narrow"/>
          <w:bCs/>
          <w:lang w:val="fr-CA"/>
        </w:rPr>
        <w:t xml:space="preserve">a eu des expériences qui vont bien au-delà des domaines de l'éthique. Les essais </w:t>
      </w:r>
      <w:r w:rsidR="003D6231">
        <w:rPr>
          <w:rFonts w:ascii="Life BT" w:hAnsi="Life BT" w:cs="Arial Narrow"/>
          <w:bCs/>
          <w:lang w:val="fr-CA"/>
        </w:rPr>
        <w:t>de drogue sur les singes en</w:t>
      </w:r>
      <w:r w:rsidRPr="0050035F">
        <w:rPr>
          <w:rFonts w:ascii="Life BT" w:hAnsi="Life BT" w:cs="Arial Narrow"/>
          <w:bCs/>
          <w:lang w:val="fr-CA"/>
        </w:rPr>
        <w:t xml:space="preserve"> 1969 étaient un de ces cas. </w:t>
      </w:r>
    </w:p>
    <w:p w:rsidR="003D6231" w:rsidRDefault="003D6231" w:rsidP="007A0861">
      <w:pPr>
        <w:rPr>
          <w:rFonts w:ascii="Life BT" w:hAnsi="Life BT" w:cs="Arial Narrow"/>
          <w:bCs/>
          <w:lang w:val="fr-CA"/>
        </w:rPr>
      </w:pPr>
    </w:p>
    <w:p w:rsidR="007A0861" w:rsidRDefault="007A0861" w:rsidP="007A0861">
      <w:pPr>
        <w:rPr>
          <w:rFonts w:ascii="Life BT" w:hAnsi="Life BT" w:cs="Arial Narrow"/>
          <w:bCs/>
          <w:lang w:val="fr-CA"/>
        </w:rPr>
      </w:pPr>
      <w:r w:rsidRPr="0050035F">
        <w:rPr>
          <w:rFonts w:ascii="Life BT" w:hAnsi="Life BT" w:cs="Arial Narrow"/>
          <w:bCs/>
          <w:lang w:val="fr-CA"/>
        </w:rPr>
        <w:t>Dans cette expérience, un grand groupe de singes et des rats ont été formés pour s</w:t>
      </w:r>
      <w:r w:rsidR="003D6231">
        <w:rPr>
          <w:rFonts w:ascii="Life BT" w:hAnsi="Life BT" w:cs="Arial Narrow"/>
          <w:bCs/>
          <w:lang w:val="fr-CA"/>
        </w:rPr>
        <w:t>’</w:t>
      </w:r>
      <w:r w:rsidRPr="0050035F">
        <w:rPr>
          <w:rFonts w:ascii="Life BT" w:hAnsi="Life BT" w:cs="Arial Narrow"/>
          <w:bCs/>
          <w:lang w:val="fr-CA"/>
        </w:rPr>
        <w:t>injecter avec un assortiment de médicaments, notamment la morphine, l'alcool, la codéine, la cocaïne et les amphétamines. Une fois que les animaux étaient capables de s</w:t>
      </w:r>
      <w:r w:rsidR="003D6231">
        <w:rPr>
          <w:rFonts w:ascii="Life BT" w:hAnsi="Life BT" w:cs="Arial Narrow"/>
          <w:bCs/>
          <w:lang w:val="fr-CA"/>
        </w:rPr>
        <w:t>’</w:t>
      </w:r>
      <w:r w:rsidRPr="0050035F">
        <w:rPr>
          <w:rFonts w:ascii="Life BT" w:hAnsi="Life BT" w:cs="Arial Narrow"/>
          <w:bCs/>
          <w:lang w:val="fr-CA"/>
        </w:rPr>
        <w:t>auto-inject</w:t>
      </w:r>
      <w:r w:rsidR="003D6231">
        <w:rPr>
          <w:rFonts w:ascii="Life BT" w:hAnsi="Life BT" w:cs="Arial Narrow"/>
          <w:bCs/>
          <w:lang w:val="fr-CA"/>
        </w:rPr>
        <w:t>er</w:t>
      </w:r>
      <w:r w:rsidRPr="0050035F">
        <w:rPr>
          <w:rFonts w:ascii="Life BT" w:hAnsi="Life BT" w:cs="Arial Narrow"/>
          <w:bCs/>
          <w:lang w:val="fr-CA"/>
        </w:rPr>
        <w:t>, ils ont été laissés à eux-mêmes avec une grande quantité de chaque médicament.</w:t>
      </w:r>
    </w:p>
    <w:p w:rsidR="003D6231" w:rsidRPr="0050035F" w:rsidRDefault="003D6231" w:rsidP="007A0861">
      <w:pPr>
        <w:rPr>
          <w:rFonts w:ascii="Life BT" w:hAnsi="Life BT" w:cs="Arial Narrow"/>
          <w:bCs/>
          <w:lang w:val="fr-CA"/>
        </w:rPr>
      </w:pPr>
    </w:p>
    <w:p w:rsidR="007A0861" w:rsidRDefault="007A0861" w:rsidP="007A0861">
      <w:pPr>
        <w:rPr>
          <w:rFonts w:ascii="Life BT" w:hAnsi="Life BT" w:cs="Arial Narrow"/>
          <w:bCs/>
          <w:lang w:val="fr-CA"/>
        </w:rPr>
      </w:pPr>
      <w:r w:rsidRPr="0050035F">
        <w:rPr>
          <w:rFonts w:ascii="Life BT" w:hAnsi="Life BT" w:cs="Arial Narrow"/>
          <w:bCs/>
          <w:lang w:val="fr-CA"/>
        </w:rPr>
        <w:t xml:space="preserve">Les animaux étaient tellement perturbés (comme on pouvait s'y attendre) que certains ont essayé </w:t>
      </w:r>
      <w:r w:rsidR="003D6231">
        <w:rPr>
          <w:rFonts w:ascii="Life BT" w:hAnsi="Life BT" w:cs="Arial Narrow"/>
          <w:bCs/>
          <w:lang w:val="fr-CA"/>
        </w:rPr>
        <w:t xml:space="preserve">de se sauver </w:t>
      </w:r>
      <w:r w:rsidRPr="0050035F">
        <w:rPr>
          <w:rFonts w:ascii="Life BT" w:hAnsi="Life BT" w:cs="Arial Narrow"/>
          <w:bCs/>
          <w:lang w:val="fr-CA"/>
        </w:rPr>
        <w:t xml:space="preserve">qu'ils ont </w:t>
      </w:r>
      <w:r w:rsidR="003D6231">
        <w:rPr>
          <w:rFonts w:ascii="Life BT" w:hAnsi="Life BT" w:cs="Arial Narrow"/>
          <w:bCs/>
          <w:lang w:val="fr-CA"/>
        </w:rPr>
        <w:t>brisé</w:t>
      </w:r>
      <w:r w:rsidRPr="0050035F">
        <w:rPr>
          <w:rFonts w:ascii="Life BT" w:hAnsi="Life BT" w:cs="Arial Narrow"/>
          <w:bCs/>
          <w:lang w:val="fr-CA"/>
        </w:rPr>
        <w:t xml:space="preserve"> leurs bras dans le processus. Les singes </w:t>
      </w:r>
      <w:r w:rsidR="003D6231">
        <w:rPr>
          <w:rFonts w:ascii="Life BT" w:hAnsi="Life BT" w:cs="Arial Narrow"/>
          <w:bCs/>
          <w:lang w:val="fr-CA"/>
        </w:rPr>
        <w:t xml:space="preserve">qui </w:t>
      </w:r>
      <w:r w:rsidRPr="0050035F">
        <w:rPr>
          <w:rFonts w:ascii="Life BT" w:hAnsi="Life BT" w:cs="Arial Narrow"/>
          <w:bCs/>
          <w:lang w:val="fr-CA"/>
        </w:rPr>
        <w:t>pren</w:t>
      </w:r>
      <w:r w:rsidR="003D6231">
        <w:rPr>
          <w:rFonts w:ascii="Life BT" w:hAnsi="Life BT" w:cs="Arial Narrow"/>
          <w:bCs/>
          <w:lang w:val="fr-CA"/>
        </w:rPr>
        <w:t>aient</w:t>
      </w:r>
      <w:r w:rsidRPr="0050035F">
        <w:rPr>
          <w:rFonts w:ascii="Life BT" w:hAnsi="Life BT" w:cs="Arial Narrow"/>
          <w:bCs/>
          <w:lang w:val="fr-CA"/>
        </w:rPr>
        <w:t xml:space="preserve"> de la cocaïne </w:t>
      </w:r>
      <w:r w:rsidR="003D6231">
        <w:rPr>
          <w:rFonts w:ascii="Life BT" w:hAnsi="Life BT" w:cs="Arial Narrow"/>
          <w:bCs/>
          <w:lang w:val="fr-CA"/>
        </w:rPr>
        <w:t xml:space="preserve">ont </w:t>
      </w:r>
      <w:r w:rsidRPr="0050035F">
        <w:rPr>
          <w:rFonts w:ascii="Life BT" w:hAnsi="Life BT" w:cs="Arial Narrow"/>
          <w:bCs/>
          <w:lang w:val="fr-CA"/>
        </w:rPr>
        <w:t>subi des convulsions et dans certains cas ont arraché leurs propres doigts (possibles à la suite d'hallucinations)</w:t>
      </w:r>
      <w:r w:rsidR="003D6231">
        <w:rPr>
          <w:rFonts w:ascii="Life BT" w:hAnsi="Life BT" w:cs="Arial Narrow"/>
          <w:bCs/>
          <w:lang w:val="fr-CA"/>
        </w:rPr>
        <w:t>.  U</w:t>
      </w:r>
      <w:r w:rsidRPr="0050035F">
        <w:rPr>
          <w:rFonts w:ascii="Life BT" w:hAnsi="Life BT" w:cs="Arial Narrow"/>
          <w:bCs/>
          <w:lang w:val="fr-CA"/>
        </w:rPr>
        <w:t xml:space="preserve">n singe </w:t>
      </w:r>
      <w:r w:rsidR="003D6231">
        <w:rPr>
          <w:rFonts w:ascii="Life BT" w:hAnsi="Life BT" w:cs="Arial Narrow"/>
          <w:bCs/>
          <w:lang w:val="fr-CA"/>
        </w:rPr>
        <w:t>qui prenait des</w:t>
      </w:r>
      <w:r w:rsidRPr="0050035F">
        <w:rPr>
          <w:rFonts w:ascii="Life BT" w:hAnsi="Life BT" w:cs="Arial Narrow"/>
          <w:bCs/>
          <w:lang w:val="fr-CA"/>
        </w:rPr>
        <w:t xml:space="preserve"> </w:t>
      </w:r>
      <w:r w:rsidRPr="0050035F">
        <w:rPr>
          <w:rFonts w:ascii="Life BT" w:hAnsi="Life BT" w:cs="Arial Narrow"/>
          <w:bCs/>
          <w:lang w:val="fr-CA"/>
        </w:rPr>
        <w:lastRenderedPageBreak/>
        <w:t xml:space="preserve">amphétamines </w:t>
      </w:r>
      <w:r w:rsidR="003D6231">
        <w:rPr>
          <w:rFonts w:ascii="Life BT" w:hAnsi="Life BT" w:cs="Arial Narrow"/>
          <w:bCs/>
          <w:lang w:val="fr-CA"/>
        </w:rPr>
        <w:t xml:space="preserve">avait </w:t>
      </w:r>
      <w:r w:rsidRPr="0050035F">
        <w:rPr>
          <w:rFonts w:ascii="Life BT" w:hAnsi="Life BT" w:cs="Arial Narrow"/>
          <w:bCs/>
          <w:lang w:val="fr-CA"/>
        </w:rPr>
        <w:t xml:space="preserve">déchiré toute la fourrure de son bras et </w:t>
      </w:r>
      <w:r w:rsidR="003D6231">
        <w:rPr>
          <w:rFonts w:ascii="Life BT" w:hAnsi="Life BT" w:cs="Arial Narrow"/>
          <w:bCs/>
          <w:lang w:val="fr-CA"/>
        </w:rPr>
        <w:t>son ventre</w:t>
      </w:r>
      <w:r w:rsidRPr="0050035F">
        <w:rPr>
          <w:rFonts w:ascii="Life BT" w:hAnsi="Life BT" w:cs="Arial Narrow"/>
          <w:bCs/>
          <w:lang w:val="fr-CA"/>
        </w:rPr>
        <w:t xml:space="preserve">, et dans le cas de la cocaïne et de la morphine combinée, la mort se produirait dans </w:t>
      </w:r>
      <w:r w:rsidR="003D6231">
        <w:rPr>
          <w:rFonts w:ascii="Life BT" w:hAnsi="Life BT" w:cs="Arial Narrow"/>
          <w:bCs/>
          <w:lang w:val="fr-CA"/>
        </w:rPr>
        <w:t>le</w:t>
      </w:r>
      <w:r w:rsidRPr="0050035F">
        <w:rPr>
          <w:rFonts w:ascii="Life BT" w:hAnsi="Life BT" w:cs="Arial Narrow"/>
          <w:bCs/>
          <w:lang w:val="fr-CA"/>
        </w:rPr>
        <w:t>s 2 semaines.</w:t>
      </w:r>
    </w:p>
    <w:p w:rsidR="003D6231" w:rsidRPr="0050035F" w:rsidRDefault="003D6231" w:rsidP="007A0861">
      <w:pPr>
        <w:rPr>
          <w:rFonts w:ascii="Life BT" w:hAnsi="Life BT" w:cs="Arial Narrow"/>
          <w:bCs/>
          <w:lang w:val="fr-CA"/>
        </w:rPr>
      </w:pPr>
    </w:p>
    <w:p w:rsidR="007A0861" w:rsidRDefault="007A0861" w:rsidP="007A0861">
      <w:pPr>
        <w:rPr>
          <w:rFonts w:ascii="Life BT" w:hAnsi="Life BT" w:cs="Arial Narrow"/>
          <w:bCs/>
          <w:lang w:val="fr-CA"/>
        </w:rPr>
      </w:pPr>
      <w:r w:rsidRPr="0050035F">
        <w:rPr>
          <w:rFonts w:ascii="Life BT" w:hAnsi="Life BT" w:cs="Arial Narrow"/>
          <w:bCs/>
          <w:lang w:val="fr-CA"/>
        </w:rPr>
        <w:t>Le point de l'expérience était tout simplement de comprendre les effets de la dépendance et de drogues; un point qui, je pense, la plupart des gens rationnels et éthiques saurait n</w:t>
      </w:r>
      <w:r w:rsidR="003D6231">
        <w:rPr>
          <w:rFonts w:ascii="Life BT" w:hAnsi="Life BT" w:cs="Arial Narrow"/>
          <w:bCs/>
          <w:lang w:val="fr-CA"/>
        </w:rPr>
        <w:t>’</w:t>
      </w:r>
      <w:r w:rsidRPr="0050035F">
        <w:rPr>
          <w:rFonts w:ascii="Life BT" w:hAnsi="Life BT" w:cs="Arial Narrow"/>
          <w:bCs/>
          <w:lang w:val="fr-CA"/>
        </w:rPr>
        <w:t>exigeait pas un tel traitement horrible des animaux.</w:t>
      </w:r>
    </w:p>
    <w:p w:rsidR="003D6231" w:rsidRDefault="003D6231" w:rsidP="007A0861">
      <w:pPr>
        <w:rPr>
          <w:rFonts w:ascii="Life BT" w:hAnsi="Life BT" w:cs="Arial Narrow"/>
          <w:bCs/>
          <w:lang w:val="fr-CA"/>
        </w:rPr>
      </w:pPr>
    </w:p>
    <w:p w:rsidR="003D6231" w:rsidRDefault="003D6231" w:rsidP="007A0861">
      <w:pPr>
        <w:rPr>
          <w:rFonts w:ascii="Life BT" w:hAnsi="Life BT" w:cs="Arial Narrow"/>
          <w:bCs/>
          <w:lang w:val="fr-CA"/>
        </w:rPr>
      </w:pPr>
    </w:p>
    <w:p w:rsidR="003D6231" w:rsidRDefault="003D6231" w:rsidP="007A0861">
      <w:pPr>
        <w:rPr>
          <w:rFonts w:ascii="Life BT" w:hAnsi="Life BT" w:cs="Arial Narrow"/>
          <w:bCs/>
          <w:lang w:val="fr-CA"/>
        </w:rPr>
      </w:pPr>
    </w:p>
    <w:p w:rsidR="003D6231" w:rsidRDefault="003D6231" w:rsidP="007A0861">
      <w:pPr>
        <w:rPr>
          <w:rFonts w:ascii="Life BT" w:hAnsi="Life BT" w:cs="Arial Narrow"/>
          <w:bCs/>
          <w:lang w:val="fr-CA"/>
        </w:rPr>
      </w:pPr>
    </w:p>
    <w:p w:rsidR="003D6231" w:rsidRDefault="003D6231" w:rsidP="007A0861">
      <w:pPr>
        <w:rPr>
          <w:rFonts w:ascii="Life BT" w:hAnsi="Life BT" w:cs="Arial Narrow"/>
          <w:bCs/>
          <w:lang w:val="fr-CA"/>
        </w:rPr>
      </w:pPr>
    </w:p>
    <w:p w:rsidR="003D6231" w:rsidRDefault="003D6231" w:rsidP="007A0861">
      <w:pPr>
        <w:rPr>
          <w:rFonts w:ascii="Life BT" w:hAnsi="Life BT" w:cs="Arial Narrow"/>
          <w:bCs/>
          <w:lang w:val="fr-CA"/>
        </w:rPr>
      </w:pPr>
    </w:p>
    <w:p w:rsidR="003D6231" w:rsidRDefault="003D6231" w:rsidP="007A0861">
      <w:pPr>
        <w:rPr>
          <w:rFonts w:ascii="Life BT" w:hAnsi="Life BT" w:cs="Arial Narrow"/>
          <w:bCs/>
          <w:lang w:val="fr-CA"/>
        </w:rPr>
      </w:pPr>
    </w:p>
    <w:p w:rsidR="003D6231" w:rsidRDefault="003D6231" w:rsidP="007A0861">
      <w:pPr>
        <w:rPr>
          <w:rFonts w:ascii="Life BT" w:hAnsi="Life BT" w:cs="Arial Narrow"/>
          <w:bCs/>
          <w:lang w:val="fr-CA"/>
        </w:rPr>
      </w:pPr>
    </w:p>
    <w:p w:rsidR="003D6231" w:rsidRDefault="003D6231" w:rsidP="007A0861">
      <w:pPr>
        <w:rPr>
          <w:rFonts w:ascii="Life BT" w:hAnsi="Life BT" w:cs="Arial Narrow"/>
          <w:bCs/>
          <w:lang w:val="fr-CA"/>
        </w:rPr>
      </w:pPr>
    </w:p>
    <w:p w:rsidR="003D6231" w:rsidRPr="0050035F" w:rsidRDefault="003D6231" w:rsidP="007A0861">
      <w:pPr>
        <w:rPr>
          <w:rFonts w:ascii="Life BT" w:hAnsi="Life BT" w:cs="Arial Narrow"/>
          <w:bCs/>
          <w:lang w:val="fr-CA"/>
        </w:rPr>
      </w:pPr>
    </w:p>
    <w:p w:rsidR="003D6231" w:rsidRDefault="003D6231" w:rsidP="007A0861">
      <w:pPr>
        <w:rPr>
          <w:rFonts w:ascii="Life BT" w:hAnsi="Life BT" w:cs="Arial Narrow"/>
          <w:bCs/>
          <w:lang w:val="fr-CA"/>
        </w:rPr>
      </w:pPr>
    </w:p>
    <w:p w:rsidR="003D6231" w:rsidRDefault="003D6231" w:rsidP="007A0861">
      <w:pPr>
        <w:rPr>
          <w:rFonts w:ascii="Life BT" w:hAnsi="Life BT" w:cs="Arial Narrow"/>
          <w:bCs/>
          <w:lang w:val="fr-CA"/>
        </w:rPr>
      </w:pPr>
    </w:p>
    <w:p w:rsidR="003D6231" w:rsidRDefault="003D6231">
      <w:pPr>
        <w:rPr>
          <w:rFonts w:ascii="Life BT" w:hAnsi="Life BT" w:cs="Arial Narrow"/>
          <w:bCs/>
          <w:lang w:val="fr-CA"/>
        </w:rPr>
      </w:pPr>
      <w:r>
        <w:rPr>
          <w:rFonts w:ascii="Life BT" w:hAnsi="Life BT" w:cs="Arial Narrow"/>
          <w:bCs/>
          <w:lang w:val="fr-CA"/>
        </w:rPr>
        <w:br w:type="page"/>
      </w:r>
    </w:p>
    <w:p w:rsidR="009365DE" w:rsidRDefault="009365DE" w:rsidP="007A0861">
      <w:pPr>
        <w:rPr>
          <w:rFonts w:ascii="Life BT" w:hAnsi="Life BT" w:cs="Arial Narrow"/>
          <w:b/>
          <w:bCs/>
          <w:lang w:val="fr-CA"/>
        </w:rPr>
      </w:pPr>
    </w:p>
    <w:p w:rsidR="009365DE" w:rsidRDefault="009365DE" w:rsidP="009365DE">
      <w:pPr>
        <w:jc w:val="center"/>
        <w:rPr>
          <w:rFonts w:ascii="Life BT" w:hAnsi="Life BT" w:cs="Arial Narrow"/>
          <w:b/>
          <w:bCs/>
          <w:lang w:val="fr-CA"/>
        </w:rPr>
      </w:pPr>
      <w:r>
        <w:rPr>
          <w:rFonts w:ascii="Life BT" w:hAnsi="Life BT" w:cs="Arial Narrow"/>
          <w:b/>
          <w:bCs/>
          <w:lang w:val="fr-CA"/>
        </w:rPr>
        <w:t>Expé</w:t>
      </w:r>
      <w:r w:rsidR="007A0861" w:rsidRPr="003D6231">
        <w:rPr>
          <w:rFonts w:ascii="Life BT" w:hAnsi="Life BT" w:cs="Arial Narrow"/>
          <w:b/>
          <w:bCs/>
          <w:lang w:val="fr-CA"/>
        </w:rPr>
        <w:t>ri</w:t>
      </w:r>
      <w:r>
        <w:rPr>
          <w:rFonts w:ascii="Life BT" w:hAnsi="Life BT" w:cs="Arial Narrow"/>
          <w:b/>
          <w:bCs/>
          <w:lang w:val="fr-CA"/>
        </w:rPr>
        <w:t>ence des expressions faciales</w:t>
      </w:r>
    </w:p>
    <w:p w:rsidR="007A0861" w:rsidRPr="003D6231" w:rsidRDefault="009365DE" w:rsidP="009365DE">
      <w:pPr>
        <w:jc w:val="center"/>
        <w:rPr>
          <w:rFonts w:ascii="Life BT" w:hAnsi="Life BT" w:cs="Arial Narrow"/>
          <w:b/>
          <w:bCs/>
          <w:lang w:val="fr-CA"/>
        </w:rPr>
      </w:pPr>
      <w:proofErr w:type="gramStart"/>
      <w:r>
        <w:rPr>
          <w:rFonts w:ascii="Life BT" w:hAnsi="Life BT" w:cs="Arial Narrow"/>
          <w:b/>
          <w:bCs/>
          <w:lang w:val="fr-CA"/>
        </w:rPr>
        <w:t>de</w:t>
      </w:r>
      <w:proofErr w:type="gramEnd"/>
      <w:r w:rsidR="007A0861" w:rsidRPr="003D6231">
        <w:rPr>
          <w:rFonts w:ascii="Life BT" w:hAnsi="Life BT" w:cs="Arial Narrow"/>
          <w:b/>
          <w:bCs/>
          <w:lang w:val="fr-CA"/>
        </w:rPr>
        <w:t xml:space="preserve"> </w:t>
      </w:r>
      <w:proofErr w:type="spellStart"/>
      <w:r w:rsidR="007A0861" w:rsidRPr="003D6231">
        <w:rPr>
          <w:rFonts w:ascii="Life BT" w:hAnsi="Life BT" w:cs="Arial Narrow"/>
          <w:b/>
          <w:bCs/>
          <w:lang w:val="fr-CA"/>
        </w:rPr>
        <w:t>Landis</w:t>
      </w:r>
      <w:proofErr w:type="spellEnd"/>
      <w:r w:rsidR="007A0861" w:rsidRPr="003D6231">
        <w:rPr>
          <w:rFonts w:ascii="Life BT" w:hAnsi="Life BT" w:cs="Arial Narrow"/>
          <w:b/>
          <w:bCs/>
          <w:lang w:val="fr-CA"/>
        </w:rPr>
        <w:t xml:space="preserve"> </w:t>
      </w:r>
      <w:r>
        <w:rPr>
          <w:rFonts w:ascii="Life BT" w:hAnsi="Life BT" w:cs="Arial Narrow"/>
          <w:b/>
          <w:bCs/>
          <w:lang w:val="fr-CA"/>
        </w:rPr>
        <w:t xml:space="preserve">en </w:t>
      </w:r>
      <w:r w:rsidR="007A0861" w:rsidRPr="003D6231">
        <w:rPr>
          <w:rFonts w:ascii="Life BT" w:hAnsi="Life BT" w:cs="Arial Narrow"/>
          <w:b/>
          <w:bCs/>
          <w:lang w:val="fr-CA"/>
        </w:rPr>
        <w:t>1924</w:t>
      </w:r>
    </w:p>
    <w:p w:rsidR="007A0861" w:rsidRPr="0050035F" w:rsidRDefault="007A0861" w:rsidP="007A0861">
      <w:pPr>
        <w:rPr>
          <w:rFonts w:ascii="Life BT" w:hAnsi="Life BT" w:cs="Arial Narrow"/>
          <w:bCs/>
          <w:lang w:val="fr-CA"/>
        </w:rPr>
      </w:pPr>
      <w:r w:rsidRPr="0050035F">
        <w:rPr>
          <w:rFonts w:ascii="Life BT" w:hAnsi="Life BT" w:cs="Arial Narrow"/>
          <w:bCs/>
          <w:lang w:val="fr-CA"/>
        </w:rPr>
        <w:t> </w:t>
      </w:r>
    </w:p>
    <w:p w:rsidR="007A0861" w:rsidRPr="0050035F" w:rsidRDefault="007A0861" w:rsidP="007A0861">
      <w:pPr>
        <w:rPr>
          <w:rFonts w:ascii="Life BT" w:hAnsi="Life BT" w:cs="Arial Narrow"/>
          <w:bCs/>
          <w:lang w:val="fr-CA"/>
        </w:rPr>
      </w:pPr>
      <w:r w:rsidRPr="0050035F">
        <w:rPr>
          <w:rFonts w:ascii="Life BT" w:hAnsi="Life BT" w:cs="Arial Narrow"/>
          <w:bCs/>
          <w:lang w:val="fr-CA"/>
        </w:rPr>
        <w:t> </w:t>
      </w:r>
    </w:p>
    <w:p w:rsidR="009365DE" w:rsidRDefault="007A0861" w:rsidP="007A0861">
      <w:pPr>
        <w:rPr>
          <w:rFonts w:ascii="Life BT" w:hAnsi="Life BT" w:cs="Arial Narrow"/>
          <w:bCs/>
          <w:lang w:val="fr-CA"/>
        </w:rPr>
      </w:pPr>
      <w:r w:rsidRPr="0050035F">
        <w:rPr>
          <w:rFonts w:ascii="Life BT" w:hAnsi="Life BT" w:cs="Arial Narrow"/>
          <w:bCs/>
          <w:lang w:val="fr-CA"/>
        </w:rPr>
        <w:t xml:space="preserve">En 1924, </w:t>
      </w:r>
      <w:proofErr w:type="spellStart"/>
      <w:r w:rsidRPr="0050035F">
        <w:rPr>
          <w:rFonts w:ascii="Life BT" w:hAnsi="Life BT" w:cs="Arial Narrow"/>
          <w:bCs/>
          <w:lang w:val="fr-CA"/>
        </w:rPr>
        <w:t>Landis</w:t>
      </w:r>
      <w:proofErr w:type="spellEnd"/>
      <w:r w:rsidRPr="0050035F">
        <w:rPr>
          <w:rFonts w:ascii="Life BT" w:hAnsi="Life BT" w:cs="Arial Narrow"/>
          <w:bCs/>
          <w:lang w:val="fr-CA"/>
        </w:rPr>
        <w:t xml:space="preserve"> </w:t>
      </w:r>
      <w:proofErr w:type="spellStart"/>
      <w:r w:rsidRPr="0050035F">
        <w:rPr>
          <w:rFonts w:ascii="Life BT" w:hAnsi="Life BT" w:cs="Arial Narrow"/>
          <w:bCs/>
          <w:lang w:val="fr-CA"/>
        </w:rPr>
        <w:t>Carney</w:t>
      </w:r>
      <w:proofErr w:type="spellEnd"/>
      <w:r w:rsidRPr="0050035F">
        <w:rPr>
          <w:rFonts w:ascii="Life BT" w:hAnsi="Life BT" w:cs="Arial Narrow"/>
          <w:bCs/>
          <w:lang w:val="fr-CA"/>
        </w:rPr>
        <w:t xml:space="preserve">, diplômé de psychologie à l'Université du Minnesota a développé une expérience pour déterminer si les différentes émotions créent des expressions faciales spécifiques à cette émotion. </w:t>
      </w:r>
    </w:p>
    <w:p w:rsidR="009365DE" w:rsidRDefault="009365DE" w:rsidP="007A0861">
      <w:pPr>
        <w:rPr>
          <w:rFonts w:ascii="Life BT" w:hAnsi="Life BT" w:cs="Arial Narrow"/>
          <w:bCs/>
          <w:lang w:val="fr-CA"/>
        </w:rPr>
      </w:pPr>
    </w:p>
    <w:p w:rsidR="007A0861" w:rsidRDefault="007A0861" w:rsidP="007A0861">
      <w:pPr>
        <w:rPr>
          <w:rFonts w:ascii="Life BT" w:hAnsi="Life BT" w:cs="Arial Narrow"/>
          <w:bCs/>
          <w:lang w:val="fr-CA"/>
        </w:rPr>
      </w:pPr>
      <w:r w:rsidRPr="0050035F">
        <w:rPr>
          <w:rFonts w:ascii="Life BT" w:hAnsi="Life BT" w:cs="Arial Narrow"/>
          <w:bCs/>
          <w:lang w:val="fr-CA"/>
        </w:rPr>
        <w:t>Le but de cette expérience était de voir si tous les gens ont une expression commune quand on se sent le dégoût, le choc, la joie, et ainsi de suite.</w:t>
      </w:r>
    </w:p>
    <w:p w:rsidR="009365DE" w:rsidRPr="0050035F" w:rsidRDefault="009365DE" w:rsidP="007A0861">
      <w:pPr>
        <w:rPr>
          <w:rFonts w:ascii="Life BT" w:hAnsi="Life BT" w:cs="Arial Narrow"/>
          <w:bCs/>
          <w:lang w:val="fr-CA"/>
        </w:rPr>
      </w:pPr>
    </w:p>
    <w:p w:rsidR="009365DE" w:rsidRDefault="007A0861" w:rsidP="007A0861">
      <w:pPr>
        <w:rPr>
          <w:rFonts w:ascii="Life BT" w:hAnsi="Life BT" w:cs="Arial Narrow"/>
          <w:bCs/>
          <w:lang w:val="fr-CA"/>
        </w:rPr>
      </w:pPr>
      <w:r w:rsidRPr="0050035F">
        <w:rPr>
          <w:rFonts w:ascii="Life BT" w:hAnsi="Life BT" w:cs="Arial Narrow"/>
          <w:bCs/>
          <w:lang w:val="fr-CA"/>
        </w:rPr>
        <w:t xml:space="preserve">La plupart des participants étaient des étudiants. Ils ont été emmenés à un laboratoire et leurs visages ont été peints avec des lignes noires, afin d'étudier les mouvements de leurs muscles faciaux. Ils ont ensuite été exposés à une variété de stimuli destinés à créer une forte réaction. Comme chaque personne a réagi, ils ont été photographiés par </w:t>
      </w:r>
      <w:proofErr w:type="spellStart"/>
      <w:r w:rsidRPr="0050035F">
        <w:rPr>
          <w:rFonts w:ascii="Life BT" w:hAnsi="Life BT" w:cs="Arial Narrow"/>
          <w:bCs/>
          <w:lang w:val="fr-CA"/>
        </w:rPr>
        <w:t>Landis</w:t>
      </w:r>
      <w:proofErr w:type="spellEnd"/>
      <w:r w:rsidRPr="0050035F">
        <w:rPr>
          <w:rFonts w:ascii="Life BT" w:hAnsi="Life BT" w:cs="Arial Narrow"/>
          <w:bCs/>
          <w:lang w:val="fr-CA"/>
        </w:rPr>
        <w:t xml:space="preserve">. </w:t>
      </w:r>
    </w:p>
    <w:p w:rsidR="009365DE" w:rsidRDefault="009365DE" w:rsidP="007A0861">
      <w:pPr>
        <w:rPr>
          <w:rFonts w:ascii="Life BT" w:hAnsi="Life BT" w:cs="Arial Narrow"/>
          <w:bCs/>
          <w:lang w:val="fr-CA"/>
        </w:rPr>
      </w:pPr>
      <w:r w:rsidRPr="0050035F">
        <w:rPr>
          <w:rFonts w:ascii="Life BT" w:hAnsi="Life BT" w:cs="Arial Narrow"/>
          <w:noProof/>
          <w:color w:val="0000FF"/>
          <w:lang w:val="fr-CA" w:eastAsia="fr-CA"/>
        </w:rPr>
        <w:drawing>
          <wp:anchor distT="0" distB="0" distL="114300" distR="114300" simplePos="0" relativeHeight="251658240" behindDoc="0" locked="0" layoutInCell="1" allowOverlap="1" wp14:anchorId="30D85AFA" wp14:editId="7726FB2A">
            <wp:simplePos x="0" y="0"/>
            <wp:positionH relativeFrom="margin">
              <wp:posOffset>704850</wp:posOffset>
            </wp:positionH>
            <wp:positionV relativeFrom="margin">
              <wp:posOffset>4681220</wp:posOffset>
            </wp:positionV>
            <wp:extent cx="1485900" cy="1485900"/>
            <wp:effectExtent l="0" t="0" r="0" b="0"/>
            <wp:wrapSquare wrapText="bothSides"/>
            <wp:docPr id="1" name="Picture 5" descr="Landi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ndi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65DE" w:rsidRDefault="009365DE" w:rsidP="007A0861">
      <w:pPr>
        <w:rPr>
          <w:rFonts w:ascii="Life BT" w:hAnsi="Life BT" w:cs="Arial Narrow"/>
          <w:bCs/>
          <w:lang w:val="fr-CA"/>
        </w:rPr>
      </w:pPr>
    </w:p>
    <w:p w:rsidR="009365DE" w:rsidRDefault="009365DE" w:rsidP="007A0861">
      <w:pPr>
        <w:rPr>
          <w:rFonts w:ascii="Life BT" w:hAnsi="Life BT" w:cs="Arial Narrow"/>
          <w:bCs/>
          <w:lang w:val="fr-CA"/>
        </w:rPr>
      </w:pPr>
    </w:p>
    <w:p w:rsidR="009365DE" w:rsidRDefault="009365DE" w:rsidP="007A0861">
      <w:pPr>
        <w:rPr>
          <w:rFonts w:ascii="Life BT" w:hAnsi="Life BT" w:cs="Arial Narrow"/>
          <w:bCs/>
          <w:lang w:val="fr-CA"/>
        </w:rPr>
      </w:pPr>
    </w:p>
    <w:p w:rsidR="009365DE" w:rsidRDefault="009365DE" w:rsidP="007A0861">
      <w:pPr>
        <w:rPr>
          <w:rFonts w:ascii="Life BT" w:hAnsi="Life BT" w:cs="Arial Narrow"/>
          <w:bCs/>
          <w:lang w:val="fr-CA"/>
        </w:rPr>
      </w:pPr>
    </w:p>
    <w:p w:rsidR="009365DE" w:rsidRDefault="007A0861" w:rsidP="007A0861">
      <w:pPr>
        <w:rPr>
          <w:rFonts w:ascii="Life BT" w:hAnsi="Life BT" w:cs="Arial Narrow"/>
          <w:bCs/>
          <w:lang w:val="fr-CA"/>
        </w:rPr>
      </w:pPr>
      <w:r w:rsidRPr="0050035F">
        <w:rPr>
          <w:rFonts w:ascii="Life BT" w:hAnsi="Life BT" w:cs="Arial Narrow"/>
          <w:bCs/>
          <w:lang w:val="fr-CA"/>
        </w:rPr>
        <w:lastRenderedPageBreak/>
        <w:t xml:space="preserve">Les sujets ont été </w:t>
      </w:r>
      <w:r w:rsidR="009365DE">
        <w:rPr>
          <w:rFonts w:ascii="Life BT" w:hAnsi="Life BT" w:cs="Arial Narrow"/>
          <w:bCs/>
          <w:lang w:val="fr-CA"/>
        </w:rPr>
        <w:t xml:space="preserve">forcés de sentir </w:t>
      </w:r>
      <w:r w:rsidRPr="0050035F">
        <w:rPr>
          <w:rFonts w:ascii="Life BT" w:hAnsi="Life BT" w:cs="Arial Narrow"/>
          <w:bCs/>
          <w:lang w:val="fr-CA"/>
        </w:rPr>
        <w:t>l'ammoniac, de regarder la pornographie, et de mettre leurs mains</w:t>
      </w:r>
    </w:p>
    <w:p w:rsidR="007A0861" w:rsidRDefault="007A0861" w:rsidP="007A0861">
      <w:pPr>
        <w:rPr>
          <w:rFonts w:ascii="Life BT" w:hAnsi="Life BT" w:cs="Arial Narrow"/>
          <w:bCs/>
          <w:lang w:val="fr-CA"/>
        </w:rPr>
      </w:pPr>
      <w:proofErr w:type="gramStart"/>
      <w:r w:rsidRPr="0050035F">
        <w:rPr>
          <w:rFonts w:ascii="Life BT" w:hAnsi="Life BT" w:cs="Arial Narrow"/>
          <w:bCs/>
          <w:lang w:val="fr-CA"/>
        </w:rPr>
        <w:t>dans</w:t>
      </w:r>
      <w:proofErr w:type="gramEnd"/>
      <w:r w:rsidRPr="0050035F">
        <w:rPr>
          <w:rFonts w:ascii="Life BT" w:hAnsi="Life BT" w:cs="Arial Narrow"/>
          <w:bCs/>
          <w:lang w:val="fr-CA"/>
        </w:rPr>
        <w:t xml:space="preserve"> un seau d</w:t>
      </w:r>
      <w:r w:rsidR="009365DE">
        <w:rPr>
          <w:rFonts w:ascii="Life BT" w:hAnsi="Life BT" w:cs="Arial Narrow"/>
          <w:bCs/>
          <w:lang w:val="fr-CA"/>
        </w:rPr>
        <w:t xml:space="preserve">e </w:t>
      </w:r>
      <w:r w:rsidRPr="0050035F">
        <w:rPr>
          <w:rFonts w:ascii="Life BT" w:hAnsi="Life BT" w:cs="Arial Narrow"/>
          <w:bCs/>
          <w:lang w:val="fr-CA"/>
        </w:rPr>
        <w:t>grenouilles. Mais la controverse autour de cette étude était la dernière partie de l'essai.</w:t>
      </w:r>
    </w:p>
    <w:p w:rsidR="009365DE" w:rsidRPr="0050035F" w:rsidRDefault="009365DE" w:rsidP="007A0861">
      <w:pPr>
        <w:rPr>
          <w:rFonts w:ascii="Life BT" w:hAnsi="Life BT" w:cs="Arial Narrow"/>
          <w:bCs/>
          <w:lang w:val="fr-CA"/>
        </w:rPr>
      </w:pPr>
    </w:p>
    <w:p w:rsidR="007A0861" w:rsidRDefault="007A0861" w:rsidP="007A0861">
      <w:pPr>
        <w:rPr>
          <w:rFonts w:ascii="Life BT" w:hAnsi="Life BT" w:cs="Arial Narrow"/>
          <w:bCs/>
          <w:lang w:val="fr-CA"/>
        </w:rPr>
      </w:pPr>
      <w:r w:rsidRPr="0050035F">
        <w:rPr>
          <w:rFonts w:ascii="Life BT" w:hAnsi="Life BT" w:cs="Arial Narrow"/>
          <w:bCs/>
          <w:lang w:val="fr-CA"/>
        </w:rPr>
        <w:t xml:space="preserve">Les participants ont été présentés un rat </w:t>
      </w:r>
      <w:r w:rsidR="009365DE">
        <w:rPr>
          <w:rFonts w:ascii="Life BT" w:hAnsi="Life BT" w:cs="Arial Narrow"/>
          <w:bCs/>
          <w:lang w:val="fr-CA"/>
        </w:rPr>
        <w:t xml:space="preserve">avec </w:t>
      </w:r>
      <w:r w:rsidRPr="0050035F">
        <w:rPr>
          <w:rFonts w:ascii="Life BT" w:hAnsi="Life BT" w:cs="Arial Narrow"/>
          <w:bCs/>
          <w:lang w:val="fr-CA"/>
        </w:rPr>
        <w:t xml:space="preserve">des instructions de </w:t>
      </w:r>
      <w:r w:rsidR="009365DE">
        <w:rPr>
          <w:rFonts w:ascii="Life BT" w:hAnsi="Life BT" w:cs="Arial Narrow"/>
          <w:bCs/>
          <w:lang w:val="fr-CA"/>
        </w:rPr>
        <w:t>le décapiter</w:t>
      </w:r>
      <w:r w:rsidRPr="0050035F">
        <w:rPr>
          <w:rFonts w:ascii="Life BT" w:hAnsi="Life BT" w:cs="Arial Narrow"/>
          <w:bCs/>
          <w:lang w:val="fr-CA"/>
        </w:rPr>
        <w:t>. Alors que tous les participants ont été repoussés par l'idée, un tiers l'a fait. La situation a été aggravée par le fait que la plupart des étudiants n</w:t>
      </w:r>
      <w:r w:rsidR="009365DE">
        <w:rPr>
          <w:rFonts w:ascii="Life BT" w:hAnsi="Life BT" w:cs="Arial Narrow"/>
          <w:bCs/>
          <w:lang w:val="fr-CA"/>
        </w:rPr>
        <w:t>’</w:t>
      </w:r>
      <w:r w:rsidRPr="0050035F">
        <w:rPr>
          <w:rFonts w:ascii="Life BT" w:hAnsi="Life BT" w:cs="Arial Narrow"/>
          <w:bCs/>
          <w:lang w:val="fr-CA"/>
        </w:rPr>
        <w:t xml:space="preserve">avaient aucune idée  comment effectuer cette opération d'une manière humaine et les animaux ont été contraints de vivre de grandes souffrances. Pour le tiers qui a refusé d'effectuer la décapitation, </w:t>
      </w:r>
      <w:proofErr w:type="spellStart"/>
      <w:r w:rsidRPr="0050035F">
        <w:rPr>
          <w:rFonts w:ascii="Life BT" w:hAnsi="Life BT" w:cs="Arial Narrow"/>
          <w:bCs/>
          <w:lang w:val="fr-CA"/>
        </w:rPr>
        <w:t>Landis</w:t>
      </w:r>
      <w:proofErr w:type="spellEnd"/>
      <w:r w:rsidRPr="0050035F">
        <w:rPr>
          <w:rFonts w:ascii="Life BT" w:hAnsi="Life BT" w:cs="Arial Narrow"/>
          <w:bCs/>
          <w:lang w:val="fr-CA"/>
        </w:rPr>
        <w:t xml:space="preserve"> ramass</w:t>
      </w:r>
      <w:r w:rsidR="009365DE">
        <w:rPr>
          <w:rFonts w:ascii="Life BT" w:hAnsi="Life BT" w:cs="Arial Narrow"/>
          <w:bCs/>
          <w:lang w:val="fr-CA"/>
        </w:rPr>
        <w:t>ait</w:t>
      </w:r>
      <w:r w:rsidRPr="0050035F">
        <w:rPr>
          <w:rFonts w:ascii="Life BT" w:hAnsi="Life BT" w:cs="Arial Narrow"/>
          <w:bCs/>
          <w:lang w:val="fr-CA"/>
        </w:rPr>
        <w:t xml:space="preserve"> le couteau et </w:t>
      </w:r>
      <w:r w:rsidR="009365DE">
        <w:rPr>
          <w:rFonts w:ascii="Life BT" w:hAnsi="Life BT" w:cs="Arial Narrow"/>
          <w:bCs/>
          <w:lang w:val="fr-CA"/>
        </w:rPr>
        <w:t>le faisait pour eux.</w:t>
      </w:r>
    </w:p>
    <w:p w:rsidR="009365DE" w:rsidRPr="0050035F" w:rsidRDefault="009365DE" w:rsidP="007A0861">
      <w:pPr>
        <w:rPr>
          <w:rFonts w:ascii="Life BT" w:hAnsi="Life BT" w:cs="Arial Narrow"/>
          <w:bCs/>
          <w:lang w:val="fr-CA"/>
        </w:rPr>
      </w:pPr>
    </w:p>
    <w:p w:rsidR="009365DE" w:rsidRDefault="007A0861" w:rsidP="007A0861">
      <w:pPr>
        <w:rPr>
          <w:rFonts w:ascii="Life BT" w:hAnsi="Life BT" w:cs="Arial Narrow"/>
          <w:bCs/>
          <w:lang w:val="fr-CA"/>
        </w:rPr>
      </w:pPr>
      <w:r w:rsidRPr="0050035F">
        <w:rPr>
          <w:rFonts w:ascii="Life BT" w:hAnsi="Life BT" w:cs="Arial Narrow"/>
          <w:bCs/>
          <w:lang w:val="fr-CA"/>
        </w:rPr>
        <w:t>Les conséquences de l'étude étaient en fait plus important</w:t>
      </w:r>
      <w:r w:rsidR="009365DE">
        <w:rPr>
          <w:rFonts w:ascii="Life BT" w:hAnsi="Life BT" w:cs="Arial Narrow"/>
          <w:bCs/>
          <w:lang w:val="fr-CA"/>
        </w:rPr>
        <w:t xml:space="preserve">es </w:t>
      </w:r>
      <w:r w:rsidRPr="0050035F">
        <w:rPr>
          <w:rFonts w:ascii="Life BT" w:hAnsi="Life BT" w:cs="Arial Narrow"/>
          <w:bCs/>
          <w:lang w:val="fr-CA"/>
        </w:rPr>
        <w:t>p</w:t>
      </w:r>
      <w:r w:rsidR="009365DE">
        <w:rPr>
          <w:rFonts w:ascii="Life BT" w:hAnsi="Life BT" w:cs="Arial Narrow"/>
          <w:bCs/>
          <w:lang w:val="fr-CA"/>
        </w:rPr>
        <w:t>a</w:t>
      </w:r>
      <w:r w:rsidRPr="0050035F">
        <w:rPr>
          <w:rFonts w:ascii="Life BT" w:hAnsi="Life BT" w:cs="Arial Narrow"/>
          <w:bCs/>
          <w:lang w:val="fr-CA"/>
        </w:rPr>
        <w:t xml:space="preserve">r le témoignage que les gens </w:t>
      </w:r>
      <w:r w:rsidR="009365DE">
        <w:rPr>
          <w:rFonts w:ascii="Life BT" w:hAnsi="Life BT" w:cs="Arial Narrow"/>
          <w:bCs/>
          <w:lang w:val="fr-CA"/>
        </w:rPr>
        <w:t>étaient</w:t>
      </w:r>
      <w:r w:rsidRPr="0050035F">
        <w:rPr>
          <w:rFonts w:ascii="Life BT" w:hAnsi="Life BT" w:cs="Arial Narrow"/>
          <w:bCs/>
          <w:lang w:val="fr-CA"/>
        </w:rPr>
        <w:t xml:space="preserve"> prêts à faire presque n</w:t>
      </w:r>
      <w:r w:rsidR="009365DE">
        <w:rPr>
          <w:rFonts w:ascii="Life BT" w:hAnsi="Life BT" w:cs="Arial Narrow"/>
          <w:bCs/>
          <w:lang w:val="fr-CA"/>
        </w:rPr>
        <w:t>’</w:t>
      </w:r>
      <w:r w:rsidRPr="0050035F">
        <w:rPr>
          <w:rFonts w:ascii="Life BT" w:hAnsi="Life BT" w:cs="Arial Narrow"/>
          <w:bCs/>
          <w:lang w:val="fr-CA"/>
        </w:rPr>
        <w:t>importe quoi lorsqu'on l</w:t>
      </w:r>
      <w:r w:rsidR="009365DE">
        <w:rPr>
          <w:rFonts w:ascii="Life BT" w:hAnsi="Life BT" w:cs="Arial Narrow"/>
          <w:bCs/>
          <w:lang w:val="fr-CA"/>
        </w:rPr>
        <w:t>es</w:t>
      </w:r>
      <w:r w:rsidRPr="0050035F">
        <w:rPr>
          <w:rFonts w:ascii="Life BT" w:hAnsi="Life BT" w:cs="Arial Narrow"/>
          <w:bCs/>
          <w:lang w:val="fr-CA"/>
        </w:rPr>
        <w:t xml:space="preserve"> a demandé</w:t>
      </w:r>
      <w:r w:rsidR="009365DE">
        <w:rPr>
          <w:rFonts w:ascii="Life BT" w:hAnsi="Life BT" w:cs="Arial Narrow"/>
          <w:bCs/>
          <w:lang w:val="fr-CA"/>
        </w:rPr>
        <w:t>s.</w:t>
      </w:r>
      <w:r w:rsidRPr="0050035F">
        <w:rPr>
          <w:rFonts w:ascii="Life BT" w:hAnsi="Life BT" w:cs="Arial Narrow"/>
          <w:bCs/>
          <w:lang w:val="fr-CA"/>
        </w:rPr>
        <w:t xml:space="preserve"> </w:t>
      </w:r>
    </w:p>
    <w:p w:rsidR="009365DE" w:rsidRDefault="009365DE" w:rsidP="007A0861">
      <w:pPr>
        <w:rPr>
          <w:rFonts w:ascii="Life BT" w:hAnsi="Life BT" w:cs="Arial Narrow"/>
          <w:bCs/>
          <w:lang w:val="fr-CA"/>
        </w:rPr>
      </w:pPr>
    </w:p>
    <w:p w:rsidR="007A0861" w:rsidRPr="0050035F" w:rsidRDefault="007A0861" w:rsidP="007A0861">
      <w:pPr>
        <w:rPr>
          <w:rFonts w:ascii="Life BT" w:hAnsi="Life BT" w:cs="Arial Narrow"/>
          <w:bCs/>
          <w:lang w:val="fr-CA"/>
        </w:rPr>
      </w:pPr>
      <w:r w:rsidRPr="0050035F">
        <w:rPr>
          <w:rFonts w:ascii="Life BT" w:hAnsi="Life BT" w:cs="Arial Narrow"/>
          <w:bCs/>
          <w:lang w:val="fr-CA"/>
        </w:rPr>
        <w:t xml:space="preserve">L'étude n'a pas prouvé que les humains </w:t>
      </w:r>
      <w:proofErr w:type="gramStart"/>
      <w:r w:rsidRPr="0050035F">
        <w:rPr>
          <w:rFonts w:ascii="Life BT" w:hAnsi="Life BT" w:cs="Arial Narrow"/>
          <w:bCs/>
          <w:lang w:val="fr-CA"/>
        </w:rPr>
        <w:t>ont</w:t>
      </w:r>
      <w:proofErr w:type="gramEnd"/>
      <w:r w:rsidRPr="0050035F">
        <w:rPr>
          <w:rFonts w:ascii="Life BT" w:hAnsi="Life BT" w:cs="Arial Narrow"/>
          <w:bCs/>
          <w:lang w:val="fr-CA"/>
        </w:rPr>
        <w:t xml:space="preserve"> un ensemble commun d'expressions faciales uniques.</w:t>
      </w:r>
    </w:p>
    <w:p w:rsidR="009365DE" w:rsidRDefault="009365DE" w:rsidP="007A0861">
      <w:pPr>
        <w:rPr>
          <w:rFonts w:ascii="Life BT" w:hAnsi="Life BT" w:cs="Arial Narrow"/>
          <w:bCs/>
          <w:lang w:val="fr-CA"/>
        </w:rPr>
      </w:pPr>
    </w:p>
    <w:p w:rsidR="007A0861" w:rsidRPr="009365DE" w:rsidRDefault="007A0861" w:rsidP="007A0861">
      <w:pPr>
        <w:rPr>
          <w:rFonts w:ascii="Life BT" w:hAnsi="Life BT" w:cs="Arial Narrow"/>
          <w:bCs/>
          <w:i/>
          <w:sz w:val="18"/>
          <w:szCs w:val="18"/>
          <w:lang w:val="fr-CA"/>
        </w:rPr>
      </w:pPr>
      <w:r w:rsidRPr="009365DE">
        <w:rPr>
          <w:rFonts w:ascii="Life BT" w:hAnsi="Life BT" w:cs="Arial Narrow"/>
          <w:bCs/>
          <w:i/>
          <w:sz w:val="18"/>
          <w:szCs w:val="18"/>
          <w:lang w:val="fr-CA"/>
        </w:rPr>
        <w:t>Source: http://listverse.com/2008/09/07/top-10-unethical-psychological-experiments/</w:t>
      </w:r>
    </w:p>
    <w:p w:rsidR="003D6231" w:rsidRPr="009365DE" w:rsidRDefault="003D6231">
      <w:pPr>
        <w:rPr>
          <w:rFonts w:ascii="Life BT" w:hAnsi="Life BT" w:cs="Arial Narrow"/>
          <w:lang w:val="fr-CA"/>
        </w:rPr>
        <w:sectPr w:rsidR="003D6231" w:rsidRPr="009365DE" w:rsidSect="003D6231">
          <w:type w:val="continuous"/>
          <w:pgSz w:w="12240" w:h="15840"/>
          <w:pgMar w:top="576" w:right="576" w:bottom="576" w:left="576" w:header="706" w:footer="706" w:gutter="0"/>
          <w:cols w:num="2" w:space="708"/>
          <w:docGrid w:linePitch="360"/>
        </w:sectPr>
      </w:pPr>
    </w:p>
    <w:p w:rsidR="0050035F" w:rsidRPr="009365DE" w:rsidRDefault="0050035F">
      <w:pPr>
        <w:rPr>
          <w:rFonts w:ascii="Life BT" w:hAnsi="Life BT" w:cs="Arial Narrow"/>
          <w:lang w:val="fr-CA"/>
        </w:rPr>
      </w:pPr>
      <w:bookmarkStart w:id="0" w:name="_GoBack"/>
      <w:bookmarkEnd w:id="0"/>
    </w:p>
    <w:sectPr w:rsidR="0050035F" w:rsidRPr="009365DE" w:rsidSect="0022514A">
      <w:type w:val="continuous"/>
      <w:pgSz w:w="12240" w:h="15840"/>
      <w:pgMar w:top="576" w:right="576" w:bottom="576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D7" w:rsidRDefault="004C0DD7" w:rsidP="007A0861">
      <w:r>
        <w:separator/>
      </w:r>
    </w:p>
  </w:endnote>
  <w:endnote w:type="continuationSeparator" w:id="0">
    <w:p w:rsidR="004C0DD7" w:rsidRDefault="004C0DD7" w:rsidP="007A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fe BT">
    <w:panose1 w:val="02020602060305020304"/>
    <w:charset w:val="00"/>
    <w:family w:val="roman"/>
    <w:pitch w:val="variable"/>
    <w:sig w:usb0="800000AF" w:usb1="1000204A" w:usb2="00000000" w:usb3="00000000" w:csb0="00000011" w:csb1="00000000"/>
  </w:font>
  <w:font w:name="Folio Md BT">
    <w:panose1 w:val="020B0603030502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D7" w:rsidRDefault="004C0DD7" w:rsidP="007A0861">
      <w:r>
        <w:separator/>
      </w:r>
    </w:p>
  </w:footnote>
  <w:footnote w:type="continuationSeparator" w:id="0">
    <w:p w:rsidR="004C0DD7" w:rsidRDefault="004C0DD7" w:rsidP="007A0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861" w:rsidRPr="007A0861" w:rsidRDefault="007A0861" w:rsidP="007A0861">
    <w:pPr>
      <w:pStyle w:val="En-tte"/>
      <w:tabs>
        <w:tab w:val="clear" w:pos="4320"/>
        <w:tab w:val="clear" w:pos="8640"/>
        <w:tab w:val="center" w:pos="5544"/>
        <w:tab w:val="right" w:pos="11088"/>
      </w:tabs>
      <w:rPr>
        <w:rFonts w:ascii="Folio Md BT" w:hAnsi="Folio Md BT"/>
        <w:sz w:val="18"/>
        <w:szCs w:val="18"/>
      </w:rPr>
    </w:pPr>
    <w:r w:rsidRPr="007A0861">
      <w:rPr>
        <w:rFonts w:ascii="Folio Md BT" w:hAnsi="Folio Md BT"/>
        <w:sz w:val="18"/>
        <w:szCs w:val="18"/>
      </w:rPr>
      <w:t>HSP3U/3C</w:t>
    </w:r>
    <w:r w:rsidRPr="007A0861">
      <w:rPr>
        <w:rFonts w:ascii="Folio Md BT" w:hAnsi="Folio Md BT"/>
        <w:sz w:val="18"/>
        <w:szCs w:val="18"/>
      </w:rPr>
      <w:tab/>
    </w:r>
    <w:r w:rsidRPr="007A0861">
      <w:rPr>
        <w:rFonts w:ascii="Folio Md BT" w:hAnsi="Folio Md BT"/>
        <w:sz w:val="18"/>
        <w:szCs w:val="18"/>
      </w:rPr>
      <w:tab/>
      <w:t xml:space="preserve">Code </w:t>
    </w:r>
    <w:proofErr w:type="spellStart"/>
    <w:r w:rsidRPr="007A0861">
      <w:rPr>
        <w:rFonts w:ascii="Folio Md BT" w:hAnsi="Folio Md BT"/>
        <w:sz w:val="18"/>
        <w:szCs w:val="18"/>
      </w:rPr>
      <w:t>d’éthique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FD3"/>
    <w:multiLevelType w:val="hybridMultilevel"/>
    <w:tmpl w:val="CD38885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C4E"/>
    <w:multiLevelType w:val="hybridMultilevel"/>
    <w:tmpl w:val="B8D676C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462CD"/>
    <w:multiLevelType w:val="hybridMultilevel"/>
    <w:tmpl w:val="86C006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8274A"/>
    <w:multiLevelType w:val="hybridMultilevel"/>
    <w:tmpl w:val="02BE6DC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5480C"/>
    <w:multiLevelType w:val="hybridMultilevel"/>
    <w:tmpl w:val="091A86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640F3"/>
    <w:multiLevelType w:val="hybridMultilevel"/>
    <w:tmpl w:val="CCFA34E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00D0C"/>
    <w:multiLevelType w:val="hybridMultilevel"/>
    <w:tmpl w:val="C9C06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372E0F"/>
    <w:multiLevelType w:val="hybridMultilevel"/>
    <w:tmpl w:val="51ACCA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6B"/>
    <w:rsid w:val="00114FD1"/>
    <w:rsid w:val="00173F27"/>
    <w:rsid w:val="00185E18"/>
    <w:rsid w:val="00187422"/>
    <w:rsid w:val="001E77C9"/>
    <w:rsid w:val="0022514A"/>
    <w:rsid w:val="002A0131"/>
    <w:rsid w:val="002B55C1"/>
    <w:rsid w:val="003333BA"/>
    <w:rsid w:val="003D3515"/>
    <w:rsid w:val="003D6231"/>
    <w:rsid w:val="004258B7"/>
    <w:rsid w:val="00430E5B"/>
    <w:rsid w:val="00436F3B"/>
    <w:rsid w:val="004A6798"/>
    <w:rsid w:val="004C0DD7"/>
    <w:rsid w:val="004E54FF"/>
    <w:rsid w:val="0050035F"/>
    <w:rsid w:val="00553D45"/>
    <w:rsid w:val="005554FB"/>
    <w:rsid w:val="006B7CE4"/>
    <w:rsid w:val="007A0861"/>
    <w:rsid w:val="0080006B"/>
    <w:rsid w:val="0080259B"/>
    <w:rsid w:val="00810E06"/>
    <w:rsid w:val="00814EB6"/>
    <w:rsid w:val="009365DE"/>
    <w:rsid w:val="009B22D9"/>
    <w:rsid w:val="009E77AE"/>
    <w:rsid w:val="00A15C0B"/>
    <w:rsid w:val="00A6765B"/>
    <w:rsid w:val="00B17C13"/>
    <w:rsid w:val="00BB27BC"/>
    <w:rsid w:val="00BF0160"/>
    <w:rsid w:val="00BF2BBE"/>
    <w:rsid w:val="00C362B4"/>
    <w:rsid w:val="00C364D1"/>
    <w:rsid w:val="00C4211B"/>
    <w:rsid w:val="00C740EE"/>
    <w:rsid w:val="00CB1622"/>
    <w:rsid w:val="00CF4026"/>
    <w:rsid w:val="00F15176"/>
    <w:rsid w:val="00F90EBB"/>
    <w:rsid w:val="00FB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  <w:rPr>
      <w:sz w:val="24"/>
      <w:szCs w:val="24"/>
      <w:lang w:val="en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80006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C740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740E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A0861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7A0861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A086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7A086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  <w:rPr>
      <w:sz w:val="24"/>
      <w:szCs w:val="24"/>
      <w:lang w:val="en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80006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C740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740E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A0861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7A0861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A086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7A086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0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0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0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90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90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stverse.files.wordpress.com/2008/09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788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CODE OF ETHICS FOR SOCIAL SCIENTISTS</vt:lpstr>
    </vt:vector>
  </TitlesOfParts>
  <Company>Peel District School Board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OF ETHICS FOR SOCIAL SCIENTISTS</dc:title>
  <dc:creator>Peel District School Board</dc:creator>
  <cp:lastModifiedBy>Christine Lagrandeur-Anderson</cp:lastModifiedBy>
  <cp:revision>3</cp:revision>
  <cp:lastPrinted>2012-02-01T21:30:00Z</cp:lastPrinted>
  <dcterms:created xsi:type="dcterms:W3CDTF">2015-02-08T20:08:00Z</dcterms:created>
  <dcterms:modified xsi:type="dcterms:W3CDTF">2015-02-08T20:30:00Z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0x010100C32EDDF14FDAC7429A06A9CA52F0A439</vt:lpwstr>
  </property>
</Properties>
</file>