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1BE2AF" w14:textId="09F9DD27" w:rsidR="00BC0EA5" w:rsidRDefault="000B24F6">
      <w:pPr>
        <w:spacing w:before="5" w:after="0" w:line="160" w:lineRule="exact"/>
        <w:rPr>
          <w:sz w:val="16"/>
          <w:szCs w:val="16"/>
        </w:rPr>
      </w:pPr>
      <w:r>
        <w:rPr>
          <w:noProof/>
        </w:rPr>
        <mc:AlternateContent>
          <mc:Choice Requires="wps">
            <w:drawing>
              <wp:anchor distT="0" distB="0" distL="114300" distR="114300" simplePos="0" relativeHeight="251637248" behindDoc="0" locked="0" layoutInCell="1" allowOverlap="1" wp14:anchorId="5AE3E1A3" wp14:editId="645F72A4">
                <wp:simplePos x="0" y="0"/>
                <wp:positionH relativeFrom="margin">
                  <wp:posOffset>12065</wp:posOffset>
                </wp:positionH>
                <wp:positionV relativeFrom="margin">
                  <wp:posOffset>0</wp:posOffset>
                </wp:positionV>
                <wp:extent cx="6237605" cy="380365"/>
                <wp:effectExtent l="0" t="0" r="0" b="0"/>
                <wp:wrapSquare wrapText="bothSides"/>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37605" cy="380365"/>
                        </a:xfrm>
                        <a:prstGeom prst="rect">
                          <a:avLst/>
                        </a:prstGeom>
                        <a:effectLst>
                          <a:outerShdw blurRad="50800" dist="38100" dir="2700000" algn="tl" rotWithShape="0">
                            <a:prstClr val="black">
                              <a:alpha val="40000"/>
                            </a:prstClr>
                          </a:outerShdw>
                        </a:effectLst>
                      </wps:spPr>
                      <wps:txbx>
                        <w:txbxContent>
                          <w:p w14:paraId="1C48FE6C" w14:textId="77777777" w:rsidR="000B24F6" w:rsidRPr="000B24F6" w:rsidRDefault="000B24F6" w:rsidP="000B24F6">
                            <w:pPr>
                              <w:jc w:val="center"/>
                              <w:rPr>
                                <w:sz w:val="24"/>
                                <w:szCs w:val="24"/>
                                <w14:shadow w14:blurRad="50800" w14:dist="38100" w14:dir="0" w14:sx="100000" w14:sy="100000" w14:kx="0" w14:ky="0" w14:algn="l">
                                  <w14:srgbClr w14:val="000000">
                                    <w14:alpha w14:val="60000"/>
                                  </w14:srgbClr>
                                </w14:shadow>
                                <w14:textOutline w14:w="19050" w14:cap="rnd" w14:cmpd="sng" w14:algn="ctr">
                                  <w14:solidFill>
                                    <w14:srgbClr w14:val="000000"/>
                                  </w14:solidFill>
                                  <w14:prstDash w14:val="solid"/>
                                  <w14:bevel/>
                                </w14:textOutline>
                                <w14:props3d w14:extrusionH="430199" w14:contourW="0" w14:prstMaterial="legacyMatte">
                                  <w14:extrusionClr>
                                    <w14:srgbClr w14:val="939676"/>
                                  </w14:extrusionClr>
                                  <w14:contourClr>
                                    <w14:srgbClr w14:val="FFFFFF"/>
                                  </w14:contourClr>
                                </w14:props3d>
                              </w:rPr>
                            </w:pPr>
                            <w:r w:rsidRPr="000B24F6">
                              <w:rPr>
                                <w:rFonts w:ascii="Impact" w:hAnsi="Impact"/>
                                <w:color w:val="707070"/>
                                <w:sz w:val="72"/>
                                <w:szCs w:val="72"/>
                                <w14:shadow w14:blurRad="50800" w14:dist="38100" w14:dir="0" w14:sx="100000" w14:sy="100000" w14:kx="0" w14:ky="0" w14:algn="l">
                                  <w14:srgbClr w14:val="000000">
                                    <w14:alpha w14:val="60000"/>
                                  </w14:srgbClr>
                                </w14:shadow>
                                <w14:textOutline w14:w="19050" w14:cap="rnd" w14:cmpd="sng" w14:algn="ctr">
                                  <w14:solidFill>
                                    <w14:srgbClr w14:val="000000"/>
                                  </w14:solidFill>
                                  <w14:prstDash w14:val="solid"/>
                                  <w14:bevel/>
                                </w14:textOutline>
                                <w14:textFill>
                                  <w14:gradFill>
                                    <w14:gsLst>
                                      <w14:gs w14:pos="0">
                                        <w14:srgbClr w14:val="707070"/>
                                      </w14:gs>
                                      <w14:gs w14:pos="50000">
                                        <w14:srgbClr w14:val="FFFFFF"/>
                                      </w14:gs>
                                      <w14:gs w14:pos="100000">
                                        <w14:srgbClr w14:val="707070"/>
                                      </w14:gs>
                                    </w14:gsLst>
                                    <w14:lin w14:ang="2700000" w14:scaled="1"/>
                                  </w14:gradFill>
                                </w14:textFill>
                                <w14:props3d w14:extrusionH="430199" w14:contourW="0" w14:prstMaterial="legacyMatte">
                                  <w14:extrusionClr>
                                    <w14:srgbClr w14:val="939676"/>
                                  </w14:extrusionClr>
                                  <w14:contourClr>
                                    <w14:srgbClr w14:val="FFFFFF"/>
                                  </w14:contourClr>
                                </w14:props3d>
                              </w:rPr>
                              <w:t xml:space="preserve">Les </w:t>
                            </w:r>
                            <w:proofErr w:type="spellStart"/>
                            <w:r w:rsidRPr="000B24F6">
                              <w:rPr>
                                <w:rFonts w:ascii="Impact" w:hAnsi="Impact"/>
                                <w:color w:val="707070"/>
                                <w:sz w:val="72"/>
                                <w:szCs w:val="72"/>
                                <w14:shadow w14:blurRad="50800" w14:dist="38100" w14:dir="0" w14:sx="100000" w14:sy="100000" w14:kx="0" w14:ky="0" w14:algn="l">
                                  <w14:srgbClr w14:val="000000">
                                    <w14:alpha w14:val="60000"/>
                                  </w14:srgbClr>
                                </w14:shadow>
                                <w14:textOutline w14:w="19050" w14:cap="rnd" w14:cmpd="sng" w14:algn="ctr">
                                  <w14:solidFill>
                                    <w14:srgbClr w14:val="000000"/>
                                  </w14:solidFill>
                                  <w14:prstDash w14:val="solid"/>
                                  <w14:bevel/>
                                </w14:textOutline>
                                <w14:textFill>
                                  <w14:gradFill>
                                    <w14:gsLst>
                                      <w14:gs w14:pos="0">
                                        <w14:srgbClr w14:val="707070"/>
                                      </w14:gs>
                                      <w14:gs w14:pos="50000">
                                        <w14:srgbClr w14:val="FFFFFF"/>
                                      </w14:gs>
                                      <w14:gs w14:pos="100000">
                                        <w14:srgbClr w14:val="707070"/>
                                      </w14:gs>
                                    </w14:gsLst>
                                    <w14:lin w14:ang="2700000" w14:scaled="1"/>
                                  </w14:gradFill>
                                </w14:textFill>
                                <w14:props3d w14:extrusionH="430199" w14:contourW="0" w14:prstMaterial="legacyMatte">
                                  <w14:extrusionClr>
                                    <w14:srgbClr w14:val="939676"/>
                                  </w14:extrusionClr>
                                  <w14:contourClr>
                                    <w14:srgbClr w14:val="FFFFFF"/>
                                  </w14:contourClr>
                                </w14:props3d>
                              </w:rPr>
                              <w:t>armes</w:t>
                            </w:r>
                            <w:proofErr w:type="spellEnd"/>
                            <w:r w:rsidRPr="000B24F6">
                              <w:rPr>
                                <w:rFonts w:ascii="Impact" w:hAnsi="Impact"/>
                                <w:color w:val="707070"/>
                                <w:sz w:val="72"/>
                                <w:szCs w:val="72"/>
                                <w14:shadow w14:blurRad="50800" w14:dist="38100" w14:dir="0" w14:sx="100000" w14:sy="100000" w14:kx="0" w14:ky="0" w14:algn="l">
                                  <w14:srgbClr w14:val="000000">
                                    <w14:alpha w14:val="60000"/>
                                  </w14:srgbClr>
                                </w14:shadow>
                                <w14:textOutline w14:w="19050" w14:cap="rnd" w14:cmpd="sng" w14:algn="ctr">
                                  <w14:solidFill>
                                    <w14:srgbClr w14:val="000000"/>
                                  </w14:solidFill>
                                  <w14:prstDash w14:val="solid"/>
                                  <w14:bevel/>
                                </w14:textOutline>
                                <w14:textFill>
                                  <w14:gradFill>
                                    <w14:gsLst>
                                      <w14:gs w14:pos="0">
                                        <w14:srgbClr w14:val="707070"/>
                                      </w14:gs>
                                      <w14:gs w14:pos="50000">
                                        <w14:srgbClr w14:val="FFFFFF"/>
                                      </w14:gs>
                                      <w14:gs w14:pos="100000">
                                        <w14:srgbClr w14:val="707070"/>
                                      </w14:gs>
                                    </w14:gsLst>
                                    <w14:lin w14:ang="2700000" w14:scaled="1"/>
                                  </w14:gradFill>
                                </w14:textFill>
                                <w14:props3d w14:extrusionH="430199" w14:contourW="0" w14:prstMaterial="legacyMatte">
                                  <w14:extrusionClr>
                                    <w14:srgbClr w14:val="939676"/>
                                  </w14:extrusionClr>
                                  <w14:contourClr>
                                    <w14:srgbClr w14:val="FFFFFF"/>
                                  </w14:contourClr>
                                </w14:props3d>
                              </w:rPr>
                              <w:t xml:space="preserve"> de la PGM</w:t>
                            </w:r>
                          </w:p>
                        </w:txbxContent>
                      </wps:txbx>
                      <wps:bodyPr wrap="square" numCol="1" fromWordArt="1">
                        <a:prstTxWarp prst="textPlain">
                          <a:avLst>
                            <a:gd name="adj" fmla="val 50000"/>
                          </a:avLst>
                        </a:prstTxWarp>
                        <a:spAutoFit/>
                        <a:scene3d>
                          <a:camera prst="legacyObliqueTopLeft"/>
                          <a:lightRig rig="legacyNormal3" dir="t"/>
                        </a:scene3d>
                        <a:sp3d extrusionH="430200" prstMaterial="legacyMatte">
                          <a:extrusionClr>
                            <a:srgbClr val="939676"/>
                          </a:extrusionClr>
                          <a:contourClr>
                            <a:srgbClr val="FFFFFF"/>
                          </a:contourClr>
                        </a:sp3d>
                      </wps:bodyPr>
                    </wps:wsp>
                  </a:graphicData>
                </a:graphic>
              </wp:anchor>
            </w:drawing>
          </mc:Choice>
          <mc:Fallback>
            <w:pict>
              <v:shapetype w14:anchorId="5AE3E1A3" id="_x0000_t202" coordsize="21600,21600" o:spt="202" path="m,l,21600r21600,l21600,xe">
                <v:stroke joinstyle="miter"/>
                <v:path gradientshapeok="t" o:connecttype="rect"/>
              </v:shapetype>
              <v:shape id="Zone de texte 12" o:spid="_x0000_s1026" type="#_x0000_t202" style="position:absolute;margin-left:.95pt;margin-top:0;width:491.15pt;height:29.95pt;z-index:25163724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" filled="f" stroked="f">
                <v:shadow on="t" color="black" opacity="26214f" origin="-.5,-.5" offset=".74836mm,.74836mm"/>
                <o:lock v:ext="edit" shapetype="t"/>
                <v:textbox style="mso-fit-shape-to-text:t">
                  <w:txbxContent>
                    <w:p w14:paraId="1C48FE6C" w14:textId="77777777" w:rsidR="000B24F6" w:rsidRPr="000B24F6" w:rsidRDefault="000B24F6" w:rsidP="000B24F6">
                      <w:pPr>
                        <w:jc w:val="center"/>
                        <w:rPr>
                          <w:sz w:val="24"/>
                          <w:szCs w:val="24"/>
                          <w14:shadow w14:blurRad="50800" w14:dist="38100" w14:dir="0" w14:sx="100000" w14:sy="100000" w14:kx="0" w14:ky="0" w14:algn="l">
                            <w14:srgbClr w14:val="000000">
                              <w14:alpha w14:val="60000"/>
                            </w14:srgbClr>
                          </w14:shadow>
                          <w14:textOutline w14:w="19050" w14:cap="rnd" w14:cmpd="sng" w14:algn="ctr">
                            <w14:solidFill>
                              <w14:srgbClr w14:val="000000"/>
                            </w14:solidFill>
                            <w14:prstDash w14:val="solid"/>
                            <w14:bevel/>
                          </w14:textOutline>
                          <w14:props3d w14:extrusionH="430199" w14:contourW="0" w14:prstMaterial="legacyMatte">
                            <w14:extrusionClr>
                              <w14:srgbClr w14:val="939676"/>
                            </w14:extrusionClr>
                            <w14:contourClr>
                              <w14:srgbClr w14:val="FFFFFF"/>
                            </w14:contourClr>
                          </w14:props3d>
                        </w:rPr>
                      </w:pPr>
                      <w:r w:rsidRPr="000B24F6">
                        <w:rPr>
                          <w:rFonts w:ascii="Impact" w:hAnsi="Impact"/>
                          <w:color w:val="707070"/>
                          <w:sz w:val="72"/>
                          <w:szCs w:val="72"/>
                          <w14:shadow w14:blurRad="50800" w14:dist="38100" w14:dir="0" w14:sx="100000" w14:sy="100000" w14:kx="0" w14:ky="0" w14:algn="l">
                            <w14:srgbClr w14:val="000000">
                              <w14:alpha w14:val="60000"/>
                            </w14:srgbClr>
                          </w14:shadow>
                          <w14:textOutline w14:w="19050" w14:cap="rnd" w14:cmpd="sng" w14:algn="ctr">
                            <w14:solidFill>
                              <w14:srgbClr w14:val="000000"/>
                            </w14:solidFill>
                            <w14:prstDash w14:val="solid"/>
                            <w14:bevel/>
                          </w14:textOutline>
                          <w14:textFill>
                            <w14:gradFill>
                              <w14:gsLst>
                                <w14:gs w14:pos="0">
                                  <w14:srgbClr w14:val="707070"/>
                                </w14:gs>
                                <w14:gs w14:pos="50000">
                                  <w14:srgbClr w14:val="FFFFFF"/>
                                </w14:gs>
                                <w14:gs w14:pos="100000">
                                  <w14:srgbClr w14:val="707070"/>
                                </w14:gs>
                              </w14:gsLst>
                              <w14:lin w14:ang="2700000" w14:scaled="1"/>
                            </w14:gradFill>
                          </w14:textFill>
                          <w14:props3d w14:extrusionH="430199" w14:contourW="0" w14:prstMaterial="legacyMatte">
                            <w14:extrusionClr>
                              <w14:srgbClr w14:val="939676"/>
                            </w14:extrusionClr>
                            <w14:contourClr>
                              <w14:srgbClr w14:val="FFFFFF"/>
                            </w14:contourClr>
                          </w14:props3d>
                        </w:rPr>
                        <w:t xml:space="preserve">Les </w:t>
                      </w:r>
                      <w:proofErr w:type="spellStart"/>
                      <w:r w:rsidRPr="000B24F6">
                        <w:rPr>
                          <w:rFonts w:ascii="Impact" w:hAnsi="Impact"/>
                          <w:color w:val="707070"/>
                          <w:sz w:val="72"/>
                          <w:szCs w:val="72"/>
                          <w14:shadow w14:blurRad="50800" w14:dist="38100" w14:dir="0" w14:sx="100000" w14:sy="100000" w14:kx="0" w14:ky="0" w14:algn="l">
                            <w14:srgbClr w14:val="000000">
                              <w14:alpha w14:val="60000"/>
                            </w14:srgbClr>
                          </w14:shadow>
                          <w14:textOutline w14:w="19050" w14:cap="rnd" w14:cmpd="sng" w14:algn="ctr">
                            <w14:solidFill>
                              <w14:srgbClr w14:val="000000"/>
                            </w14:solidFill>
                            <w14:prstDash w14:val="solid"/>
                            <w14:bevel/>
                          </w14:textOutline>
                          <w14:textFill>
                            <w14:gradFill>
                              <w14:gsLst>
                                <w14:gs w14:pos="0">
                                  <w14:srgbClr w14:val="707070"/>
                                </w14:gs>
                                <w14:gs w14:pos="50000">
                                  <w14:srgbClr w14:val="FFFFFF"/>
                                </w14:gs>
                                <w14:gs w14:pos="100000">
                                  <w14:srgbClr w14:val="707070"/>
                                </w14:gs>
                              </w14:gsLst>
                              <w14:lin w14:ang="2700000" w14:scaled="1"/>
                            </w14:gradFill>
                          </w14:textFill>
                          <w14:props3d w14:extrusionH="430199" w14:contourW="0" w14:prstMaterial="legacyMatte">
                            <w14:extrusionClr>
                              <w14:srgbClr w14:val="939676"/>
                            </w14:extrusionClr>
                            <w14:contourClr>
                              <w14:srgbClr w14:val="FFFFFF"/>
                            </w14:contourClr>
                          </w14:props3d>
                        </w:rPr>
                        <w:t>armes</w:t>
                      </w:r>
                      <w:proofErr w:type="spellEnd"/>
                      <w:r w:rsidRPr="000B24F6">
                        <w:rPr>
                          <w:rFonts w:ascii="Impact" w:hAnsi="Impact"/>
                          <w:color w:val="707070"/>
                          <w:sz w:val="72"/>
                          <w:szCs w:val="72"/>
                          <w14:shadow w14:blurRad="50800" w14:dist="38100" w14:dir="0" w14:sx="100000" w14:sy="100000" w14:kx="0" w14:ky="0" w14:algn="l">
                            <w14:srgbClr w14:val="000000">
                              <w14:alpha w14:val="60000"/>
                            </w14:srgbClr>
                          </w14:shadow>
                          <w14:textOutline w14:w="19050" w14:cap="rnd" w14:cmpd="sng" w14:algn="ctr">
                            <w14:solidFill>
                              <w14:srgbClr w14:val="000000"/>
                            </w14:solidFill>
                            <w14:prstDash w14:val="solid"/>
                            <w14:bevel/>
                          </w14:textOutline>
                          <w14:textFill>
                            <w14:gradFill>
                              <w14:gsLst>
                                <w14:gs w14:pos="0">
                                  <w14:srgbClr w14:val="707070"/>
                                </w14:gs>
                                <w14:gs w14:pos="50000">
                                  <w14:srgbClr w14:val="FFFFFF"/>
                                </w14:gs>
                                <w14:gs w14:pos="100000">
                                  <w14:srgbClr w14:val="707070"/>
                                </w14:gs>
                              </w14:gsLst>
                              <w14:lin w14:ang="2700000" w14:scaled="1"/>
                            </w14:gradFill>
                          </w14:textFill>
                          <w14:props3d w14:extrusionH="430199" w14:contourW="0" w14:prstMaterial="legacyMatte">
                            <w14:extrusionClr>
                              <w14:srgbClr w14:val="939676"/>
                            </w14:extrusionClr>
                            <w14:contourClr>
                              <w14:srgbClr w14:val="FFFFFF"/>
                            </w14:contourClr>
                          </w14:props3d>
                        </w:rPr>
                        <w:t xml:space="preserve"> de la PGM</w:t>
                      </w:r>
                    </w:p>
                  </w:txbxContent>
                </v:textbox>
                <w10:wrap type="square" anchorx="margin" anchory="margin"/>
              </v:shape>
            </w:pict>
          </mc:Fallback>
        </mc:AlternateContent>
      </w:r>
    </w:p>
    <w:p w14:paraId="10806921" w14:textId="09ABFEF6" w:rsidR="000B24F6" w:rsidRDefault="000B24F6">
      <w:pPr>
        <w:spacing w:before="2" w:after="0" w:line="308" w:lineRule="exact"/>
        <w:ind w:left="220" w:right="1146"/>
        <w:rPr>
          <w:rFonts w:ascii="Stencil" w:eastAsia="Stencil" w:hAnsi="Stencil" w:cs="Stencil"/>
          <w:sz w:val="26"/>
          <w:szCs w:val="26"/>
          <w:lang w:val="fr-CA"/>
        </w:rPr>
      </w:pPr>
    </w:p>
    <w:p w14:paraId="198441E5" w14:textId="404FDB97" w:rsidR="00BC0EA5" w:rsidRPr="00337976" w:rsidRDefault="007E1037" w:rsidP="00534EF7">
      <w:pPr>
        <w:spacing w:before="2" w:after="0" w:line="308" w:lineRule="exact"/>
        <w:ind w:right="15"/>
        <w:rPr>
          <w:rFonts w:ascii="Stencil" w:eastAsia="Stencil" w:hAnsi="Stencil" w:cs="Stencil"/>
          <w:sz w:val="26"/>
          <w:szCs w:val="26"/>
          <w:lang w:val="fr-CA"/>
        </w:rPr>
      </w:pPr>
      <w:r w:rsidRPr="00534EF7">
        <w:drawing>
          <wp:anchor distT="0" distB="0" distL="114300" distR="114300" simplePos="0" relativeHeight="251653632" behindDoc="0" locked="0" layoutInCell="1" allowOverlap="1" wp14:anchorId="4955C58C" wp14:editId="0D10F37C">
            <wp:simplePos x="0" y="0"/>
            <wp:positionH relativeFrom="margin">
              <wp:posOffset>4800600</wp:posOffset>
            </wp:positionH>
            <wp:positionV relativeFrom="margin">
              <wp:posOffset>1607820</wp:posOffset>
            </wp:positionV>
            <wp:extent cx="1347470" cy="888365"/>
            <wp:effectExtent l="0" t="0" r="5080" b="6985"/>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347470" cy="8883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73760" behindDoc="1" locked="0" layoutInCell="1" allowOverlap="1" wp14:anchorId="54B12E5F" wp14:editId="22209B11">
            <wp:simplePos x="0" y="0"/>
            <wp:positionH relativeFrom="page">
              <wp:posOffset>3054485</wp:posOffset>
            </wp:positionH>
            <wp:positionV relativeFrom="paragraph">
              <wp:posOffset>375136</wp:posOffset>
            </wp:positionV>
            <wp:extent cx="1880681" cy="966003"/>
            <wp:effectExtent l="0" t="0" r="5715"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4240" cy="972968"/>
                    </a:xfrm>
                    <a:prstGeom prst="rect">
                      <a:avLst/>
                    </a:prstGeom>
                    <a:noFill/>
                  </pic:spPr>
                </pic:pic>
              </a:graphicData>
            </a:graphic>
            <wp14:sizeRelH relativeFrom="page">
              <wp14:pctWidth>0</wp14:pctWidth>
            </wp14:sizeRelH>
            <wp14:sizeRelV relativeFrom="page">
              <wp14:pctHeight>0</wp14:pctHeight>
            </wp14:sizeRelV>
          </wp:anchor>
        </w:drawing>
      </w:r>
      <w:r w:rsidR="00337976" w:rsidRPr="00337976">
        <w:rPr>
          <w:rFonts w:ascii="Stencil" w:eastAsia="Stencil" w:hAnsi="Stencil" w:cs="Stencil"/>
          <w:sz w:val="26"/>
          <w:szCs w:val="26"/>
          <w:lang w:val="fr-CA"/>
        </w:rPr>
        <w:t>Durant la PGM, les soldats ont utilisé une gra</w:t>
      </w:r>
      <w:r w:rsidR="00337976">
        <w:rPr>
          <w:rFonts w:ascii="Stencil" w:eastAsia="Stencil" w:hAnsi="Stencil" w:cs="Stencil"/>
          <w:sz w:val="26"/>
          <w:szCs w:val="26"/>
          <w:lang w:val="fr-CA"/>
        </w:rPr>
        <w:t xml:space="preserve">nde variété </w:t>
      </w:r>
      <w:r w:rsidR="00534EF7">
        <w:rPr>
          <w:rFonts w:ascii="Stencil" w:eastAsia="Stencil" w:hAnsi="Stencil" w:cs="Stencil"/>
          <w:sz w:val="26"/>
          <w:szCs w:val="26"/>
          <w:lang w:val="fr-CA"/>
        </w:rPr>
        <w:t>D’</w:t>
      </w:r>
      <w:r w:rsidR="00337976">
        <w:rPr>
          <w:rFonts w:ascii="Stencil" w:eastAsia="Stencil" w:hAnsi="Stencil" w:cs="Stencil"/>
          <w:sz w:val="26"/>
          <w:szCs w:val="26"/>
          <w:lang w:val="fr-CA"/>
        </w:rPr>
        <w:t>armes qui incluent:</w:t>
      </w:r>
    </w:p>
    <w:p w14:paraId="01E09FB8" w14:textId="2FD83CD1" w:rsidR="00BC0EA5" w:rsidRPr="007E1037" w:rsidRDefault="00534EF7" w:rsidP="00534EF7">
      <w:pPr>
        <w:pStyle w:val="Paragraphedeliste"/>
        <w:numPr>
          <w:ilvl w:val="0"/>
          <w:numId w:val="1"/>
        </w:numPr>
        <w:spacing w:before="5" w:after="0" w:line="240" w:lineRule="auto"/>
        <w:ind w:left="426" w:right="-20"/>
        <w:rPr>
          <w:rFonts w:ascii="Rockwell" w:eastAsia="Times New Roman" w:hAnsi="Rockwell" w:cs="Arial"/>
          <w:sz w:val="24"/>
          <w:szCs w:val="24"/>
          <w:lang w:val="fr-CA"/>
        </w:rPr>
      </w:pPr>
      <w:r w:rsidRPr="007E1037">
        <w:rPr>
          <w:rFonts w:ascii="Rockwell" w:eastAsia="Times New Roman" w:hAnsi="Rockwell" w:cs="Arial"/>
          <w:sz w:val="24"/>
          <w:szCs w:val="24"/>
          <w:lang w:val="fr-CA"/>
        </w:rPr>
        <w:t>F</w:t>
      </w:r>
      <w:r w:rsidR="00337976" w:rsidRPr="007E1037">
        <w:rPr>
          <w:rFonts w:ascii="Rockwell" w:eastAsia="Times New Roman" w:hAnsi="Rockwell" w:cs="Arial"/>
          <w:sz w:val="24"/>
          <w:szCs w:val="24"/>
          <w:lang w:val="fr-CA"/>
        </w:rPr>
        <w:t>usil</w:t>
      </w:r>
      <w:r w:rsidRPr="007E1037">
        <w:rPr>
          <w:rFonts w:ascii="Rockwell" w:eastAsia="Times New Roman" w:hAnsi="Rockwell" w:cs="Arial"/>
          <w:sz w:val="24"/>
          <w:szCs w:val="24"/>
          <w:lang w:val="fr-CA"/>
        </w:rPr>
        <w:t>s</w:t>
      </w:r>
      <w:r w:rsidR="00337976" w:rsidRPr="007E1037">
        <w:rPr>
          <w:rFonts w:ascii="Rockwell" w:eastAsia="Times New Roman" w:hAnsi="Rockwell" w:cs="Arial"/>
          <w:sz w:val="24"/>
          <w:szCs w:val="24"/>
          <w:lang w:val="fr-CA"/>
        </w:rPr>
        <w:t xml:space="preserve"> et pistolet</w:t>
      </w:r>
      <w:r w:rsidRPr="007E1037">
        <w:rPr>
          <w:rFonts w:ascii="Rockwell" w:eastAsia="Times New Roman" w:hAnsi="Rockwell" w:cs="Arial"/>
          <w:sz w:val="24"/>
          <w:szCs w:val="24"/>
          <w:lang w:val="fr-CA"/>
        </w:rPr>
        <w:t>s</w:t>
      </w:r>
    </w:p>
    <w:p w14:paraId="215C042C" w14:textId="5974A068" w:rsidR="00BC0EA5" w:rsidRPr="007E1037" w:rsidRDefault="00534EF7" w:rsidP="00534EF7">
      <w:pPr>
        <w:pStyle w:val="Paragraphedeliste"/>
        <w:numPr>
          <w:ilvl w:val="0"/>
          <w:numId w:val="1"/>
        </w:numPr>
        <w:spacing w:before="5" w:after="0" w:line="240" w:lineRule="auto"/>
        <w:ind w:left="426" w:right="-20"/>
        <w:rPr>
          <w:rFonts w:ascii="Rockwell" w:eastAsia="Times New Roman" w:hAnsi="Rockwell" w:cs="Arial"/>
          <w:sz w:val="24"/>
          <w:szCs w:val="24"/>
          <w:lang w:val="fr-CA"/>
        </w:rPr>
      </w:pPr>
      <w:r w:rsidRPr="007E1037">
        <w:rPr>
          <w:rFonts w:ascii="Rockwell" w:eastAsia="Times New Roman" w:hAnsi="Rockwell" w:cs="Arial"/>
          <w:sz w:val="24"/>
          <w:szCs w:val="24"/>
          <w:lang w:val="fr-CA"/>
        </w:rPr>
        <w:t>M</w:t>
      </w:r>
      <w:r w:rsidR="00337976" w:rsidRPr="007E1037">
        <w:rPr>
          <w:rFonts w:ascii="Rockwell" w:eastAsia="Times New Roman" w:hAnsi="Rockwell" w:cs="Arial"/>
          <w:sz w:val="24"/>
          <w:szCs w:val="24"/>
          <w:lang w:val="fr-CA"/>
        </w:rPr>
        <w:t>itrailleuse</w:t>
      </w:r>
      <w:r w:rsidRPr="007E1037">
        <w:rPr>
          <w:rFonts w:ascii="Rockwell" w:eastAsia="Times New Roman" w:hAnsi="Rockwell" w:cs="Arial"/>
          <w:sz w:val="24"/>
          <w:szCs w:val="24"/>
          <w:lang w:val="fr-CA"/>
        </w:rPr>
        <w:t>s</w:t>
      </w:r>
    </w:p>
    <w:p w14:paraId="57D48750" w14:textId="10C61A54" w:rsidR="00534EF7" w:rsidRPr="007E1037" w:rsidRDefault="00534EF7" w:rsidP="00534EF7">
      <w:pPr>
        <w:pStyle w:val="Paragraphedeliste"/>
        <w:numPr>
          <w:ilvl w:val="0"/>
          <w:numId w:val="1"/>
        </w:numPr>
        <w:spacing w:before="5" w:after="0" w:line="240" w:lineRule="auto"/>
        <w:ind w:left="426" w:right="-20"/>
        <w:rPr>
          <w:rFonts w:ascii="Rockwell" w:eastAsia="Times New Roman" w:hAnsi="Rockwell" w:cs="Arial"/>
          <w:sz w:val="24"/>
          <w:szCs w:val="24"/>
          <w:lang w:val="fr-CA"/>
        </w:rPr>
      </w:pPr>
      <w:r w:rsidRPr="007E1037">
        <w:rPr>
          <w:rFonts w:ascii="Rockwell" w:eastAsia="Times New Roman" w:hAnsi="Rockwell" w:cs="Arial"/>
          <w:sz w:val="24"/>
          <w:szCs w:val="24"/>
          <w:lang w:val="fr-CA"/>
        </w:rPr>
        <w:t>Mortiers de tranchée</w:t>
      </w:r>
    </w:p>
    <w:p w14:paraId="6218C15A" w14:textId="5EA95397" w:rsidR="00BC0EA5" w:rsidRPr="007E1037" w:rsidRDefault="00534EF7" w:rsidP="00534EF7">
      <w:pPr>
        <w:pStyle w:val="Paragraphedeliste"/>
        <w:numPr>
          <w:ilvl w:val="0"/>
          <w:numId w:val="1"/>
        </w:numPr>
        <w:spacing w:before="5" w:after="0" w:line="240" w:lineRule="auto"/>
        <w:ind w:left="426" w:right="-20"/>
        <w:rPr>
          <w:rFonts w:ascii="Rockwell" w:eastAsia="Times New Roman" w:hAnsi="Rockwell" w:cs="Arial"/>
          <w:sz w:val="24"/>
          <w:szCs w:val="24"/>
          <w:lang w:val="fr-CA"/>
        </w:rPr>
      </w:pPr>
      <w:r w:rsidRPr="007E1037">
        <w:rPr>
          <w:rFonts w:ascii="Rockwell" w:eastAsia="Times New Roman" w:hAnsi="Rockwell" w:cs="Arial"/>
          <w:sz w:val="24"/>
          <w:szCs w:val="24"/>
          <w:lang w:val="fr-CA"/>
        </w:rPr>
        <w:t>A</w:t>
      </w:r>
      <w:r w:rsidR="00FA7837" w:rsidRPr="007E1037">
        <w:rPr>
          <w:rFonts w:ascii="Rockwell" w:eastAsia="Times New Roman" w:hAnsi="Rockwell" w:cs="Arial"/>
          <w:sz w:val="24"/>
          <w:szCs w:val="24"/>
          <w:lang w:val="fr-CA"/>
        </w:rPr>
        <w:t>rtillerie</w:t>
      </w:r>
    </w:p>
    <w:p w14:paraId="7EC57E62" w14:textId="4C6C0E05" w:rsidR="00534EF7" w:rsidRPr="007E1037" w:rsidRDefault="00534EF7" w:rsidP="00534EF7">
      <w:pPr>
        <w:pStyle w:val="Paragraphedeliste"/>
        <w:numPr>
          <w:ilvl w:val="0"/>
          <w:numId w:val="1"/>
        </w:numPr>
        <w:spacing w:before="5" w:after="0" w:line="240" w:lineRule="auto"/>
        <w:ind w:left="426" w:right="-20"/>
        <w:rPr>
          <w:rFonts w:ascii="Rockwell" w:eastAsia="Times New Roman" w:hAnsi="Rockwell" w:cs="Arial"/>
          <w:sz w:val="24"/>
          <w:szCs w:val="24"/>
          <w:lang w:val="fr-CA"/>
        </w:rPr>
      </w:pPr>
      <w:r w:rsidRPr="007E1037">
        <w:rPr>
          <w:rFonts w:ascii="Rockwell" w:eastAsia="Times New Roman" w:hAnsi="Rockwell" w:cs="Arial"/>
          <w:sz w:val="24"/>
          <w:szCs w:val="24"/>
          <w:lang w:val="fr-CA"/>
        </w:rPr>
        <w:t>Baïonnettes</w:t>
      </w:r>
    </w:p>
    <w:p w14:paraId="5286D36F" w14:textId="01A98897" w:rsidR="00534EF7" w:rsidRPr="007E1037" w:rsidRDefault="007E1037" w:rsidP="00534EF7">
      <w:pPr>
        <w:pStyle w:val="Paragraphedeliste"/>
        <w:numPr>
          <w:ilvl w:val="0"/>
          <w:numId w:val="1"/>
        </w:numPr>
        <w:spacing w:before="5" w:after="0" w:line="240" w:lineRule="auto"/>
        <w:ind w:left="426" w:right="-20"/>
        <w:rPr>
          <w:rFonts w:ascii="Rockwell" w:eastAsia="Times New Roman" w:hAnsi="Rockwell" w:cs="Arial"/>
          <w:sz w:val="24"/>
          <w:szCs w:val="24"/>
          <w:lang w:val="fr-CA"/>
        </w:rPr>
      </w:pPr>
      <w:r w:rsidRPr="007E1037">
        <w:rPr>
          <w:rFonts w:ascii="Rockwell" w:hAnsi="Rockwell" w:cs="Arial"/>
          <w:sz w:val="20"/>
          <w:szCs w:val="20"/>
        </w:rPr>
        <w:drawing>
          <wp:anchor distT="0" distB="0" distL="114300" distR="114300" simplePos="0" relativeHeight="251687424" behindDoc="0" locked="0" layoutInCell="1" allowOverlap="1" wp14:anchorId="034AB7A6" wp14:editId="7FC7A35C">
            <wp:simplePos x="0" y="0"/>
            <wp:positionH relativeFrom="margin">
              <wp:posOffset>2614673</wp:posOffset>
            </wp:positionH>
            <wp:positionV relativeFrom="margin">
              <wp:posOffset>2619065</wp:posOffset>
            </wp:positionV>
            <wp:extent cx="1413510" cy="1091565"/>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413510" cy="1091565"/>
                    </a:xfrm>
                    <a:prstGeom prst="rect">
                      <a:avLst/>
                    </a:prstGeom>
                  </pic:spPr>
                </pic:pic>
              </a:graphicData>
            </a:graphic>
            <wp14:sizeRelH relativeFrom="margin">
              <wp14:pctWidth>0</wp14:pctWidth>
            </wp14:sizeRelH>
            <wp14:sizeRelV relativeFrom="margin">
              <wp14:pctHeight>0</wp14:pctHeight>
            </wp14:sizeRelV>
          </wp:anchor>
        </w:drawing>
      </w:r>
      <w:r w:rsidRPr="007E1037">
        <w:rPr>
          <w:rFonts w:ascii="Rockwell" w:hAnsi="Rockwell" w:cs="Arial"/>
          <w:sz w:val="20"/>
          <w:szCs w:val="20"/>
        </w:rPr>
        <w:drawing>
          <wp:anchor distT="0" distB="0" distL="114300" distR="114300" simplePos="0" relativeHeight="251672064" behindDoc="0" locked="0" layoutInCell="1" allowOverlap="1" wp14:anchorId="65487595" wp14:editId="1A2E0EA8">
            <wp:simplePos x="0" y="0"/>
            <wp:positionH relativeFrom="margin">
              <wp:posOffset>4696406</wp:posOffset>
            </wp:positionH>
            <wp:positionV relativeFrom="margin">
              <wp:posOffset>2651760</wp:posOffset>
            </wp:positionV>
            <wp:extent cx="1509395" cy="1058545"/>
            <wp:effectExtent l="0" t="0" r="0" b="8255"/>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509395" cy="1058545"/>
                    </a:xfrm>
                    <a:prstGeom prst="rect">
                      <a:avLst/>
                    </a:prstGeom>
                  </pic:spPr>
                </pic:pic>
              </a:graphicData>
            </a:graphic>
            <wp14:sizeRelH relativeFrom="margin">
              <wp14:pctWidth>0</wp14:pctWidth>
            </wp14:sizeRelH>
            <wp14:sizeRelV relativeFrom="margin">
              <wp14:pctHeight>0</wp14:pctHeight>
            </wp14:sizeRelV>
          </wp:anchor>
        </w:drawing>
      </w:r>
      <w:r w:rsidR="00534EF7" w:rsidRPr="007E1037">
        <w:rPr>
          <w:rFonts w:ascii="Rockwell" w:eastAsia="Times New Roman" w:hAnsi="Rockwell" w:cs="Arial"/>
          <w:sz w:val="24"/>
          <w:szCs w:val="24"/>
          <w:lang w:val="fr-CA"/>
        </w:rPr>
        <w:t>Moutarde et gaz c</w:t>
      </w:r>
      <w:bookmarkStart w:id="0" w:name="_GoBack"/>
      <w:bookmarkEnd w:id="0"/>
      <w:r w:rsidR="00534EF7" w:rsidRPr="007E1037">
        <w:rPr>
          <w:rFonts w:ascii="Rockwell" w:eastAsia="Times New Roman" w:hAnsi="Rockwell" w:cs="Arial"/>
          <w:sz w:val="24"/>
          <w:szCs w:val="24"/>
          <w:lang w:val="fr-CA"/>
        </w:rPr>
        <w:t>hlorés</w:t>
      </w:r>
    </w:p>
    <w:p w14:paraId="2B8AB098" w14:textId="447DBBB2" w:rsidR="00BC0EA5" w:rsidRPr="007E1037" w:rsidRDefault="00534EF7" w:rsidP="00534EF7">
      <w:pPr>
        <w:pStyle w:val="Paragraphedeliste"/>
        <w:numPr>
          <w:ilvl w:val="0"/>
          <w:numId w:val="1"/>
        </w:numPr>
        <w:spacing w:before="5" w:after="0" w:line="240" w:lineRule="auto"/>
        <w:ind w:left="426" w:right="-20"/>
        <w:rPr>
          <w:rFonts w:ascii="Rockwell" w:eastAsia="Times New Roman" w:hAnsi="Rockwell" w:cs="Arial"/>
          <w:sz w:val="24"/>
          <w:szCs w:val="24"/>
          <w:lang w:val="fr-CA"/>
        </w:rPr>
      </w:pPr>
      <w:r w:rsidRPr="007E1037">
        <w:rPr>
          <w:rFonts w:ascii="Rockwell" w:eastAsia="Times New Roman" w:hAnsi="Rockwell" w:cs="Arial"/>
          <w:sz w:val="24"/>
          <w:szCs w:val="24"/>
          <w:lang w:val="fr-CA"/>
        </w:rPr>
        <w:t>Lanceurs de flammes</w:t>
      </w:r>
    </w:p>
    <w:p w14:paraId="02A573FD" w14:textId="44476165" w:rsidR="00BC0EA5" w:rsidRPr="007E1037" w:rsidRDefault="00534EF7" w:rsidP="00534EF7">
      <w:pPr>
        <w:pStyle w:val="Paragraphedeliste"/>
        <w:numPr>
          <w:ilvl w:val="0"/>
          <w:numId w:val="1"/>
        </w:numPr>
        <w:spacing w:before="5" w:after="0" w:line="240" w:lineRule="auto"/>
        <w:ind w:left="426" w:right="-20"/>
        <w:rPr>
          <w:rFonts w:ascii="Rockwell" w:eastAsia="Times New Roman" w:hAnsi="Rockwell" w:cs="Arial"/>
          <w:sz w:val="24"/>
          <w:szCs w:val="24"/>
          <w:lang w:val="fr-CA"/>
        </w:rPr>
      </w:pPr>
      <w:r w:rsidRPr="007E1037">
        <w:rPr>
          <w:rFonts w:ascii="Rockwell" w:eastAsia="Times New Roman" w:hAnsi="Rockwell" w:cs="Arial"/>
          <w:sz w:val="24"/>
          <w:szCs w:val="24"/>
          <w:lang w:val="fr-CA"/>
        </w:rPr>
        <w:t>Grenades à main</w:t>
      </w:r>
    </w:p>
    <w:p w14:paraId="5BACCF62" w14:textId="09B15F02" w:rsidR="00534EF7" w:rsidRPr="007E1037" w:rsidRDefault="00534EF7" w:rsidP="00534EF7">
      <w:pPr>
        <w:pStyle w:val="Paragraphedeliste"/>
        <w:numPr>
          <w:ilvl w:val="0"/>
          <w:numId w:val="1"/>
        </w:numPr>
        <w:spacing w:before="5" w:after="0" w:line="240" w:lineRule="auto"/>
        <w:ind w:left="426" w:right="-20"/>
        <w:rPr>
          <w:rFonts w:ascii="Rockwell" w:eastAsia="Times New Roman" w:hAnsi="Rockwell" w:cs="Arial"/>
          <w:sz w:val="24"/>
          <w:szCs w:val="24"/>
          <w:lang w:val="fr-CA"/>
        </w:rPr>
      </w:pPr>
      <w:r w:rsidRPr="007E1037">
        <w:rPr>
          <w:rFonts w:ascii="Rockwell" w:eastAsia="Times New Roman" w:hAnsi="Rockwell" w:cs="Arial"/>
          <w:sz w:val="24"/>
          <w:szCs w:val="24"/>
          <w:lang w:val="fr-CA"/>
        </w:rPr>
        <w:t>Zeppelins</w:t>
      </w:r>
    </w:p>
    <w:p w14:paraId="67275397" w14:textId="0E33F6D6" w:rsidR="00534EF7" w:rsidRPr="007E1037" w:rsidRDefault="00534EF7" w:rsidP="00534EF7">
      <w:pPr>
        <w:pStyle w:val="Paragraphedeliste"/>
        <w:numPr>
          <w:ilvl w:val="0"/>
          <w:numId w:val="1"/>
        </w:numPr>
        <w:spacing w:before="5" w:after="0" w:line="240" w:lineRule="auto"/>
        <w:ind w:left="426" w:right="-20"/>
        <w:rPr>
          <w:rFonts w:ascii="Rockwell" w:eastAsia="Times New Roman" w:hAnsi="Rockwell" w:cs="Arial"/>
          <w:sz w:val="24"/>
          <w:szCs w:val="24"/>
          <w:lang w:val="fr-CA"/>
        </w:rPr>
      </w:pPr>
      <w:r w:rsidRPr="007E1037">
        <w:rPr>
          <w:rFonts w:ascii="Rockwell" w:eastAsia="Times New Roman" w:hAnsi="Rockwell" w:cs="Arial"/>
          <w:sz w:val="24"/>
          <w:szCs w:val="24"/>
          <w:lang w:val="fr-CA"/>
        </w:rPr>
        <w:t>Chars d’assaut</w:t>
      </w:r>
    </w:p>
    <w:p w14:paraId="765395E2" w14:textId="79CE93EF" w:rsidR="00534EF7" w:rsidRPr="007E1037" w:rsidRDefault="00534EF7" w:rsidP="00534EF7">
      <w:pPr>
        <w:pStyle w:val="Paragraphedeliste"/>
        <w:numPr>
          <w:ilvl w:val="0"/>
          <w:numId w:val="1"/>
        </w:numPr>
        <w:spacing w:before="5" w:after="0" w:line="240" w:lineRule="auto"/>
        <w:ind w:left="426" w:right="-20"/>
        <w:rPr>
          <w:rFonts w:ascii="Rockwell" w:eastAsia="Times New Roman" w:hAnsi="Rockwell" w:cs="Arial"/>
          <w:sz w:val="24"/>
          <w:szCs w:val="24"/>
          <w:lang w:val="fr-CA"/>
        </w:rPr>
      </w:pPr>
      <w:r w:rsidRPr="007E1037">
        <w:rPr>
          <w:rFonts w:ascii="Rockwell" w:eastAsia="Times New Roman" w:hAnsi="Rockwell" w:cs="Arial"/>
          <w:sz w:val="24"/>
          <w:szCs w:val="24"/>
          <w:lang w:val="fr-CA"/>
        </w:rPr>
        <w:t>Avions</w:t>
      </w:r>
    </w:p>
    <w:p w14:paraId="5D64E78E" w14:textId="5A0DB264" w:rsidR="00534EF7" w:rsidRPr="007E1037" w:rsidRDefault="00534EF7" w:rsidP="00534EF7">
      <w:pPr>
        <w:pStyle w:val="Paragraphedeliste"/>
        <w:numPr>
          <w:ilvl w:val="0"/>
          <w:numId w:val="1"/>
        </w:numPr>
        <w:spacing w:before="5" w:after="0" w:line="240" w:lineRule="auto"/>
        <w:ind w:left="426" w:right="-20"/>
        <w:rPr>
          <w:rFonts w:ascii="Rockwell" w:eastAsia="Times New Roman" w:hAnsi="Rockwell" w:cs="Arial"/>
          <w:sz w:val="24"/>
          <w:szCs w:val="24"/>
          <w:lang w:val="fr-CA"/>
        </w:rPr>
      </w:pPr>
      <w:r w:rsidRPr="007E1037">
        <w:rPr>
          <w:rFonts w:ascii="Rockwell" w:eastAsia="Times New Roman" w:hAnsi="Rockwell" w:cs="Arial"/>
          <w:sz w:val="24"/>
          <w:szCs w:val="24"/>
          <w:lang w:val="fr-CA"/>
        </w:rPr>
        <w:t>Cuirassés et sous-marins</w:t>
      </w:r>
    </w:p>
    <w:p w14:paraId="51CFD8A0" w14:textId="3B79402B" w:rsidR="00BC0EA5" w:rsidRPr="00FA7837" w:rsidRDefault="00BC0EA5">
      <w:pPr>
        <w:spacing w:before="5" w:after="0" w:line="110" w:lineRule="exact"/>
        <w:rPr>
          <w:sz w:val="11"/>
          <w:szCs w:val="11"/>
          <w:lang w:val="fr-CA"/>
        </w:rPr>
      </w:pPr>
    </w:p>
    <w:p w14:paraId="2DB660A5" w14:textId="77777777" w:rsidR="00FA7837" w:rsidRPr="00D8727E" w:rsidRDefault="00FA7837">
      <w:pPr>
        <w:spacing w:after="0" w:line="240" w:lineRule="auto"/>
        <w:ind w:left="220" w:right="-20"/>
        <w:rPr>
          <w:rFonts w:ascii="Times New Roman" w:eastAsia="Times New Roman" w:hAnsi="Times New Roman" w:cs="Times New Roman"/>
          <w:sz w:val="26"/>
          <w:szCs w:val="26"/>
          <w:lang w:val="fr-CA"/>
        </w:rPr>
      </w:pPr>
    </w:p>
    <w:p w14:paraId="48A670B5" w14:textId="1370DF13" w:rsidR="00D8727E" w:rsidRPr="007E1037" w:rsidRDefault="007E1037" w:rsidP="00534EF7">
      <w:pPr>
        <w:spacing w:after="0" w:line="240" w:lineRule="auto"/>
        <w:ind w:right="-20"/>
        <w:rPr>
          <w:rFonts w:ascii="Rockwell" w:eastAsia="Times New Roman" w:hAnsi="Rockwell" w:cs="Times New Roman"/>
          <w:sz w:val="24"/>
          <w:szCs w:val="24"/>
          <w:lang w:val="fr-CA"/>
        </w:rPr>
      </w:pPr>
      <w:r w:rsidRPr="007E1037">
        <w:drawing>
          <wp:anchor distT="0" distB="0" distL="114300" distR="114300" simplePos="0" relativeHeight="251690496" behindDoc="0" locked="0" layoutInCell="1" allowOverlap="1" wp14:anchorId="10E5A04E" wp14:editId="45E1B661">
            <wp:simplePos x="0" y="0"/>
            <wp:positionH relativeFrom="margin">
              <wp:posOffset>-57785</wp:posOffset>
            </wp:positionH>
            <wp:positionV relativeFrom="margin">
              <wp:posOffset>4078389</wp:posOffset>
            </wp:positionV>
            <wp:extent cx="2023745" cy="1014730"/>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023745" cy="1014730"/>
                    </a:xfrm>
                    <a:prstGeom prst="rect">
                      <a:avLst/>
                    </a:prstGeom>
                  </pic:spPr>
                </pic:pic>
              </a:graphicData>
            </a:graphic>
          </wp:anchor>
        </w:drawing>
      </w:r>
      <w:r w:rsidR="00D8727E" w:rsidRPr="007E1037">
        <w:rPr>
          <w:rFonts w:ascii="Rockwell" w:eastAsia="Times New Roman" w:hAnsi="Rockwell" w:cs="Times New Roman"/>
          <w:sz w:val="24"/>
          <w:szCs w:val="24"/>
          <w:lang w:val="fr-CA"/>
        </w:rPr>
        <w:t>Dans les tranchées, l'arme</w:t>
      </w:r>
      <w:r w:rsidRPr="007E1037">
        <w:rPr>
          <w:rFonts w:ascii="Rockwell" w:eastAsia="Times New Roman" w:hAnsi="Rockwell" w:cs="Times New Roman"/>
          <w:sz w:val="24"/>
          <w:szCs w:val="24"/>
          <w:lang w:val="fr-CA"/>
        </w:rPr>
        <w:t xml:space="preserve"> portée par les soldats canadiens était le fusil à culasse. Il était possible pour le soldat de tirer 8-10 coups par minute et pourrait tuer quelqu’un jusqu’à 1000 mètres de distance.</w:t>
      </w:r>
      <w:r w:rsidRPr="007E1037">
        <w:rPr>
          <w:rFonts w:ascii="Rockwell" w:eastAsia="Times New Roman" w:hAnsi="Rockwell" w:cs="Times New Roman"/>
          <w:sz w:val="24"/>
          <w:szCs w:val="24"/>
          <w:lang w:val="fr-CA"/>
        </w:rPr>
        <w:t xml:space="preserve"> Aussi, l</w:t>
      </w:r>
      <w:r w:rsidR="00D8727E" w:rsidRPr="007E1037">
        <w:rPr>
          <w:rFonts w:ascii="Rockwell" w:eastAsia="Times New Roman" w:hAnsi="Rockwell" w:cs="Times New Roman"/>
          <w:sz w:val="24"/>
          <w:szCs w:val="24"/>
          <w:lang w:val="fr-CA"/>
        </w:rPr>
        <w:t xml:space="preserve">es soldats canadiens </w:t>
      </w:r>
      <w:r w:rsidRPr="007E1037">
        <w:rPr>
          <w:rFonts w:ascii="Rockwell" w:eastAsia="Times New Roman" w:hAnsi="Rockwell" w:cs="Times New Roman"/>
          <w:sz w:val="24"/>
          <w:szCs w:val="24"/>
          <w:lang w:val="fr-CA"/>
        </w:rPr>
        <w:t>utilisaient</w:t>
      </w:r>
      <w:r w:rsidR="00D8727E" w:rsidRPr="007E1037">
        <w:rPr>
          <w:rFonts w:ascii="Rockwell" w:eastAsia="Times New Roman" w:hAnsi="Rockwell" w:cs="Times New Roman"/>
          <w:sz w:val="24"/>
          <w:szCs w:val="24"/>
          <w:lang w:val="fr-CA"/>
        </w:rPr>
        <w:t xml:space="preserve"> le fusil Ross. Il est considéré un des fusils le plus critiqués de l'histoire militaire, </w:t>
      </w:r>
      <w:r w:rsidRPr="007E1037">
        <w:rPr>
          <w:rFonts w:ascii="Rockwell" w:eastAsia="Times New Roman" w:hAnsi="Rockwell" w:cs="Times New Roman"/>
          <w:sz w:val="24"/>
          <w:szCs w:val="24"/>
          <w:lang w:val="fr-CA"/>
        </w:rPr>
        <w:t>qui a été</w:t>
      </w:r>
      <w:r w:rsidR="00D8727E" w:rsidRPr="007E1037">
        <w:rPr>
          <w:rFonts w:ascii="Rockwell" w:eastAsia="Times New Roman" w:hAnsi="Rockwell" w:cs="Times New Roman"/>
          <w:sz w:val="24"/>
          <w:szCs w:val="24"/>
          <w:lang w:val="fr-CA"/>
        </w:rPr>
        <w:t xml:space="preserve"> finalement abandonné durant la P</w:t>
      </w:r>
      <w:r w:rsidRPr="007E1037">
        <w:rPr>
          <w:rFonts w:ascii="Rockwell" w:eastAsia="Times New Roman" w:hAnsi="Rockwell" w:cs="Times New Roman"/>
          <w:sz w:val="24"/>
          <w:szCs w:val="24"/>
          <w:lang w:val="fr-CA"/>
        </w:rPr>
        <w:t>GM</w:t>
      </w:r>
      <w:r w:rsidR="00D8727E" w:rsidRPr="007E1037">
        <w:rPr>
          <w:rFonts w:ascii="Rockwell" w:eastAsia="Times New Roman" w:hAnsi="Rockwell" w:cs="Times New Roman"/>
          <w:sz w:val="24"/>
          <w:szCs w:val="24"/>
          <w:lang w:val="fr-CA"/>
        </w:rPr>
        <w:t xml:space="preserve">. Le </w:t>
      </w:r>
      <w:r w:rsidRPr="007E1037">
        <w:rPr>
          <w:rFonts w:ascii="Rockwell" w:eastAsia="Times New Roman" w:hAnsi="Rockwell" w:cs="Times New Roman"/>
          <w:b/>
          <w:bCs/>
          <w:sz w:val="24"/>
          <w:szCs w:val="24"/>
          <w:lang w:val="fr-CA"/>
        </w:rPr>
        <w:t>FUSIL ROSS</w:t>
      </w:r>
      <w:r w:rsidR="00D8727E" w:rsidRPr="007E1037">
        <w:rPr>
          <w:rFonts w:ascii="Rockwell" w:eastAsia="Times New Roman" w:hAnsi="Rockwell" w:cs="Times New Roman"/>
          <w:sz w:val="24"/>
          <w:szCs w:val="24"/>
          <w:lang w:val="fr-CA"/>
        </w:rPr>
        <w:t xml:space="preserve">, nommé pour </w:t>
      </w:r>
      <w:r w:rsidRPr="007E1037">
        <w:rPr>
          <w:rFonts w:ascii="Rockwell" w:eastAsia="Times New Roman" w:hAnsi="Rockwell" w:cs="Times New Roman"/>
          <w:b/>
          <w:bCs/>
          <w:sz w:val="24"/>
          <w:szCs w:val="24"/>
          <w:lang w:val="fr-CA"/>
        </w:rPr>
        <w:t>SIR CHARLES ROSS</w:t>
      </w:r>
      <w:r w:rsidR="00D8727E" w:rsidRPr="007E1037">
        <w:rPr>
          <w:rFonts w:ascii="Rockwell" w:eastAsia="Times New Roman" w:hAnsi="Rockwell" w:cs="Times New Roman"/>
          <w:sz w:val="24"/>
          <w:szCs w:val="24"/>
          <w:lang w:val="fr-CA"/>
        </w:rPr>
        <w:t xml:space="preserve">, le développeur, était long et pesant. Plusieurs le considéraient un bon fusil de tir mais il ne fonctionnait pas très bien dans les conditions trempes et bouteuses </w:t>
      </w:r>
      <w:r w:rsidR="003D25FE" w:rsidRPr="007E1037">
        <w:rPr>
          <w:rFonts w:ascii="Rockwell" w:eastAsia="Times New Roman" w:hAnsi="Rockwell" w:cs="Times New Roman"/>
          <w:sz w:val="24"/>
          <w:szCs w:val="24"/>
          <w:lang w:val="fr-CA"/>
        </w:rPr>
        <w:t xml:space="preserve">rapidement. Les plaintes se sont bientôt rendues au Ministre canadien de la défense et la milice </w:t>
      </w:r>
      <w:r w:rsidR="003D25FE" w:rsidRPr="007E1037">
        <w:rPr>
          <w:rFonts w:ascii="Rockwell" w:eastAsia="Times New Roman" w:hAnsi="Rockwell" w:cs="Times New Roman"/>
          <w:b/>
          <w:bCs/>
          <w:sz w:val="24"/>
          <w:szCs w:val="24"/>
          <w:lang w:val="fr-CA"/>
        </w:rPr>
        <w:t>SAM HUGHES</w:t>
      </w:r>
      <w:r w:rsidR="003D25FE" w:rsidRPr="007E1037">
        <w:rPr>
          <w:rFonts w:ascii="Rockwell" w:eastAsia="Times New Roman" w:hAnsi="Rockwell" w:cs="Times New Roman"/>
          <w:sz w:val="24"/>
          <w:szCs w:val="24"/>
          <w:lang w:val="fr-CA"/>
        </w:rPr>
        <w:t>. Il a continué à le supporter même qu'il avait des conseils professionnels au contraire. C'est considéré la raison pour laquelle l'année suivante Hughes n'a pas pu reprendre son poste.</w:t>
      </w:r>
    </w:p>
    <w:p w14:paraId="343EB6A2" w14:textId="77777777" w:rsidR="00D8727E" w:rsidRPr="007E1037" w:rsidRDefault="00D8727E">
      <w:pPr>
        <w:spacing w:after="0" w:line="240" w:lineRule="auto"/>
        <w:ind w:left="220" w:right="-20"/>
        <w:rPr>
          <w:rFonts w:ascii="Rockwell" w:eastAsia="Times New Roman" w:hAnsi="Rockwell" w:cs="Times New Roman"/>
          <w:sz w:val="26"/>
          <w:szCs w:val="26"/>
          <w:lang w:val="fr-CA"/>
        </w:rPr>
      </w:pPr>
    </w:p>
    <w:p w14:paraId="64F12763" w14:textId="6C2F3FE4" w:rsidR="00BC0EA5" w:rsidRPr="007E1037" w:rsidRDefault="00BC0EA5">
      <w:pPr>
        <w:spacing w:before="11" w:after="0" w:line="260" w:lineRule="exact"/>
        <w:rPr>
          <w:rFonts w:ascii="Rockwell" w:hAnsi="Rockwell"/>
          <w:sz w:val="26"/>
          <w:szCs w:val="26"/>
          <w:lang w:val="fr-CA"/>
        </w:rPr>
      </w:pPr>
    </w:p>
    <w:p w14:paraId="1280E632" w14:textId="46921FDC" w:rsidR="003D25FE" w:rsidRDefault="007E1037" w:rsidP="00534EF7">
      <w:pPr>
        <w:spacing w:after="0" w:line="239" w:lineRule="auto"/>
        <w:ind w:right="492"/>
        <w:rPr>
          <w:rFonts w:ascii="Rockwell" w:eastAsia="Times New Roman" w:hAnsi="Rockwell" w:cs="Times New Roman"/>
          <w:sz w:val="26"/>
          <w:szCs w:val="26"/>
          <w:lang w:val="fr-CA"/>
        </w:rPr>
      </w:pPr>
      <w:r w:rsidRPr="007E1037">
        <w:drawing>
          <wp:anchor distT="0" distB="0" distL="114300" distR="114300" simplePos="0" relativeHeight="251679744" behindDoc="0" locked="0" layoutInCell="1" allowOverlap="1" wp14:anchorId="449D3849" wp14:editId="1AA28A5E">
            <wp:simplePos x="0" y="0"/>
            <wp:positionH relativeFrom="column">
              <wp:posOffset>1621</wp:posOffset>
            </wp:positionH>
            <wp:positionV relativeFrom="paragraph">
              <wp:posOffset>-2702</wp:posOffset>
            </wp:positionV>
            <wp:extent cx="1459506" cy="1340999"/>
            <wp:effectExtent l="0" t="0" r="7620" b="0"/>
            <wp:wrapThrough wrapText="bothSides">
              <wp:wrapPolygon edited="0">
                <wp:start x="0" y="0"/>
                <wp:lineTo x="0" y="21180"/>
                <wp:lineTo x="21431" y="21180"/>
                <wp:lineTo x="21431" y="0"/>
                <wp:lineTo x="0" y="0"/>
              </wp:wrapPolygon>
            </wp:wrapThrough>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459506" cy="1340999"/>
                    </a:xfrm>
                    <a:prstGeom prst="rect">
                      <a:avLst/>
                    </a:prstGeom>
                  </pic:spPr>
                </pic:pic>
              </a:graphicData>
            </a:graphic>
            <wp14:sizeRelH relativeFrom="page">
              <wp14:pctWidth>0</wp14:pctWidth>
            </wp14:sizeRelH>
            <wp14:sizeRelV relativeFrom="page">
              <wp14:pctHeight>0</wp14:pctHeight>
            </wp14:sizeRelV>
          </wp:anchor>
        </w:drawing>
      </w:r>
      <w:r w:rsidR="003D25FE" w:rsidRPr="007E1037">
        <w:rPr>
          <w:rFonts w:ascii="Rockwell" w:eastAsia="Times New Roman" w:hAnsi="Rockwell" w:cs="Times New Roman"/>
          <w:sz w:val="26"/>
          <w:szCs w:val="26"/>
          <w:lang w:val="fr-CA"/>
        </w:rPr>
        <w:t xml:space="preserve">Contraire à aujourd'hui, la </w:t>
      </w:r>
      <w:r w:rsidRPr="007E1037">
        <w:rPr>
          <w:rFonts w:ascii="Rockwell" w:eastAsia="Times New Roman" w:hAnsi="Rockwell" w:cs="Times New Roman"/>
          <w:b/>
          <w:bCs/>
          <w:sz w:val="26"/>
          <w:szCs w:val="26"/>
          <w:lang w:val="fr-CA"/>
        </w:rPr>
        <w:t>MITRAILLEUSE</w:t>
      </w:r>
      <w:r w:rsidR="003D25FE" w:rsidRPr="007E1037">
        <w:rPr>
          <w:rFonts w:ascii="Rockwell" w:eastAsia="Times New Roman" w:hAnsi="Rockwell" w:cs="Times New Roman"/>
          <w:sz w:val="26"/>
          <w:szCs w:val="26"/>
          <w:lang w:val="fr-CA"/>
        </w:rPr>
        <w:t xml:space="preserve"> n'était pas l'arme principale des soldats. </w:t>
      </w:r>
      <w:r w:rsidRPr="007E1037">
        <w:rPr>
          <w:rFonts w:ascii="Rockwell" w:eastAsia="Times New Roman" w:hAnsi="Rockwell" w:cs="Times New Roman"/>
          <w:sz w:val="26"/>
          <w:szCs w:val="26"/>
          <w:lang w:val="fr-CA"/>
        </w:rPr>
        <w:t>La mitrailleuse pouvait tirer de 400 à 600 balles par minutes et avait le pouvoir de 80 fusils</w:t>
      </w:r>
      <w:r>
        <w:rPr>
          <w:rFonts w:ascii="Rockwell" w:eastAsia="Times New Roman" w:hAnsi="Rockwell" w:cs="Times New Roman"/>
          <w:sz w:val="26"/>
          <w:szCs w:val="26"/>
          <w:lang w:val="fr-CA"/>
        </w:rPr>
        <w:t xml:space="preserve"> et la puissance de feu de 100 canons!</w:t>
      </w:r>
      <w:r>
        <w:rPr>
          <w:rFonts w:ascii="Rockwell" w:eastAsia="Times New Roman" w:hAnsi="Rockwell" w:cs="Times New Roman"/>
          <w:sz w:val="26"/>
          <w:szCs w:val="26"/>
          <w:lang w:val="fr-CA"/>
        </w:rPr>
        <w:t xml:space="preserve"> En 1914,</w:t>
      </w:r>
      <w:r w:rsidR="003D25FE" w:rsidRPr="007E1037">
        <w:rPr>
          <w:rFonts w:ascii="Rockwell" w:eastAsia="Times New Roman" w:hAnsi="Rockwell" w:cs="Times New Roman"/>
          <w:sz w:val="26"/>
          <w:szCs w:val="26"/>
          <w:lang w:val="fr-CA"/>
        </w:rPr>
        <w:t xml:space="preserve"> la mitrailleuse </w:t>
      </w:r>
      <w:r w:rsidR="000B24F6" w:rsidRPr="007E1037">
        <w:rPr>
          <w:rFonts w:ascii="Rockwell" w:eastAsia="Times New Roman" w:hAnsi="Rockwell" w:cs="Times New Roman"/>
          <w:sz w:val="26"/>
          <w:szCs w:val="26"/>
          <w:lang w:val="fr-CA"/>
        </w:rPr>
        <w:t>p</w:t>
      </w:r>
      <w:r w:rsidR="003D25FE" w:rsidRPr="007E1037">
        <w:rPr>
          <w:rFonts w:ascii="Rockwell" w:eastAsia="Times New Roman" w:hAnsi="Rockwell" w:cs="Times New Roman"/>
          <w:sz w:val="26"/>
          <w:szCs w:val="26"/>
          <w:lang w:val="fr-CA"/>
        </w:rPr>
        <w:t xml:space="preserve">renait 4 à 6 hommes pour la faire fonctionner et elle </w:t>
      </w:r>
      <w:r w:rsidR="0064235A" w:rsidRPr="007E1037">
        <w:rPr>
          <w:rFonts w:ascii="Rockwell" w:eastAsia="Times New Roman" w:hAnsi="Rockwell" w:cs="Times New Roman"/>
          <w:sz w:val="26"/>
          <w:szCs w:val="26"/>
          <w:lang w:val="fr-CA"/>
        </w:rPr>
        <w:t>devait être sur une surface plan</w:t>
      </w:r>
      <w:r w:rsidR="003D25FE" w:rsidRPr="007E1037">
        <w:rPr>
          <w:rFonts w:ascii="Rockwell" w:eastAsia="Times New Roman" w:hAnsi="Rockwell" w:cs="Times New Roman"/>
          <w:sz w:val="26"/>
          <w:szCs w:val="26"/>
          <w:lang w:val="fr-CA"/>
        </w:rPr>
        <w:t xml:space="preserve">e. </w:t>
      </w:r>
      <w:r w:rsidR="0064235A" w:rsidRPr="007E1037">
        <w:rPr>
          <w:rFonts w:ascii="Rockwell" w:eastAsia="Times New Roman" w:hAnsi="Rockwell" w:cs="Times New Roman"/>
          <w:sz w:val="26"/>
          <w:szCs w:val="26"/>
          <w:lang w:val="fr-CA"/>
        </w:rPr>
        <w:t>Elle pouvait surchauffer très facil</w:t>
      </w:r>
      <w:r w:rsidR="0035435B" w:rsidRPr="007E1037">
        <w:rPr>
          <w:rFonts w:ascii="Rockwell" w:eastAsia="Times New Roman" w:hAnsi="Rockwell" w:cs="Times New Roman"/>
          <w:sz w:val="26"/>
          <w:szCs w:val="26"/>
          <w:lang w:val="fr-CA"/>
        </w:rPr>
        <w:t>ement et c'était commun pour les mitrailleurs d'uriner sur l'enveloppe extérieur pour le refroidir. Par 1918, une mitrailleuse à une personne portable a été utilisée mais il y avait encore un problème d'avoir assez de munitions. On a commencé à monter des mitrailleuses sur les chars d'assaut et les avions.</w:t>
      </w:r>
    </w:p>
    <w:p w14:paraId="377A8798" w14:textId="72B0A516" w:rsidR="007E1037" w:rsidRDefault="007E1037" w:rsidP="00534EF7">
      <w:pPr>
        <w:spacing w:after="0" w:line="239" w:lineRule="auto"/>
        <w:ind w:right="492"/>
        <w:rPr>
          <w:rFonts w:ascii="Rockwell" w:eastAsia="Times New Roman" w:hAnsi="Rockwell" w:cs="Times New Roman"/>
          <w:sz w:val="26"/>
          <w:szCs w:val="26"/>
          <w:lang w:val="fr-CA"/>
        </w:rPr>
      </w:pPr>
    </w:p>
    <w:p w14:paraId="18D42E0C" w14:textId="557AC160" w:rsidR="00BC0EA5" w:rsidRPr="007E1037" w:rsidRDefault="007E1037" w:rsidP="007E1037">
      <w:pPr>
        <w:spacing w:after="0" w:line="238" w:lineRule="auto"/>
        <w:ind w:right="15"/>
        <w:rPr>
          <w:rFonts w:ascii="Rockwell" w:eastAsia="Times New Roman" w:hAnsi="Rockwell" w:cs="Times New Roman"/>
          <w:sz w:val="26"/>
          <w:szCs w:val="26"/>
          <w:lang w:val="fr-CA"/>
        </w:rPr>
      </w:pPr>
      <w:r w:rsidRPr="007E1037">
        <w:lastRenderedPageBreak/>
        <w:drawing>
          <wp:anchor distT="0" distB="0" distL="114300" distR="114300" simplePos="0" relativeHeight="251694592" behindDoc="0" locked="0" layoutInCell="1" allowOverlap="1" wp14:anchorId="5C97E47F" wp14:editId="706A5E06">
            <wp:simplePos x="0" y="0"/>
            <wp:positionH relativeFrom="margin">
              <wp:posOffset>4272280</wp:posOffset>
            </wp:positionH>
            <wp:positionV relativeFrom="margin">
              <wp:posOffset>-99695</wp:posOffset>
            </wp:positionV>
            <wp:extent cx="2107565" cy="1572260"/>
            <wp:effectExtent l="0" t="0" r="6985" b="889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107565" cy="1572260"/>
                    </a:xfrm>
                    <a:prstGeom prst="rect">
                      <a:avLst/>
                    </a:prstGeom>
                  </pic:spPr>
                </pic:pic>
              </a:graphicData>
            </a:graphic>
            <wp14:sizeRelH relativeFrom="margin">
              <wp14:pctWidth>0</wp14:pctWidth>
            </wp14:sizeRelH>
            <wp14:sizeRelV relativeFrom="margin">
              <wp14:pctHeight>0</wp14:pctHeight>
            </wp14:sizeRelV>
          </wp:anchor>
        </w:drawing>
      </w:r>
      <w:r w:rsidR="0002510C" w:rsidRPr="007E1037">
        <w:rPr>
          <w:rFonts w:ascii="Rockwell" w:eastAsia="Stencil" w:hAnsi="Rockwell" w:cs="Stencil"/>
          <w:sz w:val="26"/>
          <w:szCs w:val="26"/>
          <w:lang w:val="fr-CA"/>
        </w:rPr>
        <w:t>L'</w:t>
      </w:r>
      <w:r w:rsidR="00862313" w:rsidRPr="00862313">
        <w:rPr>
          <w:rFonts w:ascii="Rockwell" w:eastAsia="Stencil" w:hAnsi="Rockwell" w:cs="Stencil"/>
          <w:b/>
          <w:bCs/>
          <w:sz w:val="26"/>
          <w:szCs w:val="26"/>
          <w:lang w:val="fr-CA"/>
        </w:rPr>
        <w:t>A</w:t>
      </w:r>
      <w:r w:rsidR="00862313" w:rsidRPr="00862313">
        <w:rPr>
          <w:rFonts w:ascii="Rockwell" w:eastAsia="Stencil" w:hAnsi="Rockwell" w:cs="Stencil"/>
          <w:b/>
          <w:bCs/>
          <w:spacing w:val="1"/>
          <w:sz w:val="26"/>
          <w:szCs w:val="26"/>
          <w:lang w:val="fr-CA"/>
        </w:rPr>
        <w:t>R</w:t>
      </w:r>
      <w:r w:rsidR="00862313" w:rsidRPr="00862313">
        <w:rPr>
          <w:rFonts w:ascii="Rockwell" w:eastAsia="Stencil" w:hAnsi="Rockwell" w:cs="Stencil"/>
          <w:b/>
          <w:bCs/>
          <w:sz w:val="26"/>
          <w:szCs w:val="26"/>
          <w:lang w:val="fr-CA"/>
        </w:rPr>
        <w:t>TI</w:t>
      </w:r>
      <w:r w:rsidR="00862313" w:rsidRPr="00862313">
        <w:rPr>
          <w:rFonts w:ascii="Rockwell" w:eastAsia="Stencil" w:hAnsi="Rockwell" w:cs="Stencil"/>
          <w:b/>
          <w:bCs/>
          <w:spacing w:val="1"/>
          <w:sz w:val="26"/>
          <w:szCs w:val="26"/>
          <w:lang w:val="fr-CA"/>
        </w:rPr>
        <w:t>LL</w:t>
      </w:r>
      <w:r w:rsidR="00862313" w:rsidRPr="00862313">
        <w:rPr>
          <w:rFonts w:ascii="Rockwell" w:eastAsia="Stencil" w:hAnsi="Rockwell" w:cs="Stencil"/>
          <w:b/>
          <w:bCs/>
          <w:spacing w:val="-1"/>
          <w:sz w:val="26"/>
          <w:szCs w:val="26"/>
          <w:lang w:val="fr-CA"/>
        </w:rPr>
        <w:t>E</w:t>
      </w:r>
      <w:r w:rsidR="00862313" w:rsidRPr="00862313">
        <w:rPr>
          <w:rFonts w:ascii="Rockwell" w:eastAsia="Stencil" w:hAnsi="Rockwell" w:cs="Stencil"/>
          <w:b/>
          <w:bCs/>
          <w:spacing w:val="1"/>
          <w:sz w:val="26"/>
          <w:szCs w:val="26"/>
          <w:lang w:val="fr-CA"/>
        </w:rPr>
        <w:t>R</w:t>
      </w:r>
      <w:r w:rsidR="00862313" w:rsidRPr="00862313">
        <w:rPr>
          <w:rFonts w:ascii="Rockwell" w:eastAsia="Stencil" w:hAnsi="Rockwell" w:cs="Stencil"/>
          <w:b/>
          <w:bCs/>
          <w:sz w:val="26"/>
          <w:szCs w:val="26"/>
          <w:lang w:val="fr-CA"/>
        </w:rPr>
        <w:t>IE</w:t>
      </w:r>
      <w:r w:rsidR="0002510C" w:rsidRPr="007E1037">
        <w:rPr>
          <w:rFonts w:ascii="Rockwell" w:eastAsia="Stencil" w:hAnsi="Rockwell" w:cs="Stencil"/>
          <w:sz w:val="26"/>
          <w:szCs w:val="26"/>
          <w:lang w:val="fr-CA"/>
        </w:rPr>
        <w:t xml:space="preserve"> </w:t>
      </w:r>
      <w:r w:rsidR="0002510C" w:rsidRPr="007E1037">
        <w:rPr>
          <w:rFonts w:ascii="Rockwell" w:eastAsia="Stencil" w:hAnsi="Rockwell" w:cs="Times New Roman"/>
          <w:sz w:val="26"/>
          <w:szCs w:val="26"/>
          <w:lang w:val="fr-CA"/>
        </w:rPr>
        <w:t>est le mot utili</w:t>
      </w:r>
      <w:r w:rsidR="009E1280" w:rsidRPr="007E1037">
        <w:rPr>
          <w:rFonts w:ascii="Rockwell" w:eastAsia="Stencil" w:hAnsi="Rockwell" w:cs="Times New Roman"/>
          <w:sz w:val="26"/>
          <w:szCs w:val="26"/>
          <w:lang w:val="fr-CA"/>
        </w:rPr>
        <w:t>sé</w:t>
      </w:r>
      <w:r w:rsidR="0002510C" w:rsidRPr="007E1037">
        <w:rPr>
          <w:rFonts w:ascii="Rockwell" w:eastAsia="Stencil" w:hAnsi="Rockwell" w:cs="Times New Roman"/>
          <w:sz w:val="26"/>
          <w:szCs w:val="26"/>
          <w:lang w:val="fr-CA"/>
        </w:rPr>
        <w:t xml:space="preserve"> pour décrire les canons de gr</w:t>
      </w:r>
      <w:r w:rsidR="00E204AA">
        <w:rPr>
          <w:rFonts w:ascii="Rockwell" w:eastAsia="Stencil" w:hAnsi="Rockwell" w:cs="Times New Roman"/>
          <w:sz w:val="26"/>
          <w:szCs w:val="26"/>
          <w:lang w:val="fr-CA"/>
        </w:rPr>
        <w:t>and</w:t>
      </w:r>
      <w:r w:rsidR="0002510C" w:rsidRPr="007E1037">
        <w:rPr>
          <w:rFonts w:ascii="Rockwell" w:eastAsia="Stencil" w:hAnsi="Rockwell" w:cs="Times New Roman"/>
          <w:sz w:val="26"/>
          <w:szCs w:val="26"/>
          <w:lang w:val="fr-CA"/>
        </w:rPr>
        <w:t xml:space="preserve"> calibre</w:t>
      </w:r>
      <w:r w:rsidR="00E204AA">
        <w:rPr>
          <w:rFonts w:ascii="Rockwell" w:eastAsia="Stencil" w:hAnsi="Rockwell" w:cs="Times New Roman"/>
          <w:sz w:val="26"/>
          <w:szCs w:val="26"/>
          <w:lang w:val="fr-CA"/>
        </w:rPr>
        <w:t xml:space="preserve"> montés sur le terrain</w:t>
      </w:r>
      <w:r w:rsidR="009E1280" w:rsidRPr="007E1037">
        <w:rPr>
          <w:rFonts w:ascii="Rockwell" w:eastAsia="Stencil" w:hAnsi="Rockwell" w:cs="Times New Roman"/>
          <w:sz w:val="26"/>
          <w:szCs w:val="26"/>
          <w:lang w:val="fr-CA"/>
        </w:rPr>
        <w:t xml:space="preserve">. Le calibre est déterminé par </w:t>
      </w:r>
      <w:r w:rsidR="009E1280" w:rsidRPr="007E1037">
        <w:rPr>
          <w:rFonts w:ascii="Rockwell" w:eastAsia="Stencil" w:hAnsi="Rockwell" w:cs="Times New Roman"/>
          <w:spacing w:val="-14"/>
          <w:sz w:val="26"/>
          <w:szCs w:val="26"/>
          <w:lang w:val="fr-CA"/>
        </w:rPr>
        <w:t xml:space="preserve">le diamètre du canon. L'impasse </w:t>
      </w:r>
      <w:r w:rsidR="00E204AA">
        <w:rPr>
          <w:rFonts w:ascii="Rockwell" w:eastAsia="Stencil" w:hAnsi="Rockwell" w:cs="Times New Roman"/>
          <w:spacing w:val="-14"/>
          <w:sz w:val="26"/>
          <w:szCs w:val="26"/>
          <w:lang w:val="fr-CA"/>
        </w:rPr>
        <w:t xml:space="preserve">signifiait qu’ils </w:t>
      </w:r>
      <w:r w:rsidR="0034369D" w:rsidRPr="007E1037">
        <w:rPr>
          <w:rFonts w:ascii="Rockwell" w:eastAsia="Stencil" w:hAnsi="Rockwell" w:cs="Times New Roman"/>
          <w:spacing w:val="-14"/>
          <w:sz w:val="26"/>
          <w:szCs w:val="26"/>
          <w:lang w:val="fr-CA"/>
        </w:rPr>
        <w:t>avai</w:t>
      </w:r>
      <w:r w:rsidR="00E204AA">
        <w:rPr>
          <w:rFonts w:ascii="Rockwell" w:eastAsia="Stencil" w:hAnsi="Rockwell" w:cs="Times New Roman"/>
          <w:spacing w:val="-14"/>
          <w:sz w:val="26"/>
          <w:szCs w:val="26"/>
          <w:lang w:val="fr-CA"/>
        </w:rPr>
        <w:t>en</w:t>
      </w:r>
      <w:r w:rsidR="0034369D" w:rsidRPr="007E1037">
        <w:rPr>
          <w:rFonts w:ascii="Rockwell" w:eastAsia="Stencil" w:hAnsi="Rockwell" w:cs="Times New Roman"/>
          <w:spacing w:val="-14"/>
          <w:sz w:val="26"/>
          <w:szCs w:val="26"/>
          <w:lang w:val="fr-CA"/>
        </w:rPr>
        <w:t>t besoin d'armes dévastatrices à longue distance pour abattre l'ennemi de loin.</w:t>
      </w:r>
      <w:r w:rsidR="009E1280" w:rsidRPr="007E1037">
        <w:rPr>
          <w:rFonts w:ascii="Rockwell" w:eastAsia="Stencil" w:hAnsi="Rockwell" w:cs="Times New Roman"/>
          <w:spacing w:val="-14"/>
          <w:sz w:val="26"/>
          <w:szCs w:val="26"/>
          <w:lang w:val="fr-CA"/>
        </w:rPr>
        <w:t xml:space="preserve"> </w:t>
      </w:r>
      <w:r w:rsidR="0034369D" w:rsidRPr="007E1037">
        <w:rPr>
          <w:rFonts w:ascii="Rockwell" w:eastAsia="Stencil" w:hAnsi="Rockwell" w:cs="Times New Roman"/>
          <w:spacing w:val="-14"/>
          <w:sz w:val="26"/>
          <w:szCs w:val="26"/>
          <w:lang w:val="fr-CA"/>
        </w:rPr>
        <w:t xml:space="preserve"> L'équipage pour les faire fonctionner comprenait environ 12 hommes et les obus pesaient jusqu'à 900 livres (408 kg).</w:t>
      </w:r>
    </w:p>
    <w:p w14:paraId="2EDCE76E" w14:textId="15CC8530" w:rsidR="000B24F6" w:rsidRPr="007E1037" w:rsidRDefault="000B24F6" w:rsidP="00D73BE9">
      <w:pPr>
        <w:spacing w:before="72" w:after="0" w:line="240" w:lineRule="auto"/>
        <w:ind w:left="623" w:right="3003" w:hanging="62"/>
        <w:rPr>
          <w:rFonts w:ascii="Rockwell" w:eastAsia="Times New Roman" w:hAnsi="Rockwell" w:cs="Times New Roman"/>
          <w:sz w:val="26"/>
          <w:szCs w:val="26"/>
          <w:lang w:val="fr-CA"/>
        </w:rPr>
      </w:pPr>
    </w:p>
    <w:p w14:paraId="6A57ED8F" w14:textId="464DA894" w:rsidR="00992735" w:rsidRDefault="00862313" w:rsidP="00862313">
      <w:pPr>
        <w:spacing w:before="72" w:after="0" w:line="240" w:lineRule="auto"/>
        <w:ind w:right="15"/>
        <w:rPr>
          <w:rFonts w:ascii="Rockwell" w:eastAsia="Times New Roman" w:hAnsi="Rockwell" w:cs="Times New Roman"/>
          <w:sz w:val="26"/>
          <w:szCs w:val="26"/>
          <w:lang w:val="fr-CA"/>
        </w:rPr>
      </w:pPr>
      <w:r w:rsidRPr="007E1037">
        <w:drawing>
          <wp:anchor distT="0" distB="0" distL="114300" distR="114300" simplePos="0" relativeHeight="251710976" behindDoc="0" locked="0" layoutInCell="1" allowOverlap="1" wp14:anchorId="27993FE1" wp14:editId="49CB5802">
            <wp:simplePos x="0" y="0"/>
            <wp:positionH relativeFrom="margin">
              <wp:posOffset>3991042</wp:posOffset>
            </wp:positionH>
            <wp:positionV relativeFrom="margin">
              <wp:posOffset>3778574</wp:posOffset>
            </wp:positionV>
            <wp:extent cx="2391410" cy="1367790"/>
            <wp:effectExtent l="0" t="0" r="8890" b="381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391410" cy="1367790"/>
                    </a:xfrm>
                    <a:prstGeom prst="rect">
                      <a:avLst/>
                    </a:prstGeom>
                  </pic:spPr>
                </pic:pic>
              </a:graphicData>
            </a:graphic>
            <wp14:sizeRelH relativeFrom="margin">
              <wp14:pctWidth>0</wp14:pctWidth>
            </wp14:sizeRelH>
            <wp14:sizeRelV relativeFrom="margin">
              <wp14:pctHeight>0</wp14:pctHeight>
            </wp14:sizeRelV>
          </wp:anchor>
        </w:drawing>
      </w:r>
      <w:r w:rsidRPr="00862313">
        <w:drawing>
          <wp:anchor distT="0" distB="0" distL="114300" distR="114300" simplePos="0" relativeHeight="251724288" behindDoc="0" locked="0" layoutInCell="1" allowOverlap="1" wp14:anchorId="5E41BFE9" wp14:editId="6BB685F8">
            <wp:simplePos x="0" y="0"/>
            <wp:positionH relativeFrom="margin">
              <wp:posOffset>-5269</wp:posOffset>
            </wp:positionH>
            <wp:positionV relativeFrom="margin">
              <wp:posOffset>1708785</wp:posOffset>
            </wp:positionV>
            <wp:extent cx="2123440" cy="1475740"/>
            <wp:effectExtent l="0" t="0" r="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123440" cy="1475740"/>
                    </a:xfrm>
                    <a:prstGeom prst="rect">
                      <a:avLst/>
                    </a:prstGeom>
                  </pic:spPr>
                </pic:pic>
              </a:graphicData>
            </a:graphic>
            <wp14:sizeRelH relativeFrom="margin">
              <wp14:pctWidth>0</wp14:pctWidth>
            </wp14:sizeRelH>
            <wp14:sizeRelV relativeFrom="margin">
              <wp14:pctHeight>0</wp14:pctHeight>
            </wp14:sizeRelV>
          </wp:anchor>
        </w:drawing>
      </w:r>
      <w:r w:rsidR="00D3314A" w:rsidRPr="007E1037">
        <w:rPr>
          <w:rFonts w:ascii="Rockwell" w:eastAsia="Times New Roman" w:hAnsi="Rockwell" w:cs="Times New Roman"/>
          <w:sz w:val="26"/>
          <w:szCs w:val="26"/>
          <w:lang w:val="fr-CA"/>
        </w:rPr>
        <w:t xml:space="preserve">Cette guerre était la première à utiliser certains gaz toxiques tel que le </w:t>
      </w:r>
      <w:r w:rsidR="00BD546F" w:rsidRPr="00992735">
        <w:rPr>
          <w:rFonts w:ascii="Rockwell" w:eastAsia="Times New Roman" w:hAnsi="Rockwell" w:cs="Times New Roman"/>
          <w:b/>
          <w:bCs/>
          <w:sz w:val="26"/>
          <w:szCs w:val="26"/>
          <w:lang w:val="fr-CA"/>
        </w:rPr>
        <w:t>GAZ DE CHLORE</w:t>
      </w:r>
      <w:r w:rsidR="00BD546F" w:rsidRPr="007E1037">
        <w:rPr>
          <w:rFonts w:ascii="Rockwell" w:eastAsia="Times New Roman" w:hAnsi="Rockwell" w:cs="Times New Roman"/>
          <w:sz w:val="26"/>
          <w:szCs w:val="26"/>
          <w:lang w:val="fr-CA"/>
        </w:rPr>
        <w:t xml:space="preserve"> </w:t>
      </w:r>
      <w:r w:rsidR="00D3314A" w:rsidRPr="007E1037">
        <w:rPr>
          <w:rFonts w:ascii="Rockwell" w:eastAsia="Times New Roman" w:hAnsi="Rockwell" w:cs="Times New Roman"/>
          <w:sz w:val="26"/>
          <w:szCs w:val="26"/>
          <w:lang w:val="fr-CA"/>
        </w:rPr>
        <w:t xml:space="preserve">et le </w:t>
      </w:r>
      <w:r w:rsidR="00BD546F" w:rsidRPr="00992735">
        <w:rPr>
          <w:rFonts w:ascii="Rockwell" w:eastAsia="Times New Roman" w:hAnsi="Rockwell" w:cs="Times New Roman"/>
          <w:b/>
          <w:bCs/>
          <w:sz w:val="26"/>
          <w:szCs w:val="26"/>
          <w:lang w:val="fr-CA"/>
        </w:rPr>
        <w:t>GAZ MOUTARDE</w:t>
      </w:r>
      <w:r w:rsidR="00D3314A" w:rsidRPr="007E1037">
        <w:rPr>
          <w:rFonts w:ascii="Rockwell" w:eastAsia="Times New Roman" w:hAnsi="Rockwell" w:cs="Times New Roman"/>
          <w:sz w:val="26"/>
          <w:szCs w:val="26"/>
          <w:lang w:val="fr-CA"/>
        </w:rPr>
        <w:t xml:space="preserve">. L'armée allemande était la première à utiliser le chlore en 1915 à la 2e bataille d'Ypres. Les soldats français et canadiens étaient les premiers à le voir et ils pensaient que c'était simplement un écran de fumée. Le gaz avait une odeur distincte – un mélange de poivre et d'ananas – et ils ont seulement réalisé qu'ils se faisaient gazer </w:t>
      </w:r>
      <w:r w:rsidR="005902A1" w:rsidRPr="007E1037">
        <w:rPr>
          <w:rFonts w:ascii="Rockwell" w:eastAsia="Times New Roman" w:hAnsi="Rockwell" w:cs="Times New Roman"/>
          <w:sz w:val="26"/>
          <w:szCs w:val="26"/>
          <w:lang w:val="fr-CA"/>
        </w:rPr>
        <w:t xml:space="preserve">une fois qu'ils avaient de la douleur dans la poitrine et </w:t>
      </w:r>
      <w:r w:rsidR="00992735">
        <w:rPr>
          <w:rFonts w:ascii="Rockwell" w:eastAsia="Times New Roman" w:hAnsi="Rockwell" w:cs="Times New Roman"/>
          <w:sz w:val="26"/>
          <w:szCs w:val="26"/>
          <w:lang w:val="fr-CA"/>
        </w:rPr>
        <w:t>une sensation de brûlure dans la</w:t>
      </w:r>
      <w:r w:rsidR="005902A1" w:rsidRPr="007E1037">
        <w:rPr>
          <w:rFonts w:ascii="Rockwell" w:eastAsia="Times New Roman" w:hAnsi="Rockwell" w:cs="Times New Roman"/>
          <w:sz w:val="26"/>
          <w:szCs w:val="26"/>
          <w:lang w:val="fr-CA"/>
        </w:rPr>
        <w:t xml:space="preserve"> gorge. Ils ont découvert que des tampons de coton imbibés d'</w:t>
      </w:r>
      <w:r w:rsidR="005902A1" w:rsidRPr="00992735">
        <w:rPr>
          <w:rFonts w:ascii="Rockwell" w:eastAsia="Times New Roman" w:hAnsi="Rockwell" w:cs="Times New Roman"/>
          <w:b/>
          <w:bCs/>
          <w:sz w:val="26"/>
          <w:szCs w:val="26"/>
          <w:lang w:val="fr-CA"/>
        </w:rPr>
        <w:t>urine</w:t>
      </w:r>
      <w:r w:rsidR="005902A1" w:rsidRPr="007E1037">
        <w:rPr>
          <w:rFonts w:ascii="Rockwell" w:eastAsia="Times New Roman" w:hAnsi="Rockwell" w:cs="Times New Roman"/>
          <w:sz w:val="26"/>
          <w:szCs w:val="26"/>
          <w:lang w:val="fr-CA"/>
        </w:rPr>
        <w:t xml:space="preserve"> pouvaient neutraliser le </w:t>
      </w:r>
      <w:r w:rsidR="005902A1" w:rsidRPr="00992735">
        <w:rPr>
          <w:rFonts w:ascii="Rockwell" w:eastAsia="Times New Roman" w:hAnsi="Rockwell" w:cs="Times New Roman"/>
          <w:b/>
          <w:bCs/>
          <w:sz w:val="26"/>
          <w:szCs w:val="26"/>
          <w:lang w:val="fr-CA"/>
        </w:rPr>
        <w:t>chlore</w:t>
      </w:r>
      <w:r w:rsidR="005902A1" w:rsidRPr="007E1037">
        <w:rPr>
          <w:rFonts w:ascii="Rockwell" w:eastAsia="Times New Roman" w:hAnsi="Rockwell" w:cs="Times New Roman"/>
          <w:sz w:val="26"/>
          <w:szCs w:val="26"/>
          <w:lang w:val="fr-CA"/>
        </w:rPr>
        <w:t xml:space="preserve">. Le gaz moutarde était le plus mortel des armes biologiques utilisées dans les tranchées. </w:t>
      </w:r>
      <w:r w:rsidR="00992735">
        <w:rPr>
          <w:rFonts w:ascii="Rockwell" w:eastAsia="Times New Roman" w:hAnsi="Rockwell" w:cs="Times New Roman"/>
          <w:sz w:val="26"/>
          <w:szCs w:val="26"/>
          <w:lang w:val="fr-CA"/>
        </w:rPr>
        <w:t>Parfois il</w:t>
      </w:r>
      <w:r w:rsidR="00CA4FBC" w:rsidRPr="007E1037">
        <w:rPr>
          <w:rFonts w:ascii="Rockwell" w:eastAsia="Times New Roman" w:hAnsi="Rockwell" w:cs="Times New Roman"/>
          <w:sz w:val="26"/>
          <w:szCs w:val="26"/>
          <w:lang w:val="fr-CA"/>
        </w:rPr>
        <w:t xml:space="preserve"> n'avait pas d'odeur et prenait jusqu'à </w:t>
      </w:r>
      <w:r w:rsidR="00CA4FBC" w:rsidRPr="00992735">
        <w:rPr>
          <w:rFonts w:ascii="Rockwell" w:eastAsia="Times New Roman" w:hAnsi="Rockwell" w:cs="Times New Roman"/>
          <w:b/>
          <w:bCs/>
          <w:sz w:val="26"/>
          <w:szCs w:val="26"/>
          <w:lang w:val="fr-CA"/>
        </w:rPr>
        <w:t>12 heures</w:t>
      </w:r>
      <w:r w:rsidR="00CA4FBC" w:rsidRPr="007E1037">
        <w:rPr>
          <w:rFonts w:ascii="Rockwell" w:eastAsia="Times New Roman" w:hAnsi="Rockwell" w:cs="Times New Roman"/>
          <w:sz w:val="26"/>
          <w:szCs w:val="26"/>
          <w:lang w:val="fr-CA"/>
        </w:rPr>
        <w:t xml:space="preserve"> pour prendre effet. Il était très puissant, seulement un petit montant ajouté à un obus était efficace et il demeurait actif pour plusieurs semaines quand il tombait sur le sol. </w:t>
      </w:r>
    </w:p>
    <w:p w14:paraId="4EAE578E" w14:textId="417B9F44" w:rsidR="00992735" w:rsidRDefault="00992735" w:rsidP="00862313">
      <w:pPr>
        <w:spacing w:before="72" w:after="0" w:line="240" w:lineRule="auto"/>
        <w:ind w:right="15"/>
        <w:rPr>
          <w:rFonts w:ascii="Rockwell" w:eastAsia="Times New Roman" w:hAnsi="Rockwell" w:cs="Times New Roman"/>
          <w:sz w:val="26"/>
          <w:szCs w:val="26"/>
          <w:lang w:val="fr-CA"/>
        </w:rPr>
      </w:pPr>
    </w:p>
    <w:p w14:paraId="1EF735FD" w14:textId="0FE8277B" w:rsidR="00D73BE9" w:rsidRPr="007E1037" w:rsidRDefault="00992735" w:rsidP="00862313">
      <w:pPr>
        <w:spacing w:before="72" w:after="0" w:line="240" w:lineRule="auto"/>
        <w:ind w:right="15"/>
        <w:rPr>
          <w:rFonts w:ascii="Rockwell" w:eastAsia="Times New Roman" w:hAnsi="Rockwell" w:cs="Times New Roman"/>
          <w:sz w:val="26"/>
          <w:szCs w:val="26"/>
          <w:lang w:val="fr-CA"/>
        </w:rPr>
      </w:pPr>
      <w:r w:rsidRPr="00992735">
        <w:drawing>
          <wp:anchor distT="0" distB="0" distL="114300" distR="114300" simplePos="0" relativeHeight="251726336" behindDoc="0" locked="0" layoutInCell="1" allowOverlap="1" wp14:anchorId="2BD42F15" wp14:editId="2D3313C2">
            <wp:simplePos x="0" y="0"/>
            <wp:positionH relativeFrom="margin">
              <wp:posOffset>4233369</wp:posOffset>
            </wp:positionH>
            <wp:positionV relativeFrom="margin">
              <wp:posOffset>7240729</wp:posOffset>
            </wp:positionV>
            <wp:extent cx="2095500" cy="1409700"/>
            <wp:effectExtent l="0" t="0" r="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095500" cy="1409700"/>
                    </a:xfrm>
                    <a:prstGeom prst="rect">
                      <a:avLst/>
                    </a:prstGeom>
                  </pic:spPr>
                </pic:pic>
              </a:graphicData>
            </a:graphic>
          </wp:anchor>
        </w:drawing>
      </w:r>
      <w:r w:rsidRPr="007E1037">
        <w:rPr>
          <w:rFonts w:ascii="Rockwell" w:hAnsi="Rockwell"/>
          <w:noProof/>
        </w:rPr>
        <w:drawing>
          <wp:anchor distT="0" distB="0" distL="114300" distR="114300" simplePos="0" relativeHeight="251600384" behindDoc="1" locked="0" layoutInCell="1" allowOverlap="1" wp14:anchorId="2F549991" wp14:editId="5E54C7A7">
            <wp:simplePos x="0" y="0"/>
            <wp:positionH relativeFrom="page">
              <wp:posOffset>661035</wp:posOffset>
            </wp:positionH>
            <wp:positionV relativeFrom="paragraph">
              <wp:posOffset>97790</wp:posOffset>
            </wp:positionV>
            <wp:extent cx="1935480" cy="2049145"/>
            <wp:effectExtent l="0" t="0" r="7620" b="82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5480" cy="2049145"/>
                    </a:xfrm>
                    <a:prstGeom prst="rect">
                      <a:avLst/>
                    </a:prstGeom>
                    <a:noFill/>
                  </pic:spPr>
                </pic:pic>
              </a:graphicData>
            </a:graphic>
            <wp14:sizeRelH relativeFrom="page">
              <wp14:pctWidth>0</wp14:pctWidth>
            </wp14:sizeRelH>
            <wp14:sizeRelV relativeFrom="page">
              <wp14:pctHeight>0</wp14:pctHeight>
            </wp14:sizeRelV>
          </wp:anchor>
        </w:drawing>
      </w:r>
      <w:r w:rsidR="00CA4FBC" w:rsidRPr="007E1037">
        <w:rPr>
          <w:rFonts w:ascii="Rockwell" w:eastAsia="Times New Roman" w:hAnsi="Rockwell" w:cs="Times New Roman"/>
          <w:sz w:val="26"/>
          <w:szCs w:val="26"/>
          <w:lang w:val="fr-CA"/>
        </w:rPr>
        <w:t xml:space="preserve">Les pires effets du gaz moutarde étaient qu'il causait la peau à former des ampoules (comme une brûlure), les yeux faisaient mal et la victime commençait à vomir. Il causait le saignement externe et interne et ciblait spécifiquement les poumons. </w:t>
      </w:r>
      <w:r>
        <w:rPr>
          <w:rFonts w:ascii="Rockwell" w:eastAsia="Times New Roman" w:hAnsi="Rockwell" w:cs="Times New Roman"/>
          <w:sz w:val="26"/>
          <w:szCs w:val="26"/>
          <w:lang w:val="fr-CA"/>
        </w:rPr>
        <w:t xml:space="preserve">La mort est douloureuse et la suffocation était commune. Ceci pouvait prendre jusqu’à 5 semaines pour mourir! </w:t>
      </w:r>
      <w:r w:rsidR="00CA4FBC" w:rsidRPr="007E1037">
        <w:rPr>
          <w:rFonts w:ascii="Rockwell" w:eastAsia="Times New Roman" w:hAnsi="Rockwell" w:cs="Times New Roman"/>
          <w:sz w:val="26"/>
          <w:szCs w:val="26"/>
          <w:lang w:val="fr-CA"/>
        </w:rPr>
        <w:t xml:space="preserve">C'était nécessaire d'avoir les conditions météorologiques favorables pour une attaque de gaz. Sous les conditions venteuses, le gaz pourrait retourner dans le visage des soldats qui avancent. Ce problème a été réglé en 1916 quand ils ont </w:t>
      </w:r>
      <w:r w:rsidR="00D73BE9" w:rsidRPr="007E1037">
        <w:rPr>
          <w:rFonts w:ascii="Rockwell" w:eastAsia="Times New Roman" w:hAnsi="Rockwell" w:cs="Times New Roman"/>
          <w:sz w:val="26"/>
          <w:szCs w:val="26"/>
          <w:lang w:val="fr-CA"/>
        </w:rPr>
        <w:t>produit des obus à gaz pour l'artillerie. Ceci a augmenté la distance de l'attaque et a mieux protégé les troupes quand les conditions météorologiques n'étaient pas compl</w:t>
      </w:r>
      <w:r w:rsidR="000B24F6" w:rsidRPr="007E1037">
        <w:rPr>
          <w:rFonts w:ascii="Rockwell" w:eastAsia="Times New Roman" w:hAnsi="Rockwell" w:cs="Times New Roman"/>
          <w:sz w:val="26"/>
          <w:szCs w:val="26"/>
          <w:lang w:val="fr-CA"/>
        </w:rPr>
        <w:t>ète</w:t>
      </w:r>
      <w:r w:rsidR="00D73BE9" w:rsidRPr="007E1037">
        <w:rPr>
          <w:rFonts w:ascii="Rockwell" w:eastAsia="Times New Roman" w:hAnsi="Rockwell" w:cs="Times New Roman"/>
          <w:sz w:val="26"/>
          <w:szCs w:val="26"/>
          <w:lang w:val="fr-CA"/>
        </w:rPr>
        <w:t>ment idéales.</w:t>
      </w:r>
    </w:p>
    <w:p w14:paraId="0CDEE429" w14:textId="729F2115" w:rsidR="00D73BE9" w:rsidRPr="007E1037" w:rsidRDefault="00D73BE9" w:rsidP="00D73BE9">
      <w:pPr>
        <w:spacing w:before="1" w:after="0" w:line="239" w:lineRule="auto"/>
        <w:ind w:left="3856" w:right="359"/>
        <w:rPr>
          <w:rFonts w:ascii="Rockwell" w:eastAsia="Times New Roman" w:hAnsi="Rockwell" w:cs="Times New Roman"/>
          <w:sz w:val="26"/>
          <w:szCs w:val="26"/>
          <w:lang w:val="fr-CA"/>
        </w:rPr>
      </w:pPr>
    </w:p>
    <w:p w14:paraId="5DE3A3AD" w14:textId="38FE56F9" w:rsidR="00D73BE9" w:rsidRPr="007E1037" w:rsidRDefault="00D73BE9" w:rsidP="00D73BE9">
      <w:pPr>
        <w:spacing w:before="1" w:after="0" w:line="239" w:lineRule="auto"/>
        <w:ind w:left="3856" w:right="359"/>
        <w:rPr>
          <w:rFonts w:ascii="Rockwell" w:eastAsia="Times New Roman" w:hAnsi="Rockwell" w:cs="Times New Roman"/>
          <w:sz w:val="26"/>
          <w:szCs w:val="26"/>
          <w:lang w:val="fr-CA"/>
        </w:rPr>
      </w:pPr>
    </w:p>
    <w:p w14:paraId="040CB5F5" w14:textId="38942398" w:rsidR="00283F63" w:rsidRPr="007E1037" w:rsidRDefault="00992735" w:rsidP="000B24F6">
      <w:pPr>
        <w:spacing w:before="1" w:after="0" w:line="239" w:lineRule="auto"/>
        <w:ind w:right="359"/>
        <w:rPr>
          <w:rFonts w:ascii="Rockwell" w:eastAsia="Times New Roman" w:hAnsi="Rockwell" w:cs="Times New Roman"/>
          <w:sz w:val="26"/>
          <w:szCs w:val="26"/>
          <w:lang w:val="fr-CA"/>
        </w:rPr>
      </w:pPr>
      <w:r w:rsidRPr="00992735">
        <w:drawing>
          <wp:anchor distT="0" distB="0" distL="114300" distR="114300" simplePos="0" relativeHeight="251729408" behindDoc="0" locked="0" layoutInCell="1" allowOverlap="1" wp14:anchorId="14A384EE" wp14:editId="78E0C481">
            <wp:simplePos x="0" y="0"/>
            <wp:positionH relativeFrom="margin">
              <wp:posOffset>4077335</wp:posOffset>
            </wp:positionH>
            <wp:positionV relativeFrom="margin">
              <wp:posOffset>129702</wp:posOffset>
            </wp:positionV>
            <wp:extent cx="2381250" cy="1628775"/>
            <wp:effectExtent l="0" t="0" r="0" b="9525"/>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381250" cy="1628775"/>
                    </a:xfrm>
                    <a:prstGeom prst="rect">
                      <a:avLst/>
                    </a:prstGeom>
                  </pic:spPr>
                </pic:pic>
              </a:graphicData>
            </a:graphic>
          </wp:anchor>
        </w:drawing>
      </w:r>
      <w:r w:rsidR="00D73BE9" w:rsidRPr="007E1037">
        <w:rPr>
          <w:rFonts w:ascii="Rockwell" w:eastAsia="Times New Roman" w:hAnsi="Rockwell" w:cs="Times New Roman"/>
          <w:sz w:val="26"/>
          <w:szCs w:val="26"/>
          <w:lang w:val="fr-CA"/>
        </w:rPr>
        <w:t xml:space="preserve">L'idée principale du </w:t>
      </w:r>
      <w:r w:rsidRPr="00992735">
        <w:rPr>
          <w:rFonts w:ascii="Rockwell" w:eastAsia="Times New Roman" w:hAnsi="Rockwell" w:cs="Times New Roman"/>
          <w:b/>
          <w:bCs/>
          <w:sz w:val="26"/>
          <w:szCs w:val="26"/>
          <w:lang w:val="fr-CA"/>
        </w:rPr>
        <w:t>LANCE-FLAMME</w:t>
      </w:r>
      <w:r w:rsidR="00D11BBD">
        <w:rPr>
          <w:rFonts w:ascii="Rockwell" w:eastAsia="Times New Roman" w:hAnsi="Rockwell" w:cs="Times New Roman"/>
          <w:b/>
          <w:bCs/>
          <w:sz w:val="26"/>
          <w:szCs w:val="26"/>
          <w:lang w:val="fr-CA"/>
        </w:rPr>
        <w:t>S</w:t>
      </w:r>
      <w:r w:rsidRPr="007E1037">
        <w:rPr>
          <w:rFonts w:ascii="Rockwell" w:eastAsia="Times New Roman" w:hAnsi="Rockwell" w:cs="Times New Roman"/>
          <w:sz w:val="26"/>
          <w:szCs w:val="26"/>
          <w:lang w:val="fr-CA"/>
        </w:rPr>
        <w:t xml:space="preserve"> </w:t>
      </w:r>
      <w:r w:rsidR="00D73BE9" w:rsidRPr="007E1037">
        <w:rPr>
          <w:rFonts w:ascii="Rockwell" w:eastAsia="Times New Roman" w:hAnsi="Rockwell" w:cs="Times New Roman"/>
          <w:sz w:val="26"/>
          <w:szCs w:val="26"/>
          <w:lang w:val="fr-CA"/>
        </w:rPr>
        <w:t xml:space="preserve">était de </w:t>
      </w:r>
      <w:r w:rsidR="00F52294" w:rsidRPr="007E1037">
        <w:rPr>
          <w:rFonts w:ascii="Rockwell" w:eastAsia="Times New Roman" w:hAnsi="Rockwell" w:cs="Times New Roman"/>
          <w:sz w:val="26"/>
          <w:szCs w:val="26"/>
          <w:lang w:val="fr-CA"/>
        </w:rPr>
        <w:t>répandre</w:t>
      </w:r>
      <w:r w:rsidR="00D73BE9" w:rsidRPr="007E1037">
        <w:rPr>
          <w:rFonts w:ascii="Rockwell" w:eastAsia="Times New Roman" w:hAnsi="Rockwell" w:cs="Times New Roman"/>
          <w:sz w:val="26"/>
          <w:szCs w:val="26"/>
          <w:lang w:val="fr-CA"/>
        </w:rPr>
        <w:t xml:space="preserve"> le feu en tirant </w:t>
      </w:r>
      <w:r w:rsidR="006757A0" w:rsidRPr="007E1037">
        <w:rPr>
          <w:rFonts w:ascii="Rockwell" w:eastAsia="Times New Roman" w:hAnsi="Rockwell" w:cs="Times New Roman"/>
          <w:sz w:val="26"/>
          <w:szCs w:val="26"/>
          <w:lang w:val="fr-CA"/>
        </w:rPr>
        <w:t>un combustible en flamme</w:t>
      </w:r>
      <w:r w:rsidR="00F52294" w:rsidRPr="007E1037">
        <w:rPr>
          <w:rFonts w:ascii="Rockwell" w:eastAsia="Times New Roman" w:hAnsi="Rockwell" w:cs="Times New Roman"/>
          <w:sz w:val="26"/>
          <w:szCs w:val="26"/>
          <w:lang w:val="fr-CA"/>
        </w:rPr>
        <w:t>. La première fois que le lance-flamme a été utilisé durant la PGM était durant une attaque surprise</w:t>
      </w:r>
      <w:r w:rsidR="00283F63" w:rsidRPr="007E1037">
        <w:rPr>
          <w:rFonts w:ascii="Rockwell" w:eastAsia="Times New Roman" w:hAnsi="Rockwell" w:cs="Times New Roman"/>
          <w:sz w:val="26"/>
          <w:szCs w:val="26"/>
          <w:lang w:val="fr-CA"/>
        </w:rPr>
        <w:t xml:space="preserve"> des Allemands en Flandres. Les Allemands ont efficacement utilisé le lance-flamme</w:t>
      </w:r>
      <w:r w:rsidR="00D11BBD">
        <w:rPr>
          <w:rFonts w:ascii="Rockwell" w:eastAsia="Times New Roman" w:hAnsi="Rockwell" w:cs="Times New Roman"/>
          <w:sz w:val="26"/>
          <w:szCs w:val="26"/>
          <w:lang w:val="fr-CA"/>
        </w:rPr>
        <w:t>s</w:t>
      </w:r>
      <w:r w:rsidR="00283F63" w:rsidRPr="007E1037">
        <w:rPr>
          <w:rFonts w:ascii="Rockwell" w:eastAsia="Times New Roman" w:hAnsi="Rockwell" w:cs="Times New Roman"/>
          <w:sz w:val="26"/>
          <w:szCs w:val="26"/>
          <w:lang w:val="fr-CA"/>
        </w:rPr>
        <w:t xml:space="preserve"> portable. Cet appareil consistait de bonbonne (cylindre) de gaz attaché au dos du responsable. Il était ensuite responsable de l'allumer. Les lance-flammes avançaient sur des objectifs plus grands comme les chars d'assaut.</w:t>
      </w:r>
    </w:p>
    <w:p w14:paraId="76AD37F4" w14:textId="29F16FB6" w:rsidR="00283F63" w:rsidRPr="007E1037" w:rsidRDefault="00283F63">
      <w:pPr>
        <w:spacing w:after="0" w:line="238" w:lineRule="auto"/>
        <w:ind w:left="560" w:right="3884"/>
        <w:rPr>
          <w:rFonts w:ascii="Rockwell" w:eastAsia="Times New Roman" w:hAnsi="Rockwell" w:cs="Times New Roman"/>
          <w:sz w:val="26"/>
          <w:szCs w:val="26"/>
          <w:lang w:val="fr-CA"/>
        </w:rPr>
      </w:pPr>
    </w:p>
    <w:p w14:paraId="7CCEA472" w14:textId="75B27E57" w:rsidR="000B24F6" w:rsidRPr="007E1037" w:rsidRDefault="000B24F6">
      <w:pPr>
        <w:spacing w:after="0" w:line="238" w:lineRule="auto"/>
        <w:ind w:left="560" w:right="3884"/>
        <w:rPr>
          <w:rFonts w:ascii="Rockwell" w:eastAsia="Times New Roman" w:hAnsi="Rockwell" w:cs="Times New Roman"/>
          <w:sz w:val="26"/>
          <w:szCs w:val="26"/>
          <w:lang w:val="fr-CA"/>
        </w:rPr>
      </w:pPr>
    </w:p>
    <w:p w14:paraId="6D765E5A" w14:textId="5BA5D2E1" w:rsidR="00BC0EA5" w:rsidRPr="007E1037" w:rsidRDefault="00CE3800" w:rsidP="00D11BBD">
      <w:pPr>
        <w:spacing w:after="0" w:line="238" w:lineRule="auto"/>
        <w:ind w:right="15"/>
        <w:rPr>
          <w:rFonts w:ascii="Rockwell" w:eastAsia="Times New Roman" w:hAnsi="Rockwell" w:cs="Times New Roman"/>
          <w:sz w:val="26"/>
          <w:szCs w:val="26"/>
          <w:lang w:val="fr-CA"/>
        </w:rPr>
      </w:pPr>
      <w:r w:rsidRPr="00D11BBD">
        <w:drawing>
          <wp:anchor distT="0" distB="0" distL="114300" distR="114300" simplePos="0" relativeHeight="251734528" behindDoc="0" locked="0" layoutInCell="1" allowOverlap="1" wp14:anchorId="1277F1EA" wp14:editId="6438DE5D">
            <wp:simplePos x="0" y="0"/>
            <wp:positionH relativeFrom="margin">
              <wp:posOffset>7620</wp:posOffset>
            </wp:positionH>
            <wp:positionV relativeFrom="margin">
              <wp:posOffset>2559563</wp:posOffset>
            </wp:positionV>
            <wp:extent cx="1885315" cy="1465580"/>
            <wp:effectExtent l="0" t="0" r="635" b="127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885315" cy="1465580"/>
                    </a:xfrm>
                    <a:prstGeom prst="rect">
                      <a:avLst/>
                    </a:prstGeom>
                  </pic:spPr>
                </pic:pic>
              </a:graphicData>
            </a:graphic>
            <wp14:sizeRelH relativeFrom="margin">
              <wp14:pctWidth>0</wp14:pctWidth>
            </wp14:sizeRelH>
            <wp14:sizeRelV relativeFrom="margin">
              <wp14:pctHeight>0</wp14:pctHeight>
            </wp14:sizeRelV>
          </wp:anchor>
        </w:drawing>
      </w:r>
      <w:r w:rsidR="00283F63" w:rsidRPr="007E1037">
        <w:rPr>
          <w:rFonts w:ascii="Rockwell" w:eastAsia="Times New Roman" w:hAnsi="Rockwell" w:cs="Times New Roman"/>
          <w:sz w:val="26"/>
          <w:szCs w:val="26"/>
          <w:lang w:val="fr-CA"/>
        </w:rPr>
        <w:t xml:space="preserve">Le </w:t>
      </w:r>
      <w:r w:rsidR="00BD546F" w:rsidRPr="00BD546F">
        <w:rPr>
          <w:rFonts w:ascii="Rockwell" w:eastAsia="Stencil" w:hAnsi="Rockwell" w:cs="Stencil"/>
          <w:b/>
          <w:bCs/>
          <w:spacing w:val="1"/>
          <w:sz w:val="26"/>
          <w:szCs w:val="26"/>
          <w:lang w:val="fr-CA"/>
        </w:rPr>
        <w:t>Z</w:t>
      </w:r>
      <w:r w:rsidR="00BD546F" w:rsidRPr="00BD546F">
        <w:rPr>
          <w:rFonts w:ascii="Rockwell" w:eastAsia="Stencil" w:hAnsi="Rockwell" w:cs="Stencil"/>
          <w:b/>
          <w:bCs/>
          <w:spacing w:val="-1"/>
          <w:sz w:val="26"/>
          <w:szCs w:val="26"/>
          <w:lang w:val="fr-CA"/>
        </w:rPr>
        <w:t>E</w:t>
      </w:r>
      <w:r w:rsidR="00BD546F" w:rsidRPr="00BD546F">
        <w:rPr>
          <w:rFonts w:ascii="Rockwell" w:eastAsia="Stencil" w:hAnsi="Rockwell" w:cs="Stencil"/>
          <w:b/>
          <w:bCs/>
          <w:sz w:val="26"/>
          <w:szCs w:val="26"/>
          <w:lang w:val="fr-CA"/>
        </w:rPr>
        <w:t>P</w:t>
      </w:r>
      <w:r w:rsidR="00BD546F" w:rsidRPr="00BD546F">
        <w:rPr>
          <w:rFonts w:ascii="Rockwell" w:eastAsia="Stencil" w:hAnsi="Rockwell" w:cs="Stencil"/>
          <w:b/>
          <w:bCs/>
          <w:spacing w:val="1"/>
          <w:sz w:val="26"/>
          <w:szCs w:val="26"/>
          <w:lang w:val="fr-CA"/>
        </w:rPr>
        <w:t>P</w:t>
      </w:r>
      <w:r w:rsidR="00BD546F" w:rsidRPr="00BD546F">
        <w:rPr>
          <w:rFonts w:ascii="Rockwell" w:eastAsia="Stencil" w:hAnsi="Rockwell" w:cs="Stencil"/>
          <w:b/>
          <w:bCs/>
          <w:spacing w:val="-1"/>
          <w:sz w:val="26"/>
          <w:szCs w:val="26"/>
          <w:lang w:val="fr-CA"/>
        </w:rPr>
        <w:t>E</w:t>
      </w:r>
      <w:r w:rsidR="00BD546F" w:rsidRPr="00BD546F">
        <w:rPr>
          <w:rFonts w:ascii="Rockwell" w:eastAsia="Stencil" w:hAnsi="Rockwell" w:cs="Stencil"/>
          <w:b/>
          <w:bCs/>
          <w:spacing w:val="1"/>
          <w:sz w:val="26"/>
          <w:szCs w:val="26"/>
          <w:lang w:val="fr-CA"/>
        </w:rPr>
        <w:t>L</w:t>
      </w:r>
      <w:r w:rsidR="00BD546F" w:rsidRPr="00BD546F">
        <w:rPr>
          <w:rFonts w:ascii="Rockwell" w:eastAsia="Stencil" w:hAnsi="Rockwell" w:cs="Stencil"/>
          <w:b/>
          <w:bCs/>
          <w:sz w:val="26"/>
          <w:szCs w:val="26"/>
          <w:lang w:val="fr-CA"/>
        </w:rPr>
        <w:t>I</w:t>
      </w:r>
      <w:r w:rsidR="00BD546F" w:rsidRPr="00BD546F">
        <w:rPr>
          <w:rFonts w:ascii="Rockwell" w:eastAsia="Stencil" w:hAnsi="Rockwell" w:cs="Stencil"/>
          <w:b/>
          <w:bCs/>
          <w:spacing w:val="3"/>
          <w:sz w:val="26"/>
          <w:szCs w:val="26"/>
          <w:lang w:val="fr-CA"/>
        </w:rPr>
        <w:t>N</w:t>
      </w:r>
      <w:r w:rsidR="00283F63" w:rsidRPr="007E1037">
        <w:rPr>
          <w:rFonts w:ascii="Rockwell" w:eastAsia="Stencil" w:hAnsi="Rockwell" w:cs="Stencil"/>
          <w:spacing w:val="3"/>
          <w:sz w:val="26"/>
          <w:szCs w:val="26"/>
          <w:lang w:val="fr-CA"/>
        </w:rPr>
        <w:t xml:space="preserve"> </w:t>
      </w:r>
      <w:r w:rsidR="00283F63" w:rsidRPr="007E1037">
        <w:rPr>
          <w:rFonts w:ascii="Rockwell" w:eastAsia="Times New Roman" w:hAnsi="Rockwell" w:cs="Times New Roman"/>
          <w:sz w:val="26"/>
          <w:szCs w:val="26"/>
          <w:lang w:val="fr-CA"/>
        </w:rPr>
        <w:t xml:space="preserve">était un </w:t>
      </w:r>
      <w:r w:rsidR="00D11BBD">
        <w:rPr>
          <w:rFonts w:ascii="Rockwell" w:eastAsia="Times New Roman" w:hAnsi="Rockwell" w:cs="Times New Roman"/>
          <w:sz w:val="26"/>
          <w:szCs w:val="26"/>
          <w:lang w:val="fr-CA"/>
        </w:rPr>
        <w:t xml:space="preserve">vaisseau aérien </w:t>
      </w:r>
      <w:r w:rsidR="00F46099" w:rsidRPr="007E1037">
        <w:rPr>
          <w:rFonts w:ascii="Rockwell" w:eastAsia="Times New Roman" w:hAnsi="Rockwell" w:cs="Times New Roman"/>
          <w:sz w:val="26"/>
          <w:szCs w:val="26"/>
          <w:lang w:val="fr-CA"/>
        </w:rPr>
        <w:t>utilisé</w:t>
      </w:r>
      <w:r w:rsidR="00283F63" w:rsidRPr="007E1037">
        <w:rPr>
          <w:rFonts w:ascii="Rockwell" w:eastAsia="Times New Roman" w:hAnsi="Rockwell" w:cs="Times New Roman"/>
          <w:sz w:val="26"/>
          <w:szCs w:val="26"/>
          <w:lang w:val="fr-CA"/>
        </w:rPr>
        <w:t xml:space="preserve"> au début de la guerre par les Allemands pour faire des </w:t>
      </w:r>
      <w:r w:rsidR="00BB1750" w:rsidRPr="007E1037">
        <w:rPr>
          <w:rFonts w:ascii="Rockwell" w:eastAsia="Times New Roman" w:hAnsi="Rockwell" w:cs="Times New Roman"/>
          <w:sz w:val="26"/>
          <w:szCs w:val="26"/>
          <w:lang w:val="fr-CA"/>
        </w:rPr>
        <w:t>r</w:t>
      </w:r>
      <w:r w:rsidR="00F46099" w:rsidRPr="007E1037">
        <w:rPr>
          <w:rFonts w:ascii="Rockwell" w:eastAsia="Times New Roman" w:hAnsi="Rockwell" w:cs="Times New Roman"/>
          <w:sz w:val="26"/>
          <w:szCs w:val="26"/>
          <w:lang w:val="fr-CA"/>
        </w:rPr>
        <w:t xml:space="preserve">aids de bombardements. Ces </w:t>
      </w:r>
      <w:r w:rsidR="00D11BBD">
        <w:rPr>
          <w:rFonts w:ascii="Rockwell" w:eastAsia="Times New Roman" w:hAnsi="Rockwell" w:cs="Times New Roman"/>
          <w:sz w:val="26"/>
          <w:szCs w:val="26"/>
          <w:lang w:val="fr-CA"/>
        </w:rPr>
        <w:t>vaisseaux</w:t>
      </w:r>
      <w:r w:rsidR="00F46099" w:rsidRPr="007E1037">
        <w:rPr>
          <w:rFonts w:ascii="Rockwell" w:eastAsia="Times New Roman" w:hAnsi="Rockwell" w:cs="Times New Roman"/>
          <w:sz w:val="26"/>
          <w:szCs w:val="26"/>
          <w:lang w:val="fr-CA"/>
        </w:rPr>
        <w:t xml:space="preserve"> pesaient environ 12 tonnes et contenaient plus de 400 000 pieds cube</w:t>
      </w:r>
      <w:r w:rsidR="00D11BBD">
        <w:rPr>
          <w:rFonts w:ascii="Rockwell" w:eastAsia="Times New Roman" w:hAnsi="Rockwell" w:cs="Times New Roman"/>
          <w:sz w:val="26"/>
          <w:szCs w:val="26"/>
          <w:lang w:val="fr-CA"/>
        </w:rPr>
        <w:t>s</w:t>
      </w:r>
      <w:r w:rsidR="00F46099" w:rsidRPr="007E1037">
        <w:rPr>
          <w:rFonts w:ascii="Rockwell" w:eastAsia="Times New Roman" w:hAnsi="Rockwell" w:cs="Times New Roman"/>
          <w:sz w:val="26"/>
          <w:szCs w:val="26"/>
          <w:lang w:val="fr-CA"/>
        </w:rPr>
        <w:t xml:space="preserve"> d'hydrogène. Ils </w:t>
      </w:r>
      <w:r w:rsidR="00D11BBD">
        <w:rPr>
          <w:rFonts w:ascii="Rockwell" w:eastAsia="Times New Roman" w:hAnsi="Rockwell" w:cs="Times New Roman"/>
          <w:sz w:val="26"/>
          <w:szCs w:val="26"/>
          <w:lang w:val="fr-CA"/>
        </w:rPr>
        <w:t>ont été</w:t>
      </w:r>
      <w:r w:rsidR="00F46099" w:rsidRPr="007E1037">
        <w:rPr>
          <w:rFonts w:ascii="Rockwell" w:eastAsia="Times New Roman" w:hAnsi="Rockwell" w:cs="Times New Roman"/>
          <w:sz w:val="26"/>
          <w:szCs w:val="26"/>
          <w:lang w:val="fr-CA"/>
        </w:rPr>
        <w:t xml:space="preserve"> propulsés par 2 moteurs Daimler</w:t>
      </w:r>
      <w:r w:rsidR="00D11BBD">
        <w:rPr>
          <w:rFonts w:ascii="Rockwell" w:eastAsia="Times New Roman" w:hAnsi="Rockwell" w:cs="Times New Roman"/>
          <w:sz w:val="26"/>
          <w:szCs w:val="26"/>
          <w:lang w:val="fr-CA"/>
        </w:rPr>
        <w:t xml:space="preserve">, ce qui a permis </w:t>
      </w:r>
      <w:r w:rsidR="00F46099" w:rsidRPr="007E1037">
        <w:rPr>
          <w:rFonts w:ascii="Rockwell" w:eastAsia="Times New Roman" w:hAnsi="Rockwell" w:cs="Times New Roman"/>
          <w:sz w:val="26"/>
          <w:szCs w:val="26"/>
          <w:lang w:val="fr-CA"/>
        </w:rPr>
        <w:t xml:space="preserve">de voyager jusqu'à 136 </w:t>
      </w:r>
      <w:proofErr w:type="spellStart"/>
      <w:r w:rsidR="00651D2E" w:rsidRPr="007E1037">
        <w:rPr>
          <w:rFonts w:ascii="Rockwell" w:eastAsia="Times New Roman" w:hAnsi="Rockwell" w:cs="Times New Roman"/>
          <w:sz w:val="26"/>
          <w:szCs w:val="26"/>
          <w:lang w:val="fr-CA"/>
        </w:rPr>
        <w:t>mph</w:t>
      </w:r>
      <w:proofErr w:type="spellEnd"/>
      <w:r w:rsidR="00F46099" w:rsidRPr="007E1037">
        <w:rPr>
          <w:rFonts w:ascii="Rockwell" w:eastAsia="Times New Roman" w:hAnsi="Rockwell" w:cs="Times New Roman"/>
          <w:sz w:val="26"/>
          <w:szCs w:val="26"/>
          <w:lang w:val="fr-CA"/>
        </w:rPr>
        <w:t xml:space="preserve"> à une altitude de 4250 mètres. Ils </w:t>
      </w:r>
      <w:r w:rsidR="00D11BBD">
        <w:rPr>
          <w:rFonts w:ascii="Rockwell" w:eastAsia="Times New Roman" w:hAnsi="Rockwell" w:cs="Times New Roman"/>
          <w:sz w:val="26"/>
          <w:szCs w:val="26"/>
          <w:lang w:val="fr-CA"/>
        </w:rPr>
        <w:t>transportaient habituellement</w:t>
      </w:r>
      <w:r w:rsidR="00F46099" w:rsidRPr="007E1037">
        <w:rPr>
          <w:rFonts w:ascii="Rockwell" w:eastAsia="Times New Roman" w:hAnsi="Rockwell" w:cs="Times New Roman"/>
          <w:sz w:val="26"/>
          <w:szCs w:val="26"/>
          <w:lang w:val="fr-CA"/>
        </w:rPr>
        <w:t xml:space="preserve"> des mitrailleuses et environ 4 400 livres de bombes</w:t>
      </w:r>
      <w:r w:rsidR="00D11BBD">
        <w:rPr>
          <w:rFonts w:ascii="Rockwell" w:eastAsia="Times New Roman" w:hAnsi="Rockwell" w:cs="Times New Roman"/>
          <w:sz w:val="26"/>
          <w:szCs w:val="26"/>
          <w:lang w:val="fr-CA"/>
        </w:rPr>
        <w:t>!</w:t>
      </w:r>
      <w:r w:rsidR="00F46099" w:rsidRPr="007E1037">
        <w:rPr>
          <w:rFonts w:ascii="Rockwell" w:eastAsia="Times New Roman" w:hAnsi="Rockwell" w:cs="Times New Roman"/>
          <w:sz w:val="26"/>
          <w:szCs w:val="26"/>
          <w:lang w:val="fr-CA"/>
        </w:rPr>
        <w:t xml:space="preserve"> Ils ont pris part à plusieurs raids mais ont finalement été abandonnés car ils étaient de</w:t>
      </w:r>
      <w:r w:rsidR="00D11BBD">
        <w:rPr>
          <w:rFonts w:ascii="Rockwell" w:eastAsia="Times New Roman" w:hAnsi="Rockwell" w:cs="Times New Roman"/>
          <w:sz w:val="26"/>
          <w:szCs w:val="26"/>
          <w:lang w:val="fr-CA"/>
        </w:rPr>
        <w:t>s cibles faciles pour</w:t>
      </w:r>
      <w:r w:rsidR="00F46099" w:rsidRPr="007E1037">
        <w:rPr>
          <w:rFonts w:ascii="Rockwell" w:eastAsia="Times New Roman" w:hAnsi="Rockwell" w:cs="Times New Roman"/>
          <w:sz w:val="26"/>
          <w:szCs w:val="26"/>
          <w:lang w:val="fr-CA"/>
        </w:rPr>
        <w:t xml:space="preserve"> l'artillerie</w:t>
      </w:r>
      <w:r w:rsidR="00D11BBD">
        <w:rPr>
          <w:rFonts w:ascii="Rockwell" w:eastAsia="Times New Roman" w:hAnsi="Rockwell" w:cs="Times New Roman"/>
          <w:sz w:val="26"/>
          <w:szCs w:val="26"/>
          <w:lang w:val="fr-CA"/>
        </w:rPr>
        <w:t xml:space="preserve"> et les avions ennemis</w:t>
      </w:r>
      <w:r w:rsidR="00F46099" w:rsidRPr="007E1037">
        <w:rPr>
          <w:rFonts w:ascii="Rockwell" w:eastAsia="Times New Roman" w:hAnsi="Rockwell" w:cs="Times New Roman"/>
          <w:sz w:val="26"/>
          <w:szCs w:val="26"/>
          <w:lang w:val="fr-CA"/>
        </w:rPr>
        <w:t>.</w:t>
      </w:r>
    </w:p>
    <w:p w14:paraId="710EA6A4" w14:textId="4E9FA0F4" w:rsidR="00BC0EA5" w:rsidRPr="007E1037" w:rsidRDefault="00BC0EA5">
      <w:pPr>
        <w:spacing w:before="8" w:after="0" w:line="280" w:lineRule="exact"/>
        <w:rPr>
          <w:rFonts w:ascii="Rockwell" w:hAnsi="Rockwell"/>
          <w:sz w:val="28"/>
          <w:szCs w:val="28"/>
          <w:lang w:val="fr-CA"/>
        </w:rPr>
      </w:pPr>
    </w:p>
    <w:p w14:paraId="486BDF57" w14:textId="5C9AD84C" w:rsidR="000B24F6" w:rsidRPr="007E1037" w:rsidRDefault="000B24F6">
      <w:pPr>
        <w:spacing w:before="8" w:after="0" w:line="280" w:lineRule="exact"/>
        <w:rPr>
          <w:rFonts w:ascii="Rockwell" w:hAnsi="Rockwell"/>
          <w:sz w:val="28"/>
          <w:szCs w:val="28"/>
          <w:lang w:val="fr-CA"/>
        </w:rPr>
      </w:pPr>
    </w:p>
    <w:p w14:paraId="5A1BDCD5" w14:textId="4B296F16" w:rsidR="001823D0" w:rsidRDefault="001823D0" w:rsidP="000B24F6">
      <w:pPr>
        <w:spacing w:after="0" w:line="239" w:lineRule="auto"/>
        <w:ind w:right="3933"/>
        <w:rPr>
          <w:rFonts w:ascii="Rockwell" w:eastAsia="Times New Roman" w:hAnsi="Rockwell" w:cs="Times New Roman"/>
          <w:spacing w:val="-4"/>
          <w:sz w:val="26"/>
          <w:szCs w:val="26"/>
          <w:lang w:val="fr-CA"/>
        </w:rPr>
      </w:pPr>
      <w:r>
        <w:rPr>
          <w:rFonts w:ascii="Rockwell" w:eastAsia="Times New Roman" w:hAnsi="Rockwell" w:cs="Times New Roman"/>
          <w:noProof/>
          <w:spacing w:val="-4"/>
          <w:sz w:val="26"/>
          <w:szCs w:val="26"/>
          <w:lang w:val="fr-CA"/>
        </w:rPr>
        <w:drawing>
          <wp:anchor distT="0" distB="0" distL="114300" distR="114300" simplePos="0" relativeHeight="251739648" behindDoc="0" locked="0" layoutInCell="1" allowOverlap="1" wp14:anchorId="125DB03E" wp14:editId="10F19078">
            <wp:simplePos x="0" y="0"/>
            <wp:positionH relativeFrom="margin">
              <wp:posOffset>4040505</wp:posOffset>
            </wp:positionH>
            <wp:positionV relativeFrom="margin">
              <wp:posOffset>4699662</wp:posOffset>
            </wp:positionV>
            <wp:extent cx="2573655" cy="1374775"/>
            <wp:effectExtent l="0" t="0" r="0"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3655" cy="1374775"/>
                    </a:xfrm>
                    <a:prstGeom prst="rect">
                      <a:avLst/>
                    </a:prstGeom>
                    <a:noFill/>
                  </pic:spPr>
                </pic:pic>
              </a:graphicData>
            </a:graphic>
            <wp14:sizeRelH relativeFrom="margin">
              <wp14:pctWidth>0</wp14:pctWidth>
            </wp14:sizeRelH>
            <wp14:sizeRelV relativeFrom="margin">
              <wp14:pctHeight>0</wp14:pctHeight>
            </wp14:sizeRelV>
          </wp:anchor>
        </w:drawing>
      </w:r>
      <w:r w:rsidR="0039324B" w:rsidRPr="007E1037">
        <w:rPr>
          <w:rFonts w:ascii="Rockwell" w:hAnsi="Rockwell"/>
          <w:noProof/>
        </w:rPr>
        <w:drawing>
          <wp:anchor distT="0" distB="0" distL="114300" distR="114300" simplePos="0" relativeHeight="251621888" behindDoc="1" locked="0" layoutInCell="1" allowOverlap="1" wp14:anchorId="4CA2D4FE" wp14:editId="35AA8071">
            <wp:simplePos x="0" y="0"/>
            <wp:positionH relativeFrom="page">
              <wp:posOffset>4762486</wp:posOffset>
            </wp:positionH>
            <wp:positionV relativeFrom="paragraph">
              <wp:posOffset>1813885</wp:posOffset>
            </wp:positionV>
            <wp:extent cx="2468880" cy="1544320"/>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8880" cy="1544320"/>
                    </a:xfrm>
                    <a:prstGeom prst="rect">
                      <a:avLst/>
                    </a:prstGeom>
                    <a:noFill/>
                  </pic:spPr>
                </pic:pic>
              </a:graphicData>
            </a:graphic>
            <wp14:sizeRelH relativeFrom="page">
              <wp14:pctWidth>0</wp14:pctWidth>
            </wp14:sizeRelH>
            <wp14:sizeRelV relativeFrom="page">
              <wp14:pctHeight>0</wp14:pctHeight>
            </wp14:sizeRelV>
          </wp:anchor>
        </w:drawing>
      </w:r>
      <w:r w:rsidR="00F46099" w:rsidRPr="007E1037">
        <w:rPr>
          <w:rFonts w:ascii="Rockwell" w:eastAsia="Stencil" w:hAnsi="Rockwell" w:cs="Stencil"/>
          <w:sz w:val="26"/>
          <w:szCs w:val="26"/>
          <w:lang w:val="fr-CA"/>
        </w:rPr>
        <w:t xml:space="preserve">Le </w:t>
      </w:r>
      <w:r w:rsidR="00BD546F" w:rsidRPr="00BD546F">
        <w:rPr>
          <w:rFonts w:ascii="Rockwell" w:eastAsia="Stencil" w:hAnsi="Rockwell" w:cs="Stencil"/>
          <w:b/>
          <w:bCs/>
          <w:sz w:val="26"/>
          <w:szCs w:val="26"/>
          <w:lang w:val="fr-CA"/>
        </w:rPr>
        <w:t>CHAR D'ASSAUT</w:t>
      </w:r>
      <w:r w:rsidR="00BD546F" w:rsidRPr="007E1037">
        <w:rPr>
          <w:rFonts w:ascii="Rockwell" w:eastAsia="Stencil" w:hAnsi="Rockwell" w:cs="Stencil"/>
          <w:sz w:val="26"/>
          <w:szCs w:val="26"/>
          <w:lang w:val="fr-CA"/>
        </w:rPr>
        <w:t xml:space="preserve"> </w:t>
      </w:r>
      <w:r w:rsidR="00BB1750" w:rsidRPr="007E1037">
        <w:rPr>
          <w:rFonts w:ascii="Rockwell" w:eastAsia="Times New Roman" w:hAnsi="Rockwell" w:cs="Times New Roman"/>
          <w:sz w:val="26"/>
          <w:szCs w:val="26"/>
          <w:lang w:val="fr-CA"/>
        </w:rPr>
        <w:t>a</w:t>
      </w:r>
      <w:r w:rsidR="00F46099" w:rsidRPr="007E1037">
        <w:rPr>
          <w:rFonts w:ascii="Rockwell" w:eastAsia="Times New Roman" w:hAnsi="Rockwell" w:cs="Times New Roman"/>
          <w:sz w:val="26"/>
          <w:szCs w:val="26"/>
          <w:lang w:val="fr-CA"/>
        </w:rPr>
        <w:t xml:space="preserve"> aussi vu son introduction</w:t>
      </w:r>
      <w:r w:rsidR="00BB1750" w:rsidRPr="007E1037">
        <w:rPr>
          <w:rFonts w:ascii="Rockwell" w:eastAsia="Times New Roman" w:hAnsi="Rockwell" w:cs="Times New Roman"/>
          <w:spacing w:val="-4"/>
          <w:sz w:val="26"/>
          <w:szCs w:val="26"/>
          <w:lang w:val="fr-CA"/>
        </w:rPr>
        <w:t xml:space="preserve"> </w:t>
      </w:r>
      <w:r w:rsidR="00F46099" w:rsidRPr="007E1037">
        <w:rPr>
          <w:rFonts w:ascii="Rockwell" w:eastAsia="Times New Roman" w:hAnsi="Rockwell" w:cs="Times New Roman"/>
          <w:spacing w:val="-4"/>
          <w:sz w:val="26"/>
          <w:szCs w:val="26"/>
          <w:lang w:val="fr-CA"/>
        </w:rPr>
        <w:t xml:space="preserve">à la guerre puisque les </w:t>
      </w:r>
      <w:r w:rsidR="00651D2E" w:rsidRPr="007E1037">
        <w:rPr>
          <w:rFonts w:ascii="Rockwell" w:eastAsia="Times New Roman" w:hAnsi="Rockwell" w:cs="Times New Roman"/>
          <w:spacing w:val="-4"/>
          <w:sz w:val="26"/>
          <w:szCs w:val="26"/>
          <w:lang w:val="fr-CA"/>
        </w:rPr>
        <w:t>véhicules blindés ne pouvaient pas supporter les conditions du terrain. Le premier char d'assaut nommé "Little Willie" avait un moteur Daimler de 14 tonnes, un</w:t>
      </w:r>
      <w:r w:rsidR="00BD546F">
        <w:rPr>
          <w:rFonts w:ascii="Rockwell" w:eastAsia="Times New Roman" w:hAnsi="Rockwell" w:cs="Times New Roman"/>
          <w:spacing w:val="-4"/>
          <w:sz w:val="26"/>
          <w:szCs w:val="26"/>
          <w:lang w:val="fr-CA"/>
        </w:rPr>
        <w:t xml:space="preserve">e </w:t>
      </w:r>
      <w:r w:rsidR="00651D2E" w:rsidRPr="007E1037">
        <w:rPr>
          <w:rFonts w:ascii="Rockwell" w:eastAsia="Times New Roman" w:hAnsi="Rockwell" w:cs="Times New Roman"/>
          <w:spacing w:val="-4"/>
          <w:sz w:val="26"/>
          <w:szCs w:val="26"/>
          <w:lang w:val="fr-CA"/>
        </w:rPr>
        <w:t xml:space="preserve">chenille et </w:t>
      </w:r>
      <w:r w:rsidR="00BD546F">
        <w:rPr>
          <w:rFonts w:ascii="Rockwell" w:eastAsia="Times New Roman" w:hAnsi="Rockwell" w:cs="Times New Roman"/>
          <w:spacing w:val="-4"/>
          <w:sz w:val="26"/>
          <w:szCs w:val="26"/>
          <w:lang w:val="fr-CA"/>
        </w:rPr>
        <w:t xml:space="preserve">avait besoin d’une équipe de 3 </w:t>
      </w:r>
      <w:r w:rsidR="00651D2E" w:rsidRPr="007E1037">
        <w:rPr>
          <w:rFonts w:ascii="Rockwell" w:eastAsia="Times New Roman" w:hAnsi="Rockwell" w:cs="Times New Roman"/>
          <w:spacing w:val="-4"/>
          <w:sz w:val="26"/>
          <w:szCs w:val="26"/>
          <w:lang w:val="fr-CA"/>
        </w:rPr>
        <w:t>hommes</w:t>
      </w:r>
      <w:r w:rsidR="00BD546F">
        <w:rPr>
          <w:rFonts w:ascii="Rockwell" w:eastAsia="Times New Roman" w:hAnsi="Rockwell" w:cs="Times New Roman"/>
          <w:spacing w:val="-4"/>
          <w:sz w:val="26"/>
          <w:szCs w:val="26"/>
          <w:lang w:val="fr-CA"/>
        </w:rPr>
        <w:t>.</w:t>
      </w:r>
      <w:r w:rsidR="00651D2E" w:rsidRPr="007E1037">
        <w:rPr>
          <w:rFonts w:ascii="Rockwell" w:eastAsia="Times New Roman" w:hAnsi="Rockwell" w:cs="Times New Roman"/>
          <w:spacing w:val="-4"/>
          <w:sz w:val="26"/>
          <w:szCs w:val="26"/>
          <w:lang w:val="fr-CA"/>
        </w:rPr>
        <w:t xml:space="preserve"> </w:t>
      </w:r>
      <w:r w:rsidR="00BD546F">
        <w:rPr>
          <w:rFonts w:ascii="Rockwell" w:eastAsia="Times New Roman" w:hAnsi="Rockwell" w:cs="Times New Roman"/>
          <w:spacing w:val="-4"/>
          <w:sz w:val="26"/>
          <w:szCs w:val="26"/>
          <w:lang w:val="fr-CA"/>
        </w:rPr>
        <w:t>Sa</w:t>
      </w:r>
      <w:r w:rsidR="00651D2E" w:rsidRPr="007E1037">
        <w:rPr>
          <w:rFonts w:ascii="Rockwell" w:eastAsia="Times New Roman" w:hAnsi="Rockwell" w:cs="Times New Roman"/>
          <w:spacing w:val="-4"/>
          <w:sz w:val="26"/>
          <w:szCs w:val="26"/>
          <w:lang w:val="fr-CA"/>
        </w:rPr>
        <w:t xml:space="preserve"> vitesse maxim</w:t>
      </w:r>
      <w:r w:rsidR="00BD546F">
        <w:rPr>
          <w:rFonts w:ascii="Rockwell" w:eastAsia="Times New Roman" w:hAnsi="Rockwell" w:cs="Times New Roman"/>
          <w:spacing w:val="-4"/>
          <w:sz w:val="26"/>
          <w:szCs w:val="26"/>
          <w:lang w:val="fr-CA"/>
        </w:rPr>
        <w:t>ale</w:t>
      </w:r>
      <w:r w:rsidR="00651D2E" w:rsidRPr="007E1037">
        <w:rPr>
          <w:rFonts w:ascii="Rockwell" w:eastAsia="Times New Roman" w:hAnsi="Rockwell" w:cs="Times New Roman"/>
          <w:spacing w:val="-4"/>
          <w:sz w:val="26"/>
          <w:szCs w:val="26"/>
          <w:lang w:val="fr-CA"/>
        </w:rPr>
        <w:t xml:space="preserve"> était de 3 </w:t>
      </w:r>
      <w:proofErr w:type="spellStart"/>
      <w:r w:rsidR="00651D2E" w:rsidRPr="007E1037">
        <w:rPr>
          <w:rFonts w:ascii="Rockwell" w:eastAsia="Times New Roman" w:hAnsi="Rockwell" w:cs="Times New Roman"/>
          <w:spacing w:val="-4"/>
          <w:sz w:val="26"/>
          <w:szCs w:val="26"/>
          <w:lang w:val="fr-CA"/>
        </w:rPr>
        <w:t>mph</w:t>
      </w:r>
      <w:proofErr w:type="spellEnd"/>
      <w:r w:rsidR="00651D2E" w:rsidRPr="007E1037">
        <w:rPr>
          <w:rFonts w:ascii="Rockwell" w:eastAsia="Times New Roman" w:hAnsi="Rockwell" w:cs="Times New Roman"/>
          <w:spacing w:val="-4"/>
          <w:sz w:val="26"/>
          <w:szCs w:val="26"/>
          <w:lang w:val="fr-CA"/>
        </w:rPr>
        <w:t xml:space="preserve"> et il </w:t>
      </w:r>
      <w:r w:rsidR="00BD546F">
        <w:rPr>
          <w:rFonts w:ascii="Rockwell" w:eastAsia="Times New Roman" w:hAnsi="Rockwell" w:cs="Times New Roman"/>
          <w:spacing w:val="-4"/>
          <w:sz w:val="26"/>
          <w:szCs w:val="26"/>
          <w:lang w:val="fr-CA"/>
        </w:rPr>
        <w:t xml:space="preserve">était incapable de traverser </w:t>
      </w:r>
      <w:r w:rsidR="00651D2E" w:rsidRPr="007E1037">
        <w:rPr>
          <w:rFonts w:ascii="Rockwell" w:eastAsia="Times New Roman" w:hAnsi="Rockwell" w:cs="Times New Roman"/>
          <w:spacing w:val="-4"/>
          <w:sz w:val="26"/>
          <w:szCs w:val="26"/>
          <w:lang w:val="fr-CA"/>
        </w:rPr>
        <w:t xml:space="preserve">les tranchées. </w:t>
      </w:r>
      <w:r w:rsidR="00BD546F">
        <w:rPr>
          <w:rFonts w:ascii="Rockwell" w:eastAsia="Times New Roman" w:hAnsi="Rockwell" w:cs="Times New Roman"/>
          <w:spacing w:val="-4"/>
          <w:sz w:val="26"/>
          <w:szCs w:val="26"/>
          <w:lang w:val="fr-CA"/>
        </w:rPr>
        <w:t xml:space="preserve">Pas un succès immédiat pour la Triple Alliance!  </w:t>
      </w:r>
      <w:r w:rsidR="00651D2E" w:rsidRPr="007E1037">
        <w:rPr>
          <w:rFonts w:ascii="Rockwell" w:eastAsia="Times New Roman" w:hAnsi="Rockwell" w:cs="Times New Roman"/>
          <w:spacing w:val="-4"/>
          <w:sz w:val="26"/>
          <w:szCs w:val="26"/>
          <w:lang w:val="fr-CA"/>
        </w:rPr>
        <w:t xml:space="preserve">Les </w:t>
      </w:r>
      <w:r w:rsidR="00C777D5" w:rsidRPr="007E1037">
        <w:rPr>
          <w:rFonts w:ascii="Rockwell" w:eastAsia="Times New Roman" w:hAnsi="Rockwell" w:cs="Times New Roman"/>
          <w:spacing w:val="-4"/>
          <w:sz w:val="26"/>
          <w:szCs w:val="26"/>
          <w:lang w:val="fr-CA"/>
        </w:rPr>
        <w:t xml:space="preserve">chars d'assaut plus modernes ont seulement fait leur apparition que vers la fin de la guerre. Ils pouvaient avoir un maximum de 10 hommes, ils avaient un touret pivotant et atteignaient une vitesse de 4 </w:t>
      </w:r>
      <w:proofErr w:type="spellStart"/>
      <w:r w:rsidR="00C777D5" w:rsidRPr="007E1037">
        <w:rPr>
          <w:rFonts w:ascii="Rockwell" w:eastAsia="Times New Roman" w:hAnsi="Rockwell" w:cs="Times New Roman"/>
          <w:spacing w:val="-4"/>
          <w:sz w:val="26"/>
          <w:szCs w:val="26"/>
          <w:lang w:val="fr-CA"/>
        </w:rPr>
        <w:t>mph</w:t>
      </w:r>
      <w:proofErr w:type="spellEnd"/>
      <w:r w:rsidR="00C777D5" w:rsidRPr="007E1037">
        <w:rPr>
          <w:rFonts w:ascii="Rockwell" w:eastAsia="Times New Roman" w:hAnsi="Rockwell" w:cs="Times New Roman"/>
          <w:spacing w:val="-4"/>
          <w:sz w:val="26"/>
          <w:szCs w:val="26"/>
          <w:lang w:val="fr-CA"/>
        </w:rPr>
        <w:t>. Le design du char d'assaut à continuer à s'améliorer même après la guerre ce qui ferait que la guerre des tranchées deviendrait obsolète et retournerait le mouvement au champ de bataille. C'est encore une arme grandement utilisée de nos jours.</w:t>
      </w:r>
    </w:p>
    <w:p w14:paraId="0F977A42" w14:textId="77777777" w:rsidR="001823D0" w:rsidRDefault="001823D0">
      <w:pPr>
        <w:rPr>
          <w:rFonts w:ascii="Rockwell" w:eastAsia="Times New Roman" w:hAnsi="Rockwell" w:cs="Times New Roman"/>
          <w:spacing w:val="-4"/>
          <w:sz w:val="26"/>
          <w:szCs w:val="26"/>
          <w:lang w:val="fr-CA"/>
        </w:rPr>
      </w:pPr>
      <w:r>
        <w:rPr>
          <w:rFonts w:ascii="Rockwell" w:eastAsia="Times New Roman" w:hAnsi="Rockwell" w:cs="Times New Roman"/>
          <w:spacing w:val="-4"/>
          <w:sz w:val="26"/>
          <w:szCs w:val="26"/>
          <w:lang w:val="fr-CA"/>
        </w:rPr>
        <w:br w:type="page"/>
      </w:r>
    </w:p>
    <w:p w14:paraId="59F90D3B" w14:textId="12CBAA1B" w:rsidR="0068788B" w:rsidRPr="007E1037" w:rsidRDefault="001823D0" w:rsidP="001823D0">
      <w:pPr>
        <w:spacing w:after="0" w:line="237" w:lineRule="auto"/>
        <w:ind w:right="15"/>
        <w:rPr>
          <w:rFonts w:ascii="Rockwell" w:eastAsia="Times New Roman" w:hAnsi="Rockwell" w:cs="Times New Roman"/>
          <w:sz w:val="26"/>
          <w:szCs w:val="26"/>
          <w:lang w:val="fr-CA"/>
        </w:rPr>
      </w:pPr>
      <w:r w:rsidRPr="007E1037">
        <w:rPr>
          <w:rFonts w:ascii="Rockwell" w:hAnsi="Rockwell"/>
          <w:noProof/>
        </w:rPr>
        <w:drawing>
          <wp:anchor distT="0" distB="0" distL="114300" distR="114300" simplePos="0" relativeHeight="251636224" behindDoc="0" locked="0" layoutInCell="1" allowOverlap="1" wp14:anchorId="1BF025F5" wp14:editId="46DF9D70">
            <wp:simplePos x="0" y="0"/>
            <wp:positionH relativeFrom="margin">
              <wp:posOffset>-31115</wp:posOffset>
            </wp:positionH>
            <wp:positionV relativeFrom="margin">
              <wp:posOffset>101316</wp:posOffset>
            </wp:positionV>
            <wp:extent cx="2409190" cy="2418715"/>
            <wp:effectExtent l="0" t="0" r="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9190" cy="2418715"/>
                    </a:xfrm>
                    <a:prstGeom prst="rect">
                      <a:avLst/>
                    </a:prstGeom>
                    <a:noFill/>
                  </pic:spPr>
                </pic:pic>
              </a:graphicData>
            </a:graphic>
            <wp14:sizeRelH relativeFrom="page">
              <wp14:pctWidth>0</wp14:pctWidth>
            </wp14:sizeRelH>
            <wp14:sizeRelV relativeFrom="page">
              <wp14:pctHeight>0</wp14:pctHeight>
            </wp14:sizeRelV>
          </wp:anchor>
        </w:drawing>
      </w:r>
      <w:r w:rsidR="0068788B" w:rsidRPr="007E1037">
        <w:rPr>
          <w:rFonts w:ascii="Rockwell" w:eastAsia="Times New Roman" w:hAnsi="Rockwell" w:cs="Times New Roman"/>
          <w:sz w:val="26"/>
          <w:szCs w:val="26"/>
          <w:lang w:val="fr-CA"/>
        </w:rPr>
        <w:t>Un autre premier pour cette guerre était l'utilisation de l'</w:t>
      </w:r>
      <w:r w:rsidRPr="001823D0">
        <w:rPr>
          <w:rFonts w:ascii="Rockwell" w:eastAsia="Stencil" w:hAnsi="Rockwell" w:cs="Stencil"/>
          <w:b/>
          <w:bCs/>
          <w:sz w:val="26"/>
          <w:szCs w:val="26"/>
          <w:lang w:val="fr-CA"/>
        </w:rPr>
        <w:t>AVION</w:t>
      </w:r>
      <w:r w:rsidR="0068788B" w:rsidRPr="007E1037">
        <w:rPr>
          <w:rFonts w:ascii="Rockwell" w:eastAsia="Stencil" w:hAnsi="Rockwell" w:cs="Stencil"/>
          <w:sz w:val="26"/>
          <w:szCs w:val="26"/>
          <w:lang w:val="fr-CA"/>
        </w:rPr>
        <w:t xml:space="preserve"> </w:t>
      </w:r>
      <w:r w:rsidR="0068788B" w:rsidRPr="007E1037">
        <w:rPr>
          <w:rFonts w:ascii="Rockwell" w:eastAsia="Stencil" w:hAnsi="Rockwell" w:cs="Times New Roman"/>
          <w:sz w:val="26"/>
          <w:szCs w:val="26"/>
          <w:lang w:val="fr-CA"/>
        </w:rPr>
        <w:t xml:space="preserve">pour livrer les bombes. Les avions sont devenus des chasseurs-bombardiers équipés de mitrailleuses, bombes et même de canons. </w:t>
      </w:r>
      <w:r>
        <w:rPr>
          <w:rFonts w:ascii="Rockwell" w:eastAsia="Stencil" w:hAnsi="Rockwell" w:cs="Times New Roman"/>
          <w:sz w:val="26"/>
          <w:szCs w:val="26"/>
          <w:lang w:val="fr-CA"/>
        </w:rPr>
        <w:t xml:space="preserve">Ils étaient même utilisés pour des travaux de reconnaissance. </w:t>
      </w:r>
      <w:r w:rsidR="0068788B" w:rsidRPr="007E1037">
        <w:rPr>
          <w:rFonts w:ascii="Rockwell" w:eastAsia="Stencil" w:hAnsi="Rockwell" w:cs="Times New Roman"/>
          <w:sz w:val="26"/>
          <w:szCs w:val="26"/>
          <w:lang w:val="fr-CA"/>
        </w:rPr>
        <w:t>Les pilotes engageaient l'ennemi dans le combat aérien</w:t>
      </w:r>
      <w:r>
        <w:rPr>
          <w:rFonts w:ascii="Rockwell" w:eastAsia="Stencil" w:hAnsi="Rockwell" w:cs="Times New Roman"/>
          <w:sz w:val="26"/>
          <w:szCs w:val="26"/>
          <w:lang w:val="fr-CA"/>
        </w:rPr>
        <w:t xml:space="preserve">, dans des « combats de chiens » </w:t>
      </w:r>
      <w:r w:rsidR="0068788B" w:rsidRPr="007E1037">
        <w:rPr>
          <w:rFonts w:ascii="Rockwell" w:eastAsia="Stencil" w:hAnsi="Rockwell" w:cs="Times New Roman"/>
          <w:sz w:val="26"/>
          <w:szCs w:val="26"/>
          <w:lang w:val="fr-CA"/>
        </w:rPr>
        <w:t xml:space="preserve">pour protéger les hommes sur la terre. </w:t>
      </w:r>
      <w:r>
        <w:rPr>
          <w:rFonts w:ascii="Rockwell" w:eastAsia="Stencil" w:hAnsi="Rockwell" w:cs="Times New Roman"/>
          <w:sz w:val="26"/>
          <w:szCs w:val="26"/>
          <w:lang w:val="fr-CA"/>
        </w:rPr>
        <w:t>L’as</w:t>
      </w:r>
      <w:r w:rsidR="0068788B" w:rsidRPr="007E1037">
        <w:rPr>
          <w:rFonts w:ascii="Rockwell" w:eastAsia="Stencil" w:hAnsi="Rockwell" w:cs="Times New Roman"/>
          <w:sz w:val="26"/>
          <w:szCs w:val="26"/>
          <w:lang w:val="fr-CA"/>
        </w:rPr>
        <w:t xml:space="preserve"> canadien, William "Billy" Bishop a abattu 72 avions durant la PGM. Il a rencontré l'</w:t>
      </w:r>
      <w:r>
        <w:rPr>
          <w:rFonts w:ascii="Rockwell" w:eastAsia="Stencil" w:hAnsi="Rockwell" w:cs="Times New Roman"/>
          <w:sz w:val="26"/>
          <w:szCs w:val="26"/>
          <w:lang w:val="fr-CA"/>
        </w:rPr>
        <w:t>as</w:t>
      </w:r>
      <w:r w:rsidR="0068788B" w:rsidRPr="007E1037">
        <w:rPr>
          <w:rFonts w:ascii="Rockwell" w:eastAsia="Stencil" w:hAnsi="Rockwell" w:cs="Times New Roman"/>
          <w:sz w:val="26"/>
          <w:szCs w:val="26"/>
          <w:lang w:val="fr-CA"/>
        </w:rPr>
        <w:t xml:space="preserve"> fameux </w:t>
      </w:r>
      <w:r w:rsidR="006A5FE5" w:rsidRPr="007E1037">
        <w:rPr>
          <w:rFonts w:ascii="Rockwell" w:eastAsia="Stencil" w:hAnsi="Rockwell" w:cs="Times New Roman"/>
          <w:sz w:val="26"/>
          <w:szCs w:val="26"/>
          <w:lang w:val="fr-CA"/>
        </w:rPr>
        <w:t>a</w:t>
      </w:r>
      <w:r w:rsidR="0068788B" w:rsidRPr="007E1037">
        <w:rPr>
          <w:rFonts w:ascii="Rockwell" w:eastAsia="Stencil" w:hAnsi="Rockwell" w:cs="Times New Roman"/>
          <w:sz w:val="26"/>
          <w:szCs w:val="26"/>
          <w:lang w:val="fr-CA"/>
        </w:rPr>
        <w:t xml:space="preserve">llemand Manfred von Richthofen (le Red Baron). Même que ni un ni </w:t>
      </w:r>
      <w:r w:rsidR="00D613E1" w:rsidRPr="007E1037">
        <w:rPr>
          <w:rFonts w:ascii="Rockwell" w:eastAsia="Stencil" w:hAnsi="Rockwell" w:cs="Times New Roman"/>
          <w:sz w:val="26"/>
          <w:szCs w:val="26"/>
          <w:lang w:val="fr-CA"/>
        </w:rPr>
        <w:t>l'autre n'ait gagné le combat, ce serait</w:t>
      </w:r>
      <w:r w:rsidR="0068788B" w:rsidRPr="007E1037">
        <w:rPr>
          <w:rFonts w:ascii="Rockwell" w:eastAsia="Stencil" w:hAnsi="Rockwell" w:cs="Times New Roman"/>
          <w:sz w:val="26"/>
          <w:szCs w:val="26"/>
          <w:lang w:val="fr-CA"/>
        </w:rPr>
        <w:t xml:space="preserve"> </w:t>
      </w:r>
      <w:r w:rsidR="00D613E1" w:rsidRPr="007E1037">
        <w:rPr>
          <w:rFonts w:ascii="Rockwell" w:eastAsia="Stencil" w:hAnsi="Rockwell" w:cs="Times New Roman"/>
          <w:sz w:val="26"/>
          <w:szCs w:val="26"/>
          <w:lang w:val="fr-CA"/>
        </w:rPr>
        <w:t xml:space="preserve">le </w:t>
      </w:r>
      <w:r w:rsidR="0068788B" w:rsidRPr="007E1037">
        <w:rPr>
          <w:rFonts w:ascii="Rockwell" w:eastAsia="Stencil" w:hAnsi="Rockwell" w:cs="Times New Roman"/>
          <w:sz w:val="26"/>
          <w:szCs w:val="26"/>
          <w:lang w:val="fr-CA"/>
        </w:rPr>
        <w:t xml:space="preserve">Canadien, Roy Brown, qui </w:t>
      </w:r>
      <w:r w:rsidR="00D613E1" w:rsidRPr="007E1037">
        <w:rPr>
          <w:rFonts w:ascii="Rockwell" w:eastAsia="Stencil" w:hAnsi="Rockwell" w:cs="Times New Roman"/>
          <w:sz w:val="26"/>
          <w:szCs w:val="26"/>
          <w:lang w:val="fr-CA"/>
        </w:rPr>
        <w:t>finirait</w:t>
      </w:r>
      <w:r w:rsidR="0068788B" w:rsidRPr="007E1037">
        <w:rPr>
          <w:rFonts w:ascii="Rockwell" w:eastAsia="Stencil" w:hAnsi="Rockwell" w:cs="Times New Roman"/>
          <w:sz w:val="26"/>
          <w:szCs w:val="26"/>
          <w:lang w:val="fr-CA"/>
        </w:rPr>
        <w:t xml:space="preserve"> par abattre le Red Baron.</w:t>
      </w:r>
    </w:p>
    <w:p w14:paraId="427D69D3" w14:textId="5B80F9C2" w:rsidR="0068788B" w:rsidRPr="007E1037" w:rsidRDefault="0068788B" w:rsidP="001823D0">
      <w:pPr>
        <w:spacing w:after="0" w:line="237" w:lineRule="auto"/>
        <w:ind w:right="15"/>
        <w:rPr>
          <w:rFonts w:ascii="Rockwell" w:eastAsia="Times New Roman" w:hAnsi="Rockwell" w:cs="Times New Roman"/>
          <w:sz w:val="26"/>
          <w:szCs w:val="26"/>
          <w:lang w:val="fr-CA"/>
        </w:rPr>
      </w:pPr>
    </w:p>
    <w:p w14:paraId="605191E0" w14:textId="2478115A" w:rsidR="0049468A" w:rsidRPr="007E1037" w:rsidRDefault="0049468A" w:rsidP="001823D0">
      <w:pPr>
        <w:spacing w:after="0" w:line="237" w:lineRule="auto"/>
        <w:ind w:right="15"/>
        <w:rPr>
          <w:rFonts w:ascii="Rockwell" w:eastAsia="Times New Roman" w:hAnsi="Rockwell" w:cs="Times New Roman"/>
          <w:sz w:val="26"/>
          <w:szCs w:val="26"/>
          <w:lang w:val="fr-CA"/>
        </w:rPr>
      </w:pPr>
    </w:p>
    <w:p w14:paraId="700FAB28" w14:textId="08B5C79D" w:rsidR="000B24F6" w:rsidRPr="007E1037" w:rsidRDefault="000B24F6" w:rsidP="001823D0">
      <w:pPr>
        <w:spacing w:after="0" w:line="237" w:lineRule="auto"/>
        <w:ind w:right="15"/>
        <w:rPr>
          <w:rFonts w:ascii="Rockwell" w:eastAsia="Times New Roman" w:hAnsi="Rockwell" w:cs="Times New Roman"/>
          <w:sz w:val="26"/>
          <w:szCs w:val="26"/>
          <w:lang w:val="fr-CA"/>
        </w:rPr>
      </w:pPr>
    </w:p>
    <w:p w14:paraId="698F1DC0" w14:textId="117B9E36" w:rsidR="006A5FE5" w:rsidRPr="007E1037" w:rsidRDefault="00CE3800" w:rsidP="001823D0">
      <w:pPr>
        <w:spacing w:after="0" w:line="240" w:lineRule="auto"/>
        <w:ind w:right="15"/>
        <w:rPr>
          <w:rFonts w:ascii="Rockwell" w:eastAsia="Times New Roman" w:hAnsi="Rockwell" w:cs="Times New Roman"/>
          <w:sz w:val="26"/>
          <w:szCs w:val="26"/>
          <w:lang w:val="fr-CA"/>
        </w:rPr>
      </w:pPr>
      <w:r w:rsidRPr="00BC673B">
        <w:drawing>
          <wp:anchor distT="0" distB="0" distL="114300" distR="114300" simplePos="0" relativeHeight="251758080" behindDoc="0" locked="0" layoutInCell="1" allowOverlap="1" wp14:anchorId="7A4B745F" wp14:editId="615610AD">
            <wp:simplePos x="0" y="0"/>
            <wp:positionH relativeFrom="margin">
              <wp:posOffset>3529195</wp:posOffset>
            </wp:positionH>
            <wp:positionV relativeFrom="margin">
              <wp:posOffset>5172966</wp:posOffset>
            </wp:positionV>
            <wp:extent cx="3157220" cy="1659890"/>
            <wp:effectExtent l="0" t="0" r="5080" b="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157220" cy="1659890"/>
                    </a:xfrm>
                    <a:prstGeom prst="rect">
                      <a:avLst/>
                    </a:prstGeom>
                  </pic:spPr>
                </pic:pic>
              </a:graphicData>
            </a:graphic>
            <wp14:sizeRelH relativeFrom="margin">
              <wp14:pctWidth>0</wp14:pctWidth>
            </wp14:sizeRelH>
            <wp14:sizeRelV relativeFrom="margin">
              <wp14:pctHeight>0</wp14:pctHeight>
            </wp14:sizeRelV>
          </wp:anchor>
        </w:drawing>
      </w:r>
      <w:r w:rsidRPr="00BC673B">
        <w:drawing>
          <wp:anchor distT="0" distB="0" distL="114300" distR="114300" simplePos="0" relativeHeight="251749888" behindDoc="0" locked="0" layoutInCell="1" allowOverlap="1" wp14:anchorId="61FC4801" wp14:editId="50C1C791">
            <wp:simplePos x="0" y="0"/>
            <wp:positionH relativeFrom="margin">
              <wp:posOffset>3529330</wp:posOffset>
            </wp:positionH>
            <wp:positionV relativeFrom="margin">
              <wp:posOffset>3285490</wp:posOffset>
            </wp:positionV>
            <wp:extent cx="3164205" cy="1653540"/>
            <wp:effectExtent l="0" t="0" r="0" b="381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164205" cy="1653540"/>
                    </a:xfrm>
                    <a:prstGeom prst="rect">
                      <a:avLst/>
                    </a:prstGeom>
                  </pic:spPr>
                </pic:pic>
              </a:graphicData>
            </a:graphic>
            <wp14:sizeRelH relativeFrom="margin">
              <wp14:pctWidth>0</wp14:pctWidth>
            </wp14:sizeRelH>
            <wp14:sizeRelV relativeFrom="margin">
              <wp14:pctHeight>0</wp14:pctHeight>
            </wp14:sizeRelV>
          </wp:anchor>
        </w:drawing>
      </w:r>
      <w:r w:rsidR="00D613E1" w:rsidRPr="007E1037">
        <w:rPr>
          <w:rFonts w:ascii="Rockwell" w:eastAsia="Times New Roman" w:hAnsi="Rockwell" w:cs="Times New Roman"/>
          <w:sz w:val="26"/>
          <w:szCs w:val="26"/>
          <w:lang w:val="fr-CA"/>
        </w:rPr>
        <w:t xml:space="preserve">Le gouvernement britannique était résolu que leur flotte serait la plus grande et la meilleure. En 1906, </w:t>
      </w:r>
      <w:r w:rsidR="006A5FE5" w:rsidRPr="007E1037">
        <w:rPr>
          <w:rFonts w:ascii="Rockwell" w:eastAsia="Times New Roman" w:hAnsi="Rockwell" w:cs="Times New Roman"/>
          <w:sz w:val="26"/>
          <w:szCs w:val="26"/>
          <w:lang w:val="fr-CA"/>
        </w:rPr>
        <w:t xml:space="preserve">la Grande Bretagne a mis à l'eau le cuirassé </w:t>
      </w:r>
      <w:r w:rsidR="00BC673B" w:rsidRPr="00BC673B">
        <w:rPr>
          <w:rFonts w:ascii="Rockwell" w:eastAsia="Times New Roman" w:hAnsi="Rockwell" w:cs="Times New Roman"/>
          <w:b/>
          <w:bCs/>
          <w:sz w:val="26"/>
          <w:szCs w:val="26"/>
          <w:lang w:val="fr-CA"/>
        </w:rPr>
        <w:t>DREADNOUGHT</w:t>
      </w:r>
      <w:r w:rsidR="006A5FE5" w:rsidRPr="007E1037">
        <w:rPr>
          <w:rFonts w:ascii="Rockwell" w:eastAsia="Times New Roman" w:hAnsi="Rockwell" w:cs="Times New Roman"/>
          <w:sz w:val="26"/>
          <w:szCs w:val="26"/>
          <w:lang w:val="fr-CA"/>
        </w:rPr>
        <w:t>, qui était le plus fort</w:t>
      </w:r>
      <w:r w:rsidR="00BC673B">
        <w:rPr>
          <w:rFonts w:ascii="Rockwell" w:eastAsia="Times New Roman" w:hAnsi="Rockwell" w:cs="Times New Roman"/>
          <w:sz w:val="26"/>
          <w:szCs w:val="26"/>
          <w:lang w:val="fr-CA"/>
        </w:rPr>
        <w:t>, le plus armé</w:t>
      </w:r>
      <w:r w:rsidR="006A5FE5" w:rsidRPr="007E1037">
        <w:rPr>
          <w:rFonts w:ascii="Rockwell" w:eastAsia="Times New Roman" w:hAnsi="Rockwell" w:cs="Times New Roman"/>
          <w:sz w:val="26"/>
          <w:szCs w:val="26"/>
          <w:lang w:val="fr-CA"/>
        </w:rPr>
        <w:t xml:space="preserve"> et le plus vite de tous les autres cuirassés</w:t>
      </w:r>
      <w:r w:rsidR="00BC673B">
        <w:rPr>
          <w:rFonts w:ascii="Rockwell" w:eastAsia="Times New Roman" w:hAnsi="Rockwell" w:cs="Times New Roman"/>
          <w:sz w:val="26"/>
          <w:szCs w:val="26"/>
          <w:lang w:val="fr-CA"/>
        </w:rPr>
        <w:t xml:space="preserve"> à cette époque</w:t>
      </w:r>
      <w:r w:rsidR="006A5FE5" w:rsidRPr="007E1037">
        <w:rPr>
          <w:rFonts w:ascii="Rockwell" w:eastAsia="Times New Roman" w:hAnsi="Rockwell" w:cs="Times New Roman"/>
          <w:sz w:val="26"/>
          <w:szCs w:val="26"/>
          <w:lang w:val="fr-CA"/>
        </w:rPr>
        <w:t xml:space="preserve">. Il avait 10 fusils de 12 pouces, des tourets élevés qui permettait une meilleure précision à longue distance. Le </w:t>
      </w:r>
      <w:r w:rsidR="00BC673B">
        <w:rPr>
          <w:rFonts w:ascii="Rockwell" w:eastAsia="Times New Roman" w:hAnsi="Rockwell" w:cs="Times New Roman"/>
          <w:sz w:val="26"/>
          <w:szCs w:val="26"/>
          <w:lang w:val="fr-CA"/>
        </w:rPr>
        <w:t>D</w:t>
      </w:r>
      <w:r w:rsidR="006A5FE5" w:rsidRPr="007E1037">
        <w:rPr>
          <w:rFonts w:ascii="Rockwell" w:eastAsia="Times New Roman" w:hAnsi="Rockwell" w:cs="Times New Roman"/>
          <w:sz w:val="26"/>
          <w:szCs w:val="26"/>
          <w:lang w:val="fr-CA"/>
        </w:rPr>
        <w:t>readnought avait 24 fusils de 3 pouces et cinq tubes de torpille sous l'eau. Il avait une armure de plaques de 28 cm d'épaisseur. De plus du Dreadnought, les sous-marins ont été utilisé</w:t>
      </w:r>
      <w:r w:rsidR="0049468A" w:rsidRPr="007E1037">
        <w:rPr>
          <w:rFonts w:ascii="Rockwell" w:eastAsia="Times New Roman" w:hAnsi="Rockwell" w:cs="Times New Roman"/>
          <w:sz w:val="26"/>
          <w:szCs w:val="26"/>
          <w:lang w:val="fr-CA"/>
        </w:rPr>
        <w:t>s</w:t>
      </w:r>
      <w:r w:rsidR="006A5FE5" w:rsidRPr="007E1037">
        <w:rPr>
          <w:rFonts w:ascii="Rockwell" w:eastAsia="Times New Roman" w:hAnsi="Rockwell" w:cs="Times New Roman"/>
          <w:sz w:val="26"/>
          <w:szCs w:val="26"/>
          <w:lang w:val="fr-CA"/>
        </w:rPr>
        <w:t xml:space="preserve"> durant la PGM.</w:t>
      </w:r>
      <w:r w:rsidR="0049468A" w:rsidRPr="007E1037">
        <w:rPr>
          <w:rFonts w:ascii="Rockwell" w:eastAsia="Times New Roman" w:hAnsi="Rockwell" w:cs="Times New Roman"/>
          <w:sz w:val="26"/>
          <w:szCs w:val="26"/>
          <w:lang w:val="fr-CA"/>
        </w:rPr>
        <w:t xml:space="preserve"> </w:t>
      </w:r>
      <w:r w:rsidR="00BC673B">
        <w:rPr>
          <w:rFonts w:ascii="Rockwell" w:eastAsia="Times New Roman" w:hAnsi="Rockwell" w:cs="Times New Roman"/>
          <w:sz w:val="26"/>
          <w:szCs w:val="26"/>
          <w:lang w:val="fr-CA"/>
        </w:rPr>
        <w:t>L</w:t>
      </w:r>
      <w:r w:rsidR="0049468A" w:rsidRPr="007E1037">
        <w:rPr>
          <w:rFonts w:ascii="Rockwell" w:eastAsia="Times New Roman" w:hAnsi="Rockwell" w:cs="Times New Roman"/>
          <w:sz w:val="26"/>
          <w:szCs w:val="26"/>
          <w:lang w:val="fr-CA"/>
        </w:rPr>
        <w:t xml:space="preserve">es Britanniques ainsi que les Allemands avaient développé des </w:t>
      </w:r>
      <w:r w:rsidR="00BC673B" w:rsidRPr="00BC673B">
        <w:rPr>
          <w:rFonts w:ascii="Rockwell" w:eastAsia="Times New Roman" w:hAnsi="Rockwell" w:cs="Times New Roman"/>
          <w:b/>
          <w:bCs/>
          <w:sz w:val="26"/>
          <w:szCs w:val="26"/>
          <w:lang w:val="fr-CA"/>
        </w:rPr>
        <w:t>U-BOATS</w:t>
      </w:r>
      <w:r w:rsidR="0049468A" w:rsidRPr="007E1037">
        <w:rPr>
          <w:rFonts w:ascii="Rockwell" w:eastAsia="Times New Roman" w:hAnsi="Rockwell" w:cs="Times New Roman"/>
          <w:sz w:val="26"/>
          <w:szCs w:val="26"/>
          <w:lang w:val="fr-CA"/>
        </w:rPr>
        <w:t xml:space="preserve"> (ou sous-marin). Tandis que les sous-marins étaient lents et fragiles et ne pouvaient </w:t>
      </w:r>
      <w:r w:rsidR="00BC673B">
        <w:rPr>
          <w:rFonts w:ascii="Rockwell" w:eastAsia="Times New Roman" w:hAnsi="Rockwell" w:cs="Times New Roman"/>
          <w:sz w:val="26"/>
          <w:szCs w:val="26"/>
          <w:lang w:val="fr-CA"/>
        </w:rPr>
        <w:t>s</w:t>
      </w:r>
      <w:r w:rsidR="0049468A" w:rsidRPr="007E1037">
        <w:rPr>
          <w:rFonts w:ascii="Rockwell" w:eastAsia="Times New Roman" w:hAnsi="Rockwell" w:cs="Times New Roman"/>
          <w:sz w:val="26"/>
          <w:szCs w:val="26"/>
          <w:lang w:val="fr-CA"/>
        </w:rPr>
        <w:t xml:space="preserve">ubmerger </w:t>
      </w:r>
      <w:r w:rsidR="00BC673B">
        <w:rPr>
          <w:rFonts w:ascii="Rockwell" w:eastAsia="Times New Roman" w:hAnsi="Rockwell" w:cs="Times New Roman"/>
          <w:sz w:val="26"/>
          <w:szCs w:val="26"/>
          <w:lang w:val="fr-CA"/>
        </w:rPr>
        <w:t xml:space="preserve">que </w:t>
      </w:r>
      <w:r w:rsidR="0049468A" w:rsidRPr="007E1037">
        <w:rPr>
          <w:rFonts w:ascii="Rockwell" w:eastAsia="Times New Roman" w:hAnsi="Rockwell" w:cs="Times New Roman"/>
          <w:sz w:val="26"/>
          <w:szCs w:val="26"/>
          <w:lang w:val="fr-CA"/>
        </w:rPr>
        <w:t>pour quelques heures à la fois, leurs torpilles causaient une menace sérieuse aux autres navires.</w:t>
      </w:r>
    </w:p>
    <w:p w14:paraId="32752FA2" w14:textId="2FA60BA2" w:rsidR="00BC0EA5" w:rsidRPr="007E1037" w:rsidRDefault="00BB1750" w:rsidP="0049468A">
      <w:pPr>
        <w:spacing w:before="1" w:after="0" w:line="300" w:lineRule="exact"/>
        <w:ind w:left="400" w:right="89"/>
        <w:rPr>
          <w:rFonts w:ascii="Rockwell" w:eastAsia="Times New Roman" w:hAnsi="Rockwell" w:cs="Times New Roman"/>
          <w:sz w:val="26"/>
          <w:szCs w:val="26"/>
          <w:lang w:val="fr-CA"/>
        </w:rPr>
      </w:pPr>
      <w:r w:rsidRPr="007E1037">
        <w:rPr>
          <w:rFonts w:ascii="Rockwell" w:eastAsia="Times New Roman" w:hAnsi="Rockwell" w:cs="Times New Roman"/>
          <w:spacing w:val="59"/>
          <w:sz w:val="26"/>
          <w:szCs w:val="26"/>
          <w:lang w:val="fr-CA"/>
        </w:rPr>
        <w:t xml:space="preserve"> </w:t>
      </w:r>
    </w:p>
    <w:sectPr w:rsidR="00BC0EA5" w:rsidRPr="007E1037" w:rsidSect="007E1037">
      <w:headerReference w:type="default" r:id="rId26"/>
      <w:pgSz w:w="12240" w:h="15840"/>
      <w:pgMar w:top="1135" w:right="1080" w:bottom="426" w:left="10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167974" w14:textId="77777777" w:rsidR="00D33203" w:rsidRDefault="00D33203" w:rsidP="007771BF">
      <w:pPr>
        <w:spacing w:after="0" w:line="240" w:lineRule="auto"/>
      </w:pPr>
      <w:r>
        <w:separator/>
      </w:r>
    </w:p>
  </w:endnote>
  <w:endnote w:type="continuationSeparator" w:id="0">
    <w:p w14:paraId="23046BBC" w14:textId="77777777" w:rsidR="00D33203" w:rsidRDefault="00D33203" w:rsidP="007771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Stencil">
    <w:panose1 w:val="040409050D0802020404"/>
    <w:charset w:val="00"/>
    <w:family w:val="decorative"/>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A23340" w14:textId="77777777" w:rsidR="00D33203" w:rsidRDefault="00D33203" w:rsidP="007771BF">
      <w:pPr>
        <w:spacing w:after="0" w:line="240" w:lineRule="auto"/>
      </w:pPr>
      <w:r>
        <w:separator/>
      </w:r>
    </w:p>
  </w:footnote>
  <w:footnote w:type="continuationSeparator" w:id="0">
    <w:p w14:paraId="3C9F2947" w14:textId="77777777" w:rsidR="00D33203" w:rsidRDefault="00D33203" w:rsidP="007771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917D7" w14:textId="266063DD" w:rsidR="007771BF" w:rsidRPr="000B24F6" w:rsidRDefault="000B24F6">
    <w:pPr>
      <w:pStyle w:val="En-tte"/>
      <w:rPr>
        <w:sz w:val="14"/>
        <w:szCs w:val="14"/>
      </w:rPr>
    </w:pPr>
    <w:r w:rsidRPr="000B24F6">
      <w:rPr>
        <w:sz w:val="18"/>
        <w:szCs w:val="18"/>
      </w:rPr>
      <w:t>CHC2D</w:t>
    </w:r>
    <w:r>
      <w:rPr>
        <w:sz w:val="18"/>
        <w:szCs w:val="18"/>
      </w:rPr>
      <w:tab/>
    </w:r>
    <w:r>
      <w:rPr>
        <w:sz w:val="18"/>
        <w:szCs w:val="18"/>
      </w:rPr>
      <w:tab/>
      <w:t>PGM</w:t>
    </w:r>
  </w:p>
  <w:p w14:paraId="23344E87" w14:textId="77777777" w:rsidR="007771BF" w:rsidRPr="000B24F6" w:rsidRDefault="007771BF">
    <w:pPr>
      <w:pStyle w:val="En-tte"/>
      <w:rPr>
        <w:lang w:val="fr-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4A4DC1"/>
    <w:multiLevelType w:val="hybridMultilevel"/>
    <w:tmpl w:val="5896C8C6"/>
    <w:lvl w:ilvl="0" w:tplc="0C0C000B">
      <w:start w:val="1"/>
      <w:numFmt w:val="bullet"/>
      <w:lvlText w:val=""/>
      <w:lvlJc w:val="left"/>
      <w:pPr>
        <w:ind w:left="940" w:hanging="360"/>
      </w:pPr>
      <w:rPr>
        <w:rFonts w:ascii="Wingdings" w:hAnsi="Wingdings" w:hint="default"/>
      </w:rPr>
    </w:lvl>
    <w:lvl w:ilvl="1" w:tplc="0C0C0003" w:tentative="1">
      <w:start w:val="1"/>
      <w:numFmt w:val="bullet"/>
      <w:lvlText w:val="o"/>
      <w:lvlJc w:val="left"/>
      <w:pPr>
        <w:ind w:left="1660" w:hanging="360"/>
      </w:pPr>
      <w:rPr>
        <w:rFonts w:ascii="Courier New" w:hAnsi="Courier New" w:cs="Courier New" w:hint="default"/>
      </w:rPr>
    </w:lvl>
    <w:lvl w:ilvl="2" w:tplc="0C0C0005" w:tentative="1">
      <w:start w:val="1"/>
      <w:numFmt w:val="bullet"/>
      <w:lvlText w:val=""/>
      <w:lvlJc w:val="left"/>
      <w:pPr>
        <w:ind w:left="2380" w:hanging="360"/>
      </w:pPr>
      <w:rPr>
        <w:rFonts w:ascii="Wingdings" w:hAnsi="Wingdings" w:hint="default"/>
      </w:rPr>
    </w:lvl>
    <w:lvl w:ilvl="3" w:tplc="0C0C0001" w:tentative="1">
      <w:start w:val="1"/>
      <w:numFmt w:val="bullet"/>
      <w:lvlText w:val=""/>
      <w:lvlJc w:val="left"/>
      <w:pPr>
        <w:ind w:left="3100" w:hanging="360"/>
      </w:pPr>
      <w:rPr>
        <w:rFonts w:ascii="Symbol" w:hAnsi="Symbol" w:hint="default"/>
      </w:rPr>
    </w:lvl>
    <w:lvl w:ilvl="4" w:tplc="0C0C0003" w:tentative="1">
      <w:start w:val="1"/>
      <w:numFmt w:val="bullet"/>
      <w:lvlText w:val="o"/>
      <w:lvlJc w:val="left"/>
      <w:pPr>
        <w:ind w:left="3820" w:hanging="360"/>
      </w:pPr>
      <w:rPr>
        <w:rFonts w:ascii="Courier New" w:hAnsi="Courier New" w:cs="Courier New" w:hint="default"/>
      </w:rPr>
    </w:lvl>
    <w:lvl w:ilvl="5" w:tplc="0C0C0005" w:tentative="1">
      <w:start w:val="1"/>
      <w:numFmt w:val="bullet"/>
      <w:lvlText w:val=""/>
      <w:lvlJc w:val="left"/>
      <w:pPr>
        <w:ind w:left="4540" w:hanging="360"/>
      </w:pPr>
      <w:rPr>
        <w:rFonts w:ascii="Wingdings" w:hAnsi="Wingdings" w:hint="default"/>
      </w:rPr>
    </w:lvl>
    <w:lvl w:ilvl="6" w:tplc="0C0C0001" w:tentative="1">
      <w:start w:val="1"/>
      <w:numFmt w:val="bullet"/>
      <w:lvlText w:val=""/>
      <w:lvlJc w:val="left"/>
      <w:pPr>
        <w:ind w:left="5260" w:hanging="360"/>
      </w:pPr>
      <w:rPr>
        <w:rFonts w:ascii="Symbol" w:hAnsi="Symbol" w:hint="default"/>
      </w:rPr>
    </w:lvl>
    <w:lvl w:ilvl="7" w:tplc="0C0C0003" w:tentative="1">
      <w:start w:val="1"/>
      <w:numFmt w:val="bullet"/>
      <w:lvlText w:val="o"/>
      <w:lvlJc w:val="left"/>
      <w:pPr>
        <w:ind w:left="5980" w:hanging="360"/>
      </w:pPr>
      <w:rPr>
        <w:rFonts w:ascii="Courier New" w:hAnsi="Courier New" w:cs="Courier New" w:hint="default"/>
      </w:rPr>
    </w:lvl>
    <w:lvl w:ilvl="8" w:tplc="0C0C0005" w:tentative="1">
      <w:start w:val="1"/>
      <w:numFmt w:val="bullet"/>
      <w:lvlText w:val=""/>
      <w:lvlJc w:val="left"/>
      <w:pPr>
        <w:ind w:left="67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C0EA5"/>
    <w:rsid w:val="0002510C"/>
    <w:rsid w:val="00064346"/>
    <w:rsid w:val="000B24F6"/>
    <w:rsid w:val="001823D0"/>
    <w:rsid w:val="00283F63"/>
    <w:rsid w:val="00337976"/>
    <w:rsid w:val="0034369D"/>
    <w:rsid w:val="0035435B"/>
    <w:rsid w:val="0039324B"/>
    <w:rsid w:val="003D25FE"/>
    <w:rsid w:val="00402D05"/>
    <w:rsid w:val="004308E1"/>
    <w:rsid w:val="0049468A"/>
    <w:rsid w:val="00534EF7"/>
    <w:rsid w:val="005902A1"/>
    <w:rsid w:val="0064235A"/>
    <w:rsid w:val="00651D2E"/>
    <w:rsid w:val="006757A0"/>
    <w:rsid w:val="0068788B"/>
    <w:rsid w:val="006A5FE5"/>
    <w:rsid w:val="007771BF"/>
    <w:rsid w:val="007E1037"/>
    <w:rsid w:val="00862313"/>
    <w:rsid w:val="009904FC"/>
    <w:rsid w:val="00992735"/>
    <w:rsid w:val="009C466A"/>
    <w:rsid w:val="009E1280"/>
    <w:rsid w:val="00A04A71"/>
    <w:rsid w:val="00B045F8"/>
    <w:rsid w:val="00BB1750"/>
    <w:rsid w:val="00BC0EA5"/>
    <w:rsid w:val="00BC673B"/>
    <w:rsid w:val="00BD546F"/>
    <w:rsid w:val="00BF3ECC"/>
    <w:rsid w:val="00C777D5"/>
    <w:rsid w:val="00C80F82"/>
    <w:rsid w:val="00CA4FBC"/>
    <w:rsid w:val="00CE3800"/>
    <w:rsid w:val="00D11BBD"/>
    <w:rsid w:val="00D3314A"/>
    <w:rsid w:val="00D33203"/>
    <w:rsid w:val="00D613E1"/>
    <w:rsid w:val="00D70982"/>
    <w:rsid w:val="00D73BE9"/>
    <w:rsid w:val="00D8727E"/>
    <w:rsid w:val="00E204AA"/>
    <w:rsid w:val="00E35ED2"/>
    <w:rsid w:val="00F46099"/>
    <w:rsid w:val="00F52294"/>
    <w:rsid w:val="00FA7837"/>
    <w:rsid w:val="00FF43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346D08"/>
  <w15:docId w15:val="{2883D7E9-E151-4E98-B0EB-DB9E59C05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771BF"/>
    <w:pPr>
      <w:tabs>
        <w:tab w:val="center" w:pos="4680"/>
        <w:tab w:val="right" w:pos="9360"/>
      </w:tabs>
      <w:spacing w:after="0" w:line="240" w:lineRule="auto"/>
    </w:pPr>
  </w:style>
  <w:style w:type="character" w:customStyle="1" w:styleId="En-tteCar">
    <w:name w:val="En-tête Car"/>
    <w:basedOn w:val="Policepardfaut"/>
    <w:link w:val="En-tte"/>
    <w:uiPriority w:val="99"/>
    <w:rsid w:val="007771BF"/>
  </w:style>
  <w:style w:type="paragraph" w:styleId="Pieddepage">
    <w:name w:val="footer"/>
    <w:basedOn w:val="Normal"/>
    <w:link w:val="PieddepageCar"/>
    <w:uiPriority w:val="99"/>
    <w:unhideWhenUsed/>
    <w:rsid w:val="007771B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7771BF"/>
  </w:style>
  <w:style w:type="paragraph" w:styleId="Rvision">
    <w:name w:val="Revision"/>
    <w:hidden/>
    <w:uiPriority w:val="99"/>
    <w:semiHidden/>
    <w:rsid w:val="00D613E1"/>
    <w:pPr>
      <w:widowControl/>
      <w:spacing w:after="0" w:line="240" w:lineRule="auto"/>
    </w:pPr>
  </w:style>
  <w:style w:type="paragraph" w:styleId="Paragraphedeliste">
    <w:name w:val="List Paragraph"/>
    <w:basedOn w:val="Normal"/>
    <w:uiPriority w:val="34"/>
    <w:qFormat/>
    <w:rsid w:val="00534E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DDFC79-AA8A-429A-91E6-76C3415C5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4</Pages>
  <Words>1145</Words>
  <Characters>6301</Characters>
  <Application>Microsoft Office Word</Application>
  <DocSecurity>0</DocSecurity>
  <Lines>52</Lines>
  <Paragraphs>14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Weapons of the First World War</vt:lpstr>
      <vt:lpstr>Weapons of the First World War</vt:lpstr>
    </vt:vector>
  </TitlesOfParts>
  <Company>Rainbow District Schoolboard</Company>
  <LinksUpToDate>false</LinksUpToDate>
  <CharactersWithSpaces>7432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Weapons of the First World War</dc:title>
  <dc:creator>Kelly</dc:creator>
  <cp:lastModifiedBy>Christine Lagrandeur</cp:lastModifiedBy>
  <cp:revision>12</cp:revision>
  <dcterms:created xsi:type="dcterms:W3CDTF">2019-05-27T18:19:00Z</dcterms:created>
  <dcterms:modified xsi:type="dcterms:W3CDTF">2019-07-06T16:43:00Z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2015-10-20T00:00:00Z</vt:filetime>
  </property>
  <property fmtid="{D5CDD505-2E9C-101B-9397-08002B2CF9AE}" pid="3" name="LastSaved">
    <vt:filetime>2016-03-10T00:00:00Z</vt:filetime>
  </property>
</Properties>
</file>